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180" w:firstLine="0"/>
        <w:jc w:val="both"/>
        <w:rPr>
          <w:rFonts w:ascii="Times New Roman" w:cs="Times New Roman" w:eastAsia="Times New Roman" w:hAnsi="Times New Roman"/>
        </w:rPr>
      </w:pPr>
      <w:r w:rsidDel="00000000" w:rsidR="00000000" w:rsidRPr="00000000">
        <w:rPr>
          <w:rFonts w:ascii="Cambria" w:cs="Cambria" w:eastAsia="Cambria" w:hAnsi="Cambria"/>
          <w:color w:val="263238"/>
          <w:sz w:val="22"/>
          <w:szCs w:val="22"/>
          <w:rtl w:val="0"/>
        </w:rPr>
        <w:t xml:space="preserve">Name : </w:t>
      </w:r>
      <w:r w:rsidDel="00000000" w:rsidR="00000000" w:rsidRPr="00000000">
        <w:rPr>
          <w:rFonts w:ascii="Cambria" w:cs="Cambria" w:eastAsia="Cambria" w:hAnsi="Cambria"/>
          <w:b w:val="1"/>
          <w:color w:val="263238"/>
          <w:sz w:val="22"/>
          <w:szCs w:val="22"/>
          <w:rtl w:val="0"/>
        </w:rPr>
        <w:t xml:space="preserve">Kandu Sherpa </w:t>
        <w:tab/>
      </w:r>
      <w:r w:rsidDel="00000000" w:rsidR="00000000" w:rsidRPr="00000000">
        <w:rPr>
          <w:rtl w:val="0"/>
        </w:rPr>
      </w:r>
    </w:p>
    <w:p w:rsidR="00000000" w:rsidDel="00000000" w:rsidP="00000000" w:rsidRDefault="00000000" w:rsidRPr="00000000" w14:paraId="00000002">
      <w:pPr>
        <w:spacing w:after="0" w:line="240" w:lineRule="auto"/>
        <w:ind w:left="180" w:firstLine="0"/>
        <w:jc w:val="both"/>
        <w:rPr>
          <w:rFonts w:ascii="Cambria" w:cs="Cambria" w:eastAsia="Cambria" w:hAnsi="Cambria"/>
          <w:color w:val="263238"/>
          <w:sz w:val="22"/>
          <w:szCs w:val="22"/>
        </w:rPr>
      </w:pPr>
      <w:r w:rsidDel="00000000" w:rsidR="00000000" w:rsidRPr="00000000">
        <w:rPr>
          <w:rFonts w:ascii="Cambria" w:cs="Cambria" w:eastAsia="Cambria" w:hAnsi="Cambria"/>
          <w:color w:val="263238"/>
          <w:sz w:val="22"/>
          <w:szCs w:val="22"/>
          <w:rtl w:val="0"/>
        </w:rPr>
        <w:t xml:space="preserve">Email : </w:t>
      </w:r>
      <w:hyperlink r:id="rId7">
        <w:r w:rsidDel="00000000" w:rsidR="00000000" w:rsidRPr="00000000">
          <w:rPr>
            <w:rFonts w:ascii="Cambria" w:cs="Cambria" w:eastAsia="Cambria" w:hAnsi="Cambria"/>
            <w:color w:val="0000ff"/>
            <w:sz w:val="22"/>
            <w:szCs w:val="22"/>
            <w:u w:val="single"/>
            <w:rtl w:val="0"/>
          </w:rPr>
          <w:t xml:space="preserve">sherpakandu021@gmail.com</w:t>
        </w:r>
      </w:hyperlink>
      <w:r w:rsidDel="00000000" w:rsidR="00000000" w:rsidRPr="00000000">
        <w:rPr>
          <w:rtl w:val="0"/>
        </w:rPr>
      </w:r>
    </w:p>
    <w:p w:rsidR="00000000" w:rsidDel="00000000" w:rsidP="00000000" w:rsidRDefault="00000000" w:rsidRPr="00000000" w14:paraId="00000003">
      <w:pPr>
        <w:spacing w:after="0" w:line="240" w:lineRule="auto"/>
        <w:ind w:left="180" w:firstLine="0"/>
        <w:jc w:val="both"/>
        <w:rPr>
          <w:rFonts w:ascii="Cambria" w:cs="Cambria" w:eastAsia="Cambria" w:hAnsi="Cambria"/>
          <w:color w:val="263238"/>
          <w:sz w:val="22"/>
          <w:szCs w:val="22"/>
        </w:rPr>
      </w:pPr>
      <w:r w:rsidDel="00000000" w:rsidR="00000000" w:rsidRPr="00000000">
        <w:rPr>
          <w:rFonts w:ascii="Cambria" w:cs="Cambria" w:eastAsia="Cambria" w:hAnsi="Cambria"/>
          <w:color w:val="263238"/>
          <w:sz w:val="22"/>
          <w:szCs w:val="22"/>
          <w:rtl w:val="0"/>
        </w:rPr>
        <w:t xml:space="preserve">Phone : (945) 207-0238</w:t>
      </w:r>
    </w:p>
    <w:p w:rsidR="00000000" w:rsidDel="00000000" w:rsidP="00000000" w:rsidRDefault="00000000" w:rsidRPr="00000000" w14:paraId="00000004">
      <w:pPr>
        <w:pBdr>
          <w:bottom w:color="548dd4" w:space="1" w:sz="24" w:val="single"/>
        </w:pBdr>
        <w:spacing w:after="0" w:line="240" w:lineRule="auto"/>
        <w:ind w:left="180" w:firstLine="0"/>
        <w:jc w:val="both"/>
        <w:rPr>
          <w:rFonts w:ascii="Times New Roman" w:cs="Times New Roman" w:eastAsia="Times New Roman" w:hAnsi="Times New Roman"/>
        </w:rPr>
      </w:pPr>
      <w:r w:rsidDel="00000000" w:rsidR="00000000" w:rsidRPr="00000000">
        <w:rPr>
          <w:rFonts w:ascii="Cambria" w:cs="Cambria" w:eastAsia="Cambria" w:hAnsi="Cambria"/>
          <w:color w:val="000000"/>
          <w:sz w:val="22"/>
          <w:szCs w:val="22"/>
          <w:rtl w:val="0"/>
        </w:rPr>
        <w:t xml:space="preserve"> </w:t>
      </w:r>
      <w:r w:rsidDel="00000000" w:rsidR="00000000" w:rsidRPr="00000000">
        <w:rPr>
          <w:rtl w:val="0"/>
        </w:rPr>
      </w:r>
    </w:p>
    <w:p w:rsidR="00000000" w:rsidDel="00000000" w:rsidP="00000000" w:rsidRDefault="00000000" w:rsidRPr="00000000" w14:paraId="00000005">
      <w:pPr>
        <w:spacing w:after="200" w:line="240" w:lineRule="auto"/>
        <w:ind w:left="180" w:firstLine="0"/>
        <w:jc w:val="both"/>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PROFESSIONAL SUMMARY: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6+ years of experience in designing, developing, and maintaining scalable and high-performance applications using Core Java, Spring Boot, Spring MVC, and Hibernate.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background in developing RESTful services and building microservices architectures for enterprise-grade applications.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Proficient in cloud platforms including AWS and GCP; skilled in containerization and orchestration using Docker and Kubernetes.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Hands-on expertise in implementing CI/CD pipelines to enable efficient and automated software deployments.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Adept in Agile methodologies with experience in Scrum environments, test automation using JUnit and Mockito, and BDD using Cucumber.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Skilled in working with both relational (Oracle, MySQL) and NoSQL (MongoDB) databases for back-end integration and data management.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Familiar with front-end frameworks such as Angular, React, and Vue.js for full-stack development and responsive UI design.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Recognized for delivering high-quality code under tight deadlines and committed to continuous learning and professional growth.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TECHNICAL SKILLS:</w:t>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7375"/>
        <w:tblGridChange w:id="0">
          <w:tblGrid>
            <w:gridCol w:w="3415"/>
            <w:gridCol w:w="7375"/>
          </w:tblGrid>
        </w:tblGridChange>
      </w:tblGrid>
      <w:tr>
        <w:trPr>
          <w:cantSplit w:val="0"/>
          <w:trHeight w:val="377" w:hRule="atLeast"/>
          <w:tblHeader w:val="0"/>
        </w:trPr>
        <w:tc>
          <w:tcPr/>
          <w:p w:rsidR="00000000" w:rsidDel="00000000" w:rsidP="00000000" w:rsidRDefault="00000000" w:rsidRPr="00000000" w14:paraId="00000010">
            <w:pPr>
              <w:rPr>
                <w:rFonts w:ascii="Cambria" w:cs="Cambria" w:eastAsia="Cambria" w:hAnsi="Cambria"/>
                <w:b w:val="1"/>
              </w:rPr>
            </w:pPr>
            <w:r w:rsidDel="00000000" w:rsidR="00000000" w:rsidRPr="00000000">
              <w:rPr>
                <w:rFonts w:ascii="Cambria" w:cs="Cambria" w:eastAsia="Cambria" w:hAnsi="Cambria"/>
                <w:b w:val="1"/>
                <w:rtl w:val="0"/>
              </w:rPr>
              <w:t xml:space="preserve">Programming Languages </w:t>
            </w:r>
          </w:p>
        </w:tc>
        <w:tc>
          <w:tcPr/>
          <w:p w:rsidR="00000000" w:rsidDel="00000000" w:rsidP="00000000" w:rsidRDefault="00000000" w:rsidRPr="00000000" w14:paraId="00000011">
            <w:pPr>
              <w:rPr>
                <w:rFonts w:ascii="Cambria" w:cs="Cambria" w:eastAsia="Cambria" w:hAnsi="Cambria"/>
              </w:rPr>
            </w:pPr>
            <w:r w:rsidDel="00000000" w:rsidR="00000000" w:rsidRPr="00000000">
              <w:rPr>
                <w:rFonts w:ascii="Cambria" w:cs="Cambria" w:eastAsia="Cambria" w:hAnsi="Cambria"/>
                <w:rtl w:val="0"/>
              </w:rPr>
              <w:t xml:space="preserve">Java, Python, JavaScript, TypeScript, SQL</w:t>
            </w:r>
          </w:p>
        </w:tc>
      </w:tr>
      <w:tr>
        <w:trPr>
          <w:cantSplit w:val="0"/>
          <w:trHeight w:val="440" w:hRule="atLeast"/>
          <w:tblHeader w:val="0"/>
        </w:trPr>
        <w:tc>
          <w:tcPr/>
          <w:p w:rsidR="00000000" w:rsidDel="00000000" w:rsidP="00000000" w:rsidRDefault="00000000" w:rsidRPr="00000000" w14:paraId="00000012">
            <w:pPr>
              <w:rPr>
                <w:rFonts w:ascii="Cambria" w:cs="Cambria" w:eastAsia="Cambria" w:hAnsi="Cambria"/>
                <w:b w:val="1"/>
              </w:rPr>
            </w:pPr>
            <w:r w:rsidDel="00000000" w:rsidR="00000000" w:rsidRPr="00000000">
              <w:rPr>
                <w:rFonts w:ascii="Cambria" w:cs="Cambria" w:eastAsia="Cambria" w:hAnsi="Cambria"/>
                <w:b w:val="1"/>
                <w:rtl w:val="0"/>
              </w:rPr>
              <w:t xml:space="preserve">Frameworks </w:t>
            </w:r>
          </w:p>
        </w:tc>
        <w:tc>
          <w:tcPr/>
          <w:p w:rsidR="00000000" w:rsidDel="00000000" w:rsidP="00000000" w:rsidRDefault="00000000" w:rsidRPr="00000000" w14:paraId="00000013">
            <w:pPr>
              <w:rPr>
                <w:rFonts w:ascii="Cambria" w:cs="Cambria" w:eastAsia="Cambria" w:hAnsi="Cambria"/>
              </w:rPr>
            </w:pPr>
            <w:r w:rsidDel="00000000" w:rsidR="00000000" w:rsidRPr="00000000">
              <w:rPr>
                <w:rFonts w:ascii="Cambria" w:cs="Cambria" w:eastAsia="Cambria" w:hAnsi="Cambria"/>
                <w:rtl w:val="0"/>
              </w:rPr>
              <w:t xml:space="preserve">Spring Boot, Spring Batch, OAuth, Spring Security Hibernate, Kafka, JPA, JMS</w:t>
            </w:r>
          </w:p>
        </w:tc>
      </w:tr>
      <w:tr>
        <w:trPr>
          <w:cantSplit w:val="0"/>
          <w:tblHeader w:val="0"/>
        </w:trPr>
        <w:tc>
          <w:tcPr/>
          <w:p w:rsidR="00000000" w:rsidDel="00000000" w:rsidP="00000000" w:rsidRDefault="00000000" w:rsidRPr="00000000" w14:paraId="00000014">
            <w:pPr>
              <w:rPr>
                <w:rFonts w:ascii="Cambria" w:cs="Cambria" w:eastAsia="Cambria" w:hAnsi="Cambria"/>
                <w:b w:val="1"/>
              </w:rPr>
            </w:pPr>
            <w:r w:rsidDel="00000000" w:rsidR="00000000" w:rsidRPr="00000000">
              <w:rPr>
                <w:rFonts w:ascii="Cambria" w:cs="Cambria" w:eastAsia="Cambria" w:hAnsi="Cambria"/>
                <w:b w:val="1"/>
                <w:rtl w:val="0"/>
              </w:rPr>
              <w:t xml:space="preserve">Web Technologies </w:t>
            </w:r>
          </w:p>
        </w:tc>
        <w:tc>
          <w:tcPr/>
          <w:p w:rsidR="00000000" w:rsidDel="00000000" w:rsidP="00000000" w:rsidRDefault="00000000" w:rsidRPr="00000000" w14:paraId="00000015">
            <w:pPr>
              <w:rPr>
                <w:rFonts w:ascii="Cambria" w:cs="Cambria" w:eastAsia="Cambria" w:hAnsi="Cambria"/>
              </w:rPr>
            </w:pPr>
            <w:r w:rsidDel="00000000" w:rsidR="00000000" w:rsidRPr="00000000">
              <w:rPr>
                <w:rFonts w:ascii="Cambria" w:cs="Cambria" w:eastAsia="Cambria" w:hAnsi="Cambria"/>
                <w:rtl w:val="0"/>
              </w:rPr>
              <w:t xml:space="preserve">Angular, React, HTML5, CSS3, JavaScript, XML, AJAX, jQuery, Bootstrap, DOM, JSON.</w:t>
            </w:r>
          </w:p>
        </w:tc>
      </w:tr>
      <w:tr>
        <w:trPr>
          <w:cantSplit w:val="0"/>
          <w:tblHeader w:val="0"/>
        </w:trPr>
        <w:tc>
          <w:tcPr/>
          <w:p w:rsidR="00000000" w:rsidDel="00000000" w:rsidP="00000000" w:rsidRDefault="00000000" w:rsidRPr="00000000" w14:paraId="00000016">
            <w:pPr>
              <w:rPr>
                <w:rFonts w:ascii="Cambria" w:cs="Cambria" w:eastAsia="Cambria" w:hAnsi="Cambria"/>
                <w:b w:val="1"/>
              </w:rPr>
            </w:pPr>
            <w:r w:rsidDel="00000000" w:rsidR="00000000" w:rsidRPr="00000000">
              <w:rPr>
                <w:rFonts w:ascii="Cambria" w:cs="Cambria" w:eastAsia="Cambria" w:hAnsi="Cambria"/>
                <w:b w:val="1"/>
                <w:rtl w:val="0"/>
              </w:rPr>
              <w:t xml:space="preserve">Databases </w:t>
            </w:r>
          </w:p>
        </w:tc>
        <w:tc>
          <w:tcPr/>
          <w:p w:rsidR="00000000" w:rsidDel="00000000" w:rsidP="00000000" w:rsidRDefault="00000000" w:rsidRPr="00000000" w14:paraId="00000017">
            <w:pPr>
              <w:rPr>
                <w:rFonts w:ascii="Cambria" w:cs="Cambria" w:eastAsia="Cambria" w:hAnsi="Cambria"/>
              </w:rPr>
            </w:pPr>
            <w:r w:rsidDel="00000000" w:rsidR="00000000" w:rsidRPr="00000000">
              <w:rPr>
                <w:rFonts w:ascii="Cambria" w:cs="Cambria" w:eastAsia="Cambria" w:hAnsi="Cambria"/>
                <w:rtl w:val="0"/>
              </w:rPr>
              <w:t xml:space="preserve">SQL, MySQL, Oracle, MongoDB, Cassandra</w:t>
            </w:r>
          </w:p>
        </w:tc>
      </w:tr>
      <w:tr>
        <w:trPr>
          <w:cantSplit w:val="0"/>
          <w:tblHeader w:val="0"/>
        </w:trPr>
        <w:tc>
          <w:tcPr/>
          <w:p w:rsidR="00000000" w:rsidDel="00000000" w:rsidP="00000000" w:rsidRDefault="00000000" w:rsidRPr="00000000" w14:paraId="00000018">
            <w:pPr>
              <w:rPr>
                <w:rFonts w:ascii="Cambria" w:cs="Cambria" w:eastAsia="Cambria" w:hAnsi="Cambria"/>
                <w:b w:val="1"/>
              </w:rPr>
            </w:pPr>
            <w:r w:rsidDel="00000000" w:rsidR="00000000" w:rsidRPr="00000000">
              <w:rPr>
                <w:rFonts w:ascii="Cambria" w:cs="Cambria" w:eastAsia="Cambria" w:hAnsi="Cambria"/>
                <w:b w:val="1"/>
                <w:rtl w:val="0"/>
              </w:rPr>
              <w:t xml:space="preserve">Cloud Technologies </w:t>
            </w:r>
          </w:p>
        </w:tc>
        <w:tc>
          <w:tcPr/>
          <w:p w:rsidR="00000000" w:rsidDel="00000000" w:rsidP="00000000" w:rsidRDefault="00000000" w:rsidRPr="00000000" w14:paraId="00000019">
            <w:pPr>
              <w:rPr>
                <w:rFonts w:ascii="Cambria" w:cs="Cambria" w:eastAsia="Cambria" w:hAnsi="Cambria"/>
              </w:rPr>
            </w:pPr>
            <w:r w:rsidDel="00000000" w:rsidR="00000000" w:rsidRPr="00000000">
              <w:rPr>
                <w:rFonts w:ascii="Cambria" w:cs="Cambria" w:eastAsia="Cambria" w:hAnsi="Cambria"/>
                <w:rtl w:val="0"/>
              </w:rPr>
              <w:t xml:space="preserve">AWS, EC2, ECS, S3, CloudWatch, Terraform, CloudFormation, SQS, AWS Lambda, Azure</w:t>
            </w:r>
          </w:p>
        </w:tc>
      </w:tr>
      <w:tr>
        <w:trPr>
          <w:cantSplit w:val="0"/>
          <w:tblHeader w:val="0"/>
        </w:trPr>
        <w:tc>
          <w:tcPr/>
          <w:p w:rsidR="00000000" w:rsidDel="00000000" w:rsidP="00000000" w:rsidRDefault="00000000" w:rsidRPr="00000000" w14:paraId="0000001A">
            <w:pPr>
              <w:rPr>
                <w:rFonts w:ascii="Cambria" w:cs="Cambria" w:eastAsia="Cambria" w:hAnsi="Cambria"/>
                <w:b w:val="1"/>
              </w:rPr>
            </w:pPr>
            <w:r w:rsidDel="00000000" w:rsidR="00000000" w:rsidRPr="00000000">
              <w:rPr>
                <w:rFonts w:ascii="Cambria" w:cs="Cambria" w:eastAsia="Cambria" w:hAnsi="Cambria"/>
                <w:b w:val="1"/>
                <w:rtl w:val="0"/>
              </w:rPr>
              <w:t xml:space="preserve">Tools</w:t>
            </w:r>
          </w:p>
        </w:tc>
        <w:tc>
          <w:tcPr/>
          <w:p w:rsidR="00000000" w:rsidDel="00000000" w:rsidP="00000000" w:rsidRDefault="00000000" w:rsidRPr="00000000" w14:paraId="0000001B">
            <w:pPr>
              <w:rPr>
                <w:rFonts w:ascii="Cambria" w:cs="Cambria" w:eastAsia="Cambria" w:hAnsi="Cambria"/>
              </w:rPr>
            </w:pPr>
            <w:r w:rsidDel="00000000" w:rsidR="00000000" w:rsidRPr="00000000">
              <w:rPr>
                <w:rFonts w:ascii="Cambria" w:cs="Cambria" w:eastAsia="Cambria" w:hAnsi="Cambria"/>
                <w:rtl w:val="0"/>
              </w:rPr>
              <w:t xml:space="preserve">IntelliJ, GitHub, Bitbucket, Maven, WinSCP, Jenkins, NPM, AWS, Jira, New Relic, Grafana, Splunk, Jenkins. </w:t>
            </w:r>
          </w:p>
        </w:tc>
      </w:tr>
      <w:tr>
        <w:trPr>
          <w:cantSplit w:val="0"/>
          <w:trHeight w:val="611" w:hRule="atLeast"/>
          <w:tblHeader w:val="0"/>
        </w:trPr>
        <w:tc>
          <w:tcPr/>
          <w:p w:rsidR="00000000" w:rsidDel="00000000" w:rsidP="00000000" w:rsidRDefault="00000000" w:rsidRPr="00000000" w14:paraId="0000001C">
            <w:pPr>
              <w:rPr>
                <w:rFonts w:ascii="Cambria" w:cs="Cambria" w:eastAsia="Cambria" w:hAnsi="Cambria"/>
                <w:b w:val="1"/>
              </w:rPr>
            </w:pPr>
            <w:r w:rsidDel="00000000" w:rsidR="00000000" w:rsidRPr="00000000">
              <w:rPr>
                <w:rFonts w:ascii="Cambria" w:cs="Cambria" w:eastAsia="Cambria" w:hAnsi="Cambria"/>
                <w:b w:val="1"/>
                <w:rtl w:val="0"/>
              </w:rPr>
              <w:t xml:space="preserve">Hadoop Ecosystem</w:t>
            </w:r>
          </w:p>
        </w:tc>
        <w:tc>
          <w:tcPr/>
          <w:p w:rsidR="00000000" w:rsidDel="00000000" w:rsidP="00000000" w:rsidRDefault="00000000" w:rsidRPr="00000000" w14:paraId="0000001D">
            <w:pPr>
              <w:rPr>
                <w:rFonts w:ascii="Cambria" w:cs="Cambria" w:eastAsia="Cambria" w:hAnsi="Cambria"/>
              </w:rPr>
            </w:pPr>
            <w:r w:rsidDel="00000000" w:rsidR="00000000" w:rsidRPr="00000000">
              <w:rPr>
                <w:rFonts w:ascii="Cambria" w:cs="Cambria" w:eastAsia="Cambria" w:hAnsi="Cambria"/>
                <w:rtl w:val="0"/>
              </w:rPr>
              <w:t xml:space="preserve">HDFS, MapReduce, Yarn, Zookeeper, Job Tracker, Task Tracker, Name Node, Data Node, Cloudera</w:t>
            </w:r>
          </w:p>
        </w:tc>
      </w:tr>
      <w:tr>
        <w:trPr>
          <w:cantSplit w:val="0"/>
          <w:trHeight w:val="341" w:hRule="atLeast"/>
          <w:tblHeader w:val="0"/>
        </w:trPr>
        <w:tc>
          <w:tcPr/>
          <w:p w:rsidR="00000000" w:rsidDel="00000000" w:rsidP="00000000" w:rsidRDefault="00000000" w:rsidRPr="00000000" w14:paraId="0000001E">
            <w:pPr>
              <w:rPr>
                <w:rFonts w:ascii="Cambria" w:cs="Cambria" w:eastAsia="Cambria" w:hAnsi="Cambria"/>
                <w:b w:val="1"/>
              </w:rPr>
            </w:pPr>
            <w:r w:rsidDel="00000000" w:rsidR="00000000" w:rsidRPr="00000000">
              <w:rPr>
                <w:rFonts w:ascii="Cambria" w:cs="Cambria" w:eastAsia="Cambria" w:hAnsi="Cambria"/>
                <w:b w:val="1"/>
                <w:rtl w:val="0"/>
              </w:rPr>
              <w:t xml:space="preserve">Big Data Tech</w:t>
            </w:r>
          </w:p>
        </w:tc>
        <w:tc>
          <w:tcPr/>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rtl w:val="0"/>
              </w:rPr>
              <w:t xml:space="preserve">Hadoop, Spark, MapReduce, YARN, Hive, Pig, Sqoop, Oozie, Maven</w:t>
            </w:r>
          </w:p>
        </w:tc>
      </w:tr>
    </w:tbl>
    <w:p w:rsidR="00000000" w:rsidDel="00000000" w:rsidP="00000000" w:rsidRDefault="00000000" w:rsidRPr="00000000" w14:paraId="00000020">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EDUCATION:</w:t>
      </w:r>
    </w:p>
    <w:p w:rsidR="00000000" w:rsidDel="00000000" w:rsidP="00000000" w:rsidRDefault="00000000" w:rsidRPr="00000000" w14:paraId="0000002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Masters in Information Technology, University of Cumberlands.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sz w:val="22"/>
          <w:szCs w:val="22"/>
          <w:rtl w:val="0"/>
        </w:rPr>
        <w:t xml:space="preserve">PROFESSIONAL</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 EXPERIENCE:</w:t>
      </w:r>
    </w:p>
    <w:p w:rsidR="00000000" w:rsidDel="00000000" w:rsidP="00000000" w:rsidRDefault="00000000" w:rsidRPr="00000000" w14:paraId="00000024">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CVS Health</w:t>
      </w:r>
      <w:r w:rsidDel="00000000" w:rsidR="00000000" w:rsidRPr="00000000">
        <w:rPr>
          <w:rFonts w:ascii="Cambria" w:cs="Cambria" w:eastAsia="Cambria" w:hAnsi="Cambria"/>
          <w:sz w:val="22"/>
          <w:szCs w:val="22"/>
          <w:rtl w:val="0"/>
        </w:rPr>
        <w:t xml:space="preserve"> – </w:t>
      </w:r>
      <w:r w:rsidDel="00000000" w:rsidR="00000000" w:rsidRPr="00000000">
        <w:rPr>
          <w:rFonts w:ascii="Cambria" w:cs="Cambria" w:eastAsia="Cambria" w:hAnsi="Cambria"/>
          <w:b w:val="1"/>
          <w:sz w:val="22"/>
          <w:szCs w:val="22"/>
          <w:rtl w:val="0"/>
        </w:rPr>
        <w:t xml:space="preserve">Dallas, TX</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b w:val="1"/>
          <w:sz w:val="22"/>
          <w:szCs w:val="22"/>
          <w:rtl w:val="0"/>
        </w:rPr>
        <w:t xml:space="preserve">Sr. Java Developer (October 2023 – Present)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dynamic, responsive web applications using Angular, implementing features like two-way data binding, dependency injection, and a component-based structure for improved scalability and performance.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Improved project workflows by utilizing Agile (Scrum) practices, fostering collaboration, boosting productivity, and reducing delivery timelines.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scalable microservices with Spring Boot and REST APIs, ensuring modular design and seamless communication between components.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secure CI/CD pipelines with integrated security checks to enable reliable, efficient deployment processes.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implemented NoSQL database models in Amazon DynamoDB, focusing on scalability, high availability, and low-latency access for high-traffic Java applications.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Demonstrated extensive proficiency in MongoDB, including report generation, schema design, map-reduce functionalities, and migrations from relational databases to NoSQL systems.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dynamic SPAs with Angular, Bootstrap, and Node.js, enabling real-time data synchronization and responsive user experiences.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Angular components with form validation using regex and developed modular TypeScript services for API communication.</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Integrated AWS S3 for scalable storage and managed AWS RDS instances to enhance data handling and database performance.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Conducted comprehensive unit and integration testing using Mockito and JUnit to ensure high-quality and reliable code.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Leveraged AWS Lambda to implement serverless solutions, reducing infrastructure overhead and lowering operational costs.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Deployed Spring Boot microservices in Docker containers on Amazon EC2, optimizing scalability and application performance.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Utilized Maven for building JAR/WAR packages, automating tests, and integrating with Jenkins for streamlined CI/CD pipelines.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 event-driven architecture with Apache Kafka to support asynchronous communication, boosting scalability and fault tolerance.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Processed and visualized data using Python, creating APIs to present real-time metrics and customer insights in applications.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security best practices with Terraform by managing IAM policies, security groups, encryption, and least-privilege access.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Integrated DynamoDB into Java applications using AWS SDK for Java (v1 and v2), enabling efficient interaction with DynamoDB through Object Persistence, query, scan, and batch operations.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Automated database schema updates with Liquibase and Maven, simplifying database management and version control.</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reliable, high-performance messaging systems using Apache Kafka for efficient data streaming and processing.</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Deployed and managed containerized applications on Red Hat OpenShift Container Platform, ensuring enterprise-grade security and scalability.</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Engineered RESTful APIs with Spring Boot, enabling streamlined communication in a microservices architecture.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and maintained Kubernetes manifests (YAML files) for Pods, Deployments, Services, ConfigMaps, and Secrets. Implemented auto-scaling (Horizontal Pod Autoscaler) and rolling updates to achieve zero-downtime deployments.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Leveraged AWS Glue's built-in transformation capabilities to cleanse, enrich, and transform raw data from various sources (e.g., S3, RDS, DynamoDB) into structured formats for analytics and reporting.</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Optimized complex SQL queries in Redshift to improve performance, reduce query latency, and lower resource consumption using techniques like distribution keys, sort keys, and materialized views.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Optimized PL/SQL stored procedures to improve query performance, automate data workflows, and enhance overall application functionality.</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reusable TypeScript components and services in Angular 18 to streamline API integration and ensure maintainability and scalability.</w:t>
      </w:r>
    </w:p>
    <w:p w:rsidR="00000000" w:rsidDel="00000000" w:rsidP="00000000" w:rsidRDefault="00000000" w:rsidRPr="00000000" w14:paraId="0000003F">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Java, Spring Boot, Spring MVC, Spring Batch, Hibernate, Docker, Angular, HTML, CSS, JavaScript, TypeScript, Kafka, JSON, IntelliJ, Maven, AWS, RESTful APIs, PL/SQL, JUnit, GIT, Bitbucket, Jenkins, Log4j, Windows.</w:t>
      </w:r>
    </w:p>
    <w:p w:rsidR="00000000" w:rsidDel="00000000" w:rsidP="00000000" w:rsidRDefault="00000000" w:rsidRPr="00000000" w14:paraId="00000040">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PNC Bank, Dallas -TX</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b w:val="1"/>
          <w:sz w:val="22"/>
          <w:szCs w:val="22"/>
          <w:rtl w:val="0"/>
        </w:rPr>
        <w:t xml:space="preserve">Software Engineer  (September 2021 – October 2023)</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Skilled in every stage of the software development lifecycle, including requirement analysis, system modeling, design, coding, and testing.</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Utilized Spring AOP to streamline API authentication, handle cross-cutting concerns like logging and transaction control, and simplify exception management.</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dynamic and responsive Single Page Applications (SPAs) using React.js, enhancing user interaction and performance. Implemented Redux and Context API for robust global state management, improving data flow and application scalability.</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Delivered RESTful services using Spring to support enterprise-wide application communication.</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Handled data persistence and operations using a combination of MySQL, MongoDB, and Cassandra databases.</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microservices with Spring Boot for Kafka-based message processing and built REST APIs to support distributed architecture.</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Configured and maintained AWS infrastructure components such as EC2, security configurations, auto-scaling, Elastic Load Balancing, Route 53, SNS, S3, RDS, and CloudWatch for scalable deployments.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Provisioned Kubernetes clusters on AWS, deployed Docker containers for microservices, and managed orchestration for testing and production.</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and styled UI components using libraries such as Material-UI, Bootstrap, and Styled Components. Leveraged React Testing Library and Jest for unit and integration testing, ensuring component reliability and functionality.</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Employed Terraform to provision cloud infrastructure in a repeatable and consistent manner, promoting efficient infrastructure automation.</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TypeScript with React for static type checking, improving code reliability and development efficiency. Integrated RESTful and GraphQL APIs using Axios and Apollo Client to fetch and manage server-side data.</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Engineered custom Kafka adapters to enable streamlined message routing and integration within microservices.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Combined Amazon Elasticsearch with S3 and AWS Lambda to enable near real-time log indexing and implemented secure, IAM-compliant search architecture.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Enabled event-driven communication by integrating DynamoDB Streams into Java applications for real-time data updates.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Automated project builds using Maven and maintained CI pipelines via Jenkins to support continuous integration.</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in Agile teams practicing Test-Driven Development (TDD), using tools like Git, Jira, Maven, and Jenkins for versioning and automation.</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ETL workflows using AWS Glue, Lambda, and Java to extract data from sources like RDS, DynamoDB, and third-party APIs, and load it into Redshift.</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Integrated OpenShift with Jenkins to automate application builds, testing, and container image deployment to internal registries.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Java 8 features such as lambda expressions and Stream API to simplify collection processing and implement business rules efficiently.</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unit tests for service layers using JUnit and Mockito and leveraged Log4j along with Splunk for effective logging and issue resolution.</w:t>
      </w:r>
    </w:p>
    <w:p w:rsidR="00000000" w:rsidDel="00000000" w:rsidP="00000000" w:rsidRDefault="00000000" w:rsidRPr="00000000" w14:paraId="00000055">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Java, Spring Boot, AWS, React, Docker, Kubernetes, Kafka, Terraform, Hibernate, Spring Data, NodeJS, Typescript, jQuery, JPA, JSON, GIT, JIRA, PL/SQL, JUnit, Power Mock, Log4J, Hibernate, Tomcat, Maven, Jenkins, Dynatrace. </w:t>
      </w:r>
    </w:p>
    <w:p w:rsidR="00000000" w:rsidDel="00000000" w:rsidP="00000000" w:rsidRDefault="00000000" w:rsidRPr="00000000" w14:paraId="00000056">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Deloitte – Tampa, FL</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b w:val="1"/>
          <w:sz w:val="22"/>
          <w:szCs w:val="22"/>
          <w:rtl w:val="0"/>
        </w:rPr>
        <w:t xml:space="preserve">Java Developer (April 2019 – August 2021)</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Followed Agile methodologies such as paired programming, test-driven development (TDD), and participated in daily Scrum meetings to ensure iterative development and team collaboration.</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applications using Spring Boot, Spring AOP, Spring MVC, Spring Batch, Spring Security, Spring DAO, and Spring Core for middleware and backend functionalities.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dynamic Single Page Applications (SPAs) and responsive web applications using Angular 8, integrating Angular Material, Bootstrap, and PrimeNG for improved UI/UX.</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reusable components, custom modules, directives, pipes, and services in Angular 8 to enhance application modularity and maintainability.</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Leveraged RestTemplate and Feign Client with Hystrix Circuit Breaker for fault tolerance in microservices. Developed RESTful web services with asynchronous behaviors.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Utilized Git for version control and Jenkins for automated Continuous Integration and Deployment pipelines.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Integrated Dynatrace for monitoring application health, analyzing requests, tracking errors, and improving application efficiency.</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Used Amazon Redshift integrated with S3 for cost-effective storage and querying, utilizing Redshift Spectrum to directly query data in S3.</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Managed Infrastructure as Code (IaC) with Terraform, storing configurations in Git, using branches and pull requests for versioning and collaboration.</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Orchestrated Docker container deployment and scaling using Kubernetes, effectively managing microservices in a distributed environment.</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Configured and managed S3 buckets with policies and lifecycle rules for storage and archival and used AWS Glacier for data backup.</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Kafka producer and consumer applications using Kafka's Spring library and Zookeeper for cluster management. Implemented message reprocessing using offset IDs to handle failures.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Utilized Executor Service for multithreading in Java, implementing helper classes for enhanced concurrency and performance.</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and managed scheduled Glue jobs using AWS Glue's scheduler to automate ETL workflows, reducing manual intervention and ensuring timely data processing for business intelligence.</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presentation layers using jQuery, Node.js, and JavaScript. Validated front-end functionality with Selenium for automated and data-driven testing.</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with relational databases like PostgreSQL, H2, and PL-SQL for backend development. Used Hibernate ORM for data persistence and Couchbase NoSQL for scalable storage solutions.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Employed Log4j for debugging and used Apache Maven to build applications. Created JUnit test cases for unit testing and performed integration testing for web applications.</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Collaborated on development and deployments using tools like Jenkins, Ansible, Docker, and maintained high code quality with Git version control and bug tracking.</w:t>
      </w:r>
    </w:p>
    <w:p w:rsidR="00000000" w:rsidDel="00000000" w:rsidP="00000000" w:rsidRDefault="00000000" w:rsidRPr="00000000" w14:paraId="00000069">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Java, Spring Boot, Spring MVC, Spring Batch, Terraform, Hibernate, Angular 8, HTML, JavaScript, Typescript, CSS, JSON, AJAX, Eclipse, JMS, Maven, AWS, Restful, PL/SQL, JUnit, Mockito, GIT, Windows, Unix.</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DB5E53"/>
  </w:style>
  <w:style w:type="paragraph" w:styleId="Heading1">
    <w:name w:val="heading 1"/>
    <w:basedOn w:val="Normal"/>
    <w:next w:val="Normal"/>
    <w:link w:val="Heading1Char"/>
    <w:uiPriority w:val="9"/>
    <w:qFormat w:val="1"/>
    <w:rsid w:val="00DB5E53"/>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DB5E53"/>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DB5E53"/>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DB5E53"/>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DB5E53"/>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DB5E53"/>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DB5E5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B5E5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B5E5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B5E5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B5E5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B5E5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B5E5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B5E5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B5E5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B5E5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B5E5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B5E53"/>
    <w:rPr>
      <w:rFonts w:cstheme="majorBidi" w:eastAsiaTheme="majorEastAsia"/>
      <w:color w:val="272727" w:themeColor="text1" w:themeTint="0000D8"/>
    </w:rPr>
  </w:style>
  <w:style w:type="paragraph" w:styleId="Title">
    <w:name w:val="Title"/>
    <w:basedOn w:val="Normal"/>
    <w:next w:val="Normal"/>
    <w:link w:val="TitleChar"/>
    <w:uiPriority w:val="10"/>
    <w:qFormat w:val="1"/>
    <w:rsid w:val="00DB5E53"/>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DB5E53"/>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DB5E53"/>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DB5E5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B5E5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B5E53"/>
    <w:rPr>
      <w:i w:val="1"/>
      <w:iCs w:val="1"/>
      <w:color w:val="404040" w:themeColor="text1" w:themeTint="0000BF"/>
    </w:rPr>
  </w:style>
  <w:style w:type="paragraph" w:styleId="ListParagraph">
    <w:name w:val="List Paragraph"/>
    <w:basedOn w:val="Normal"/>
    <w:uiPriority w:val="34"/>
    <w:qFormat w:val="1"/>
    <w:rsid w:val="00DB5E53"/>
    <w:pPr>
      <w:ind w:left="720"/>
      <w:contextualSpacing w:val="1"/>
    </w:pPr>
  </w:style>
  <w:style w:type="character" w:styleId="IntenseEmphasis">
    <w:name w:val="Intense Emphasis"/>
    <w:basedOn w:val="DefaultParagraphFont"/>
    <w:uiPriority w:val="21"/>
    <w:qFormat w:val="1"/>
    <w:rsid w:val="00DB5E53"/>
    <w:rPr>
      <w:i w:val="1"/>
      <w:iCs w:val="1"/>
      <w:color w:val="0f4761" w:themeColor="accent1" w:themeShade="0000BF"/>
    </w:rPr>
  </w:style>
  <w:style w:type="paragraph" w:styleId="IntenseQuote">
    <w:name w:val="Intense Quote"/>
    <w:basedOn w:val="Normal"/>
    <w:next w:val="Normal"/>
    <w:link w:val="IntenseQuoteChar"/>
    <w:uiPriority w:val="30"/>
    <w:qFormat w:val="1"/>
    <w:rsid w:val="00DB5E5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B5E53"/>
    <w:rPr>
      <w:i w:val="1"/>
      <w:iCs w:val="1"/>
      <w:color w:val="0f4761" w:themeColor="accent1" w:themeShade="0000BF"/>
    </w:rPr>
  </w:style>
  <w:style w:type="character" w:styleId="IntenseReference">
    <w:name w:val="Intense Reference"/>
    <w:basedOn w:val="DefaultParagraphFont"/>
    <w:uiPriority w:val="32"/>
    <w:qFormat w:val="1"/>
    <w:rsid w:val="00DB5E53"/>
    <w:rPr>
      <w:b w:val="1"/>
      <w:bCs w:val="1"/>
      <w:smallCaps w:val="1"/>
      <w:color w:val="0f4761" w:themeColor="accent1" w:themeShade="0000BF"/>
      <w:spacing w:val="5"/>
    </w:rPr>
  </w:style>
  <w:style w:type="character" w:styleId="Hyperlink">
    <w:name w:val="Hyperlink"/>
    <w:basedOn w:val="DefaultParagraphFont"/>
    <w:uiPriority w:val="99"/>
    <w:unhideWhenUsed w:val="1"/>
    <w:rsid w:val="00DB5E53"/>
    <w:rPr>
      <w:color w:val="0000ff"/>
      <w:u w:val="single"/>
    </w:rPr>
  </w:style>
  <w:style w:type="character" w:styleId="UnresolvedMention">
    <w:name w:val="Unresolved Mention"/>
    <w:basedOn w:val="DefaultParagraphFont"/>
    <w:uiPriority w:val="99"/>
    <w:semiHidden w:val="1"/>
    <w:unhideWhenUsed w:val="1"/>
    <w:rsid w:val="00DB5E53"/>
    <w:rPr>
      <w:color w:val="605e5c"/>
      <w:shd w:color="auto" w:fill="e1dfdd" w:val="clear"/>
    </w:rPr>
  </w:style>
  <w:style w:type="character" w:styleId="FollowedHyperlink">
    <w:name w:val="FollowedHyperlink"/>
    <w:basedOn w:val="DefaultParagraphFont"/>
    <w:uiPriority w:val="99"/>
    <w:semiHidden w:val="1"/>
    <w:unhideWhenUsed w:val="1"/>
    <w:rsid w:val="00D8381D"/>
    <w:rPr>
      <w:color w:val="96607d" w:themeColor="followedHyperlink"/>
      <w:u w:val="single"/>
    </w:rPr>
  </w:style>
  <w:style w:type="table" w:styleId="TableGrid">
    <w:name w:val="Table Grid"/>
    <w:basedOn w:val="TableNormal"/>
    <w:uiPriority w:val="39"/>
    <w:rsid w:val="0079193D"/>
    <w:pPr>
      <w:spacing w:after="0" w:line="240" w:lineRule="auto"/>
    </w:pPr>
    <w:rPr>
      <w:rFonts w:ascii="Arial" w:cs="Arial" w:eastAsia="Arial" w:hAnsi="Arial"/>
      <w:kern w:val="0"/>
      <w:sz w:val="22"/>
      <w:szCs w:val="22"/>
      <w:lang w:val="e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FB4B55"/>
    <w:rPr>
      <w:b w:val="1"/>
      <w:bCs w:val="1"/>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herpakandu02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zqaYaTSO/x7OYFDyEKH2G1HYgQ==">CgMxLjA4AHIhMVM2bWNZZ0ZEU1JFYjRzQVBEeTBRaXVjS3dIcGNwODNq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2025-04-30T13:49:00Z</dcterms:created>
  <dc:creator>Khadka, Smarika</dc:creator>
</cp:coreProperties>
</file>