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B84512" w:rsidP="46B84512" w:rsidRDefault="46B84512" w14:noSpellErr="1" w14:paraId="08A8397B" w14:textId="5636295D">
      <w:pPr>
        <w:pStyle w:val="Title"/>
      </w:pPr>
      <w:r w:rsidR="46B84512">
        <w:rPr/>
        <w:t>[</w:t>
      </w:r>
      <w:r w:rsidR="46B84512">
        <w:rPr/>
        <w:t>Connect 4</w:t>
      </w:r>
      <w:r w:rsidR="46B84512">
        <w:rPr/>
        <w:t>]</w:t>
      </w:r>
      <w:r w:rsidR="46B84512">
        <w:rPr/>
        <w:t xml:space="preserve"> </w:t>
      </w:r>
    </w:p>
    <w:p w:rsidR="46B84512" w:rsidP="46B84512" w:rsidRDefault="46B84512" w14:paraId="6EC48FEA" w14:textId="69E33B40">
      <w:pPr>
        <w:pStyle w:val="Title"/>
        <w:jc w:val="left"/>
      </w:pPr>
      <w:proofErr w:type="spellStart"/>
      <w:r w:rsidR="0F945639">
        <w:rPr/>
        <w:t>MinM</w:t>
      </w:r>
      <w:r w:rsidR="0F945639">
        <w:rPr/>
        <w:t>ax</w:t>
      </w:r>
      <w:proofErr w:type="spellEnd"/>
      <w:r w:rsidR="0F945639">
        <w:rPr/>
        <w:t xml:space="preserve"> </w:t>
      </w:r>
      <w:proofErr w:type="spellStart"/>
      <w:r w:rsidR="0F945639">
        <w:rPr/>
        <w:t>algoritam</w:t>
      </w:r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 Info"/>
      </w:tblPr>
      <w:tblGrid>
        <w:gridCol w:w="3870"/>
        <w:gridCol w:w="2363"/>
        <w:gridCol w:w="3117"/>
      </w:tblGrid>
      <w:tr xmlns:wp14="http://schemas.microsoft.com/office/word/2010/wordml" w:rsidR="00441033" w:rsidTr="46B84512" w14:paraId="713674CC" wp14:textId="77777777">
        <w:trPr>
          <w:trHeight w:val="461" w:hRule="exact"/>
        </w:trPr>
        <w:tc>
          <w:tcPr>
            <w:tcW w:w="3870" w:type="dxa"/>
            <w:tcMar/>
          </w:tcPr>
          <w:p w:rsidR="00441033" w:rsidP="46B84512" w:rsidRDefault="00171E9D" wp14:noSpellErr="1" w14:paraId="7E30D1B5" wp14:textId="5B58AA89">
            <w:pPr>
              <w:rPr>
                <w:color w:val="7F7F7F" w:themeColor="background1" w:themeTint="FF" w:themeShade="7F"/>
              </w:rPr>
            </w:pPr>
            <w:r w:rsidRPr="46B84512" w:rsidR="46B84512">
              <w:rPr>
                <w:color w:val="7F7F7F" w:themeColor="background1" w:themeTint="FF" w:themeShade="7F"/>
              </w:rPr>
              <w:t>Marija Magdalena Pamuković</w:t>
            </w:r>
          </w:p>
          <w:p w:rsidR="00441033" w:rsidRDefault="00171E9D" w14:paraId="5916E248" w14:noSpellErr="1" wp14:textId="48C138BE">
            <w:r w:rsidRPr="46B84512" w:rsidR="46B84512">
              <w:rPr>
                <w:color w:val="7F7F7F" w:themeColor="background1" w:themeTint="FF" w:themeShade="7F"/>
              </w:rPr>
              <w:t xml:space="preserve">Dora Parmać </w:t>
            </w:r>
          </w:p>
        </w:tc>
        <w:tc>
          <w:tcPr>
            <w:tcW w:w="2363" w:type="dxa"/>
            <w:tcMar/>
          </w:tcPr>
          <w:p w:rsidR="00441033" w:rsidRDefault="00171E9D" w14:paraId="27A17EDE" wp14:textId="594D3D94"/>
        </w:tc>
        <w:tc>
          <w:tcPr>
            <w:tcW w:w="3117" w:type="dxa"/>
            <w:tcMar/>
          </w:tcPr>
          <w:p w:rsidR="00441033" w:rsidRDefault="00171E9D" w14:paraId="00F67F50" wp14:textId="278EBF37">
            <w:pPr>
              <w:jc w:val="right"/>
            </w:pPr>
          </w:p>
        </w:tc>
      </w:tr>
    </w:tbl>
    <w:p xmlns:wp14="http://schemas.microsoft.com/office/word/2010/wordml" w:rsidR="00441033" w:rsidP="46B84512" w:rsidRDefault="00171E9D" w14:paraId="389B67D0" wp14:noSpellErr="1" wp14:textId="738F12D4">
      <w:pPr>
        <w:pStyle w:val="Heading1"/>
        <w:ind w:left="0"/>
      </w:pPr>
      <w:r w:rsidR="46B84512">
        <w:rPr/>
        <w:t>O igrici</w:t>
      </w:r>
    </w:p>
    <w:p xmlns:wp14="http://schemas.microsoft.com/office/word/2010/wordml" w:rsidR="00441033" w:rsidRDefault="00171E9D" w14:paraId="30911675" wp14:noSpellErr="1" wp14:textId="316A8D62">
      <w:r w:rsidR="46B84512">
        <w:rPr/>
        <w:t>Connect4</w:t>
      </w:r>
      <w:r w:rsidR="46B84512">
        <w:rPr/>
        <w:t xml:space="preserve"> je </w:t>
      </w:r>
      <w:r w:rsidR="46B84512">
        <w:rPr/>
        <w:t>društvena</w:t>
      </w:r>
      <w:r w:rsidR="46B84512">
        <w:rPr/>
        <w:t xml:space="preserve"> igra za dva </w:t>
      </w:r>
      <w:r w:rsidR="46B84512">
        <w:rPr/>
        <w:t xml:space="preserve">igrača u kojoj igrači prvo izabiru svoju boju, a zatim naizmjenično ubacuju </w:t>
      </w:r>
      <w:r w:rsidR="46B84512">
        <w:rPr/>
        <w:t>žetone u mrežu 7x6</w:t>
      </w:r>
      <w:r w:rsidR="46B84512">
        <w:rPr/>
        <w:t xml:space="preserve"> s ciljem da prvi spoje 4 žetona horizontalno, vertikalno ili dijagonalno.</w:t>
      </w:r>
    </w:p>
    <w:p xmlns:wp14="http://schemas.microsoft.com/office/word/2010/wordml" w:rsidR="00441033" w:rsidP="46B84512" w:rsidRDefault="00171E9D" w14:paraId="2227192F" wp14:textId="3CCECD97">
      <w:pPr>
        <w:pStyle w:val="Normal"/>
      </w:pPr>
      <w:r w:rsidR="0F945639">
        <w:rPr/>
        <w:t xml:space="preserve">Prvi put je prodana u veljači </w:t>
      </w:r>
      <w:proofErr w:type="spellStart"/>
      <w:r w:rsidR="0F945639">
        <w:rPr/>
        <w:t>1974. g</w:t>
      </w:r>
      <w:r w:rsidR="0F945639">
        <w:rPr/>
        <w:t>odine</w:t>
      </w:r>
      <w:proofErr w:type="spellEnd"/>
      <w:r w:rsidR="0F945639">
        <w:rPr/>
        <w:t xml:space="preserve"> pod zaštitnim znakom </w:t>
      </w:r>
      <w:r w:rsidRPr="0F945639" w:rsidR="0F945639">
        <w:rPr>
          <w:i w:val="1"/>
          <w:iCs w:val="1"/>
        </w:rPr>
        <w:t>"</w:t>
      </w:r>
      <w:r w:rsidRPr="0F945639" w:rsidR="0F945639">
        <w:rPr>
          <w:i w:val="1"/>
          <w:iCs w:val="1"/>
        </w:rPr>
        <w:t>Connect Four</w:t>
      </w:r>
      <w:r w:rsidRPr="0F945639" w:rsidR="0F945639">
        <w:rPr>
          <w:i w:val="1"/>
          <w:iCs w:val="1"/>
        </w:rPr>
        <w:t>"</w:t>
      </w:r>
      <w:r w:rsidR="0F945639">
        <w:rPr/>
        <w:t>.</w:t>
      </w:r>
    </w:p>
    <w:p xmlns:wp14="http://schemas.microsoft.com/office/word/2010/wordml" w:rsidR="00441033" w:rsidP="46B84512" w:rsidRDefault="00171E9D" w14:paraId="1003D10A" wp14:textId="68691C9E">
      <w:pPr>
        <w:pStyle w:val="Normal"/>
      </w:pPr>
      <w:r>
        <w:drawing>
          <wp:inline xmlns:wp14="http://schemas.microsoft.com/office/word/2010/wordprocessingDrawing" wp14:editId="6683AEE5" wp14:anchorId="7555A6DF">
            <wp:extent cx="3733800" cy="3733800"/>
            <wp:effectExtent l="0" t="0" r="0" b="0"/>
            <wp:docPr id="1307019779" name="picture" title="Connect Fou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c0b1043a5d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1033" w:rsidP="46B84512" w:rsidRDefault="00171E9D" wp14:noSpellErr="1" w14:paraId="5C9F1CC8" wp14:textId="44F5C60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</w:rPr>
      </w:pP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</w:rPr>
        <w:t>Connect4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</w:rPr>
        <w:t xml:space="preserve"> spada u takozvane ri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</w:rPr>
        <w:t>ješene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</w:rPr>
        <w:t xml:space="preserve"> (eng. s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</w:rPr>
        <w:t>olved) igre. Igrač koji prvi igra uvijek može pobijediti ako izabere prave poteze.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</w:rPr>
        <w:t xml:space="preserve"> </w:t>
      </w:r>
    </w:p>
    <w:p xmlns:wp14="http://schemas.microsoft.com/office/word/2010/wordml" w:rsidR="00441033" w:rsidP="46B84512" w:rsidRDefault="00171E9D" w14:paraId="643D736F" wp14:noSpellErr="1" wp14:textId="6D214D4E">
      <w:pPr>
        <w:numPr>
          <w:numId w:val="0"/>
        </w:numPr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</w:pP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>Jedna od mjera složenosti Connect4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igre je broj mogućih pozicija igre na ploči. Za klasični Connect4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sa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6 visokom i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7 širokom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mrežom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, postoje 4,531,985,219,092 pozicije 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>za sve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ploče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naseljene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 xml:space="preserve"> s 0 do 42 komada žetona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616161" w:themeColor="accent3" w:themeTint="FF" w:themeShade="7F"/>
          <w:sz w:val="22"/>
          <w:szCs w:val="22"/>
          <w:lang w:val="hr"/>
        </w:rPr>
        <w:t>.</w:t>
      </w:r>
    </w:p>
    <w:p w:rsidR="46B84512" w:rsidP="46B84512" w:rsidRDefault="46B84512" w14:noSpellErr="1" w14:paraId="29C49AA0" w14:textId="390892A8">
      <w:pPr>
        <w:pStyle w:val="Heading3"/>
      </w:pPr>
      <w:r w:rsidR="46B84512">
        <w:rPr/>
        <w:t>Rješenje igre</w:t>
      </w:r>
    </w:p>
    <w:p w:rsidR="46B84512" w:rsidP="46B84512" w:rsidRDefault="46B84512" w14:noSpellErr="1" w14:paraId="24B648BE" w14:textId="785756E9">
      <w:pPr>
        <w:pStyle w:val="Normal"/>
        <w:rPr>
          <w:rFonts w:ascii="Trebuchet MS" w:hAnsi="Trebuchet MS" w:eastAsia="Trebuchet MS" w:cs="Trebuchet MS"/>
          <w:noProof w:val="0"/>
          <w:color w:val="252525"/>
          <w:sz w:val="22"/>
          <w:szCs w:val="22"/>
          <w:lang w:val="en-US"/>
        </w:rPr>
      </w:pPr>
      <w:r w:rsidRPr="46B84512" w:rsidR="46B84512">
        <w:rPr/>
        <w:t>Igru je prvi riješio James Dow Allen (1. l</w:t>
      </w:r>
      <w:r w:rsidRPr="46B84512" w:rsidR="46B84512">
        <w:rPr/>
        <w:t>istopada 198</w:t>
      </w:r>
      <w:r w:rsidRPr="46B84512" w:rsidR="46B84512">
        <w:rPr/>
        <w:t>8.), a zatim nezavisno Victor Allis (16. l</w:t>
      </w:r>
      <w:r w:rsidRPr="46B84512" w:rsidR="46B84512">
        <w:rPr/>
        <w:t xml:space="preserve">istopada 1988.). Obojica opisuju dobitne strategije u svojoj analizi igre. </w:t>
      </w:r>
      <w:r w:rsidRPr="46B84512" w:rsidR="46B84512">
        <w:rPr/>
        <w:t>Tada se</w:t>
      </w:r>
      <w:r w:rsidRPr="46B84512" w:rsidR="46B84512">
        <w:rPr/>
        <w:t xml:space="preserve"> </w:t>
      </w:r>
      <w:r w:rsidRPr="46B84512" w:rsidR="46B84512">
        <w:rPr>
          <w:i w:val="1"/>
          <w:iCs w:val="1"/>
        </w:rPr>
        <w:t xml:space="preserve">"brute force" </w:t>
      </w:r>
      <w:r w:rsidRPr="46B84512" w:rsidR="46B84512">
        <w:rPr/>
        <w:t xml:space="preserve">način nije </w:t>
      </w:r>
      <w:r w:rsidRPr="46B84512" w:rsidR="46B84512">
        <w:rPr/>
        <w:t>smatrao izvedivim zbog računalne tehnologije dostupne u to vrijeme.</w:t>
      </w:r>
    </w:p>
    <w:p w:rsidR="46B84512" w:rsidP="0F945639" w:rsidRDefault="46B84512" w14:paraId="4574443B" w14:textId="476ABFCA">
      <w:pPr>
        <w:pStyle w:val="Normal"/>
        <w:rPr>
          <w:i w:val="1"/>
          <w:iCs w:val="1"/>
        </w:rPr>
      </w:pPr>
      <w:r w:rsidR="0F945639">
        <w:rPr/>
        <w:t xml:space="preserve">Rješenja </w:t>
      </w:r>
      <w:r w:rsidRPr="0F945639" w:rsidR="0F945639">
        <w:rPr>
          <w:i w:val="1"/>
          <w:iCs w:val="1"/>
        </w:rPr>
        <w:t>"brute force"</w:t>
      </w:r>
      <w:r w:rsidR="0F945639">
        <w:rPr/>
        <w:t xml:space="preserve"> medodom počinju </w:t>
      </w:r>
      <w:proofErr w:type="spellStart"/>
      <w:r w:rsidR="0F945639">
        <w:rPr/>
        <w:t>1995. radom</w:t>
      </w:r>
      <w:proofErr w:type="spellEnd"/>
      <w:r w:rsidR="0F945639">
        <w:rPr/>
        <w:t xml:space="preserve"> Johna Trompa koji sastavlja 8-slojnu bazu podataka. Algoritmi umjetne inteligencije koji dobro rješavaju ovu igru su </w:t>
      </w:r>
      <w:r w:rsidRPr="0F945639" w:rsidR="0F945639">
        <w:rPr>
          <w:i w:val="1"/>
          <w:iCs w:val="1"/>
        </w:rPr>
        <w:t xml:space="preserve">"minimax" </w:t>
      </w:r>
      <w:proofErr w:type="spellStart"/>
      <w:r w:rsidRPr="0F945639" w:rsidR="0F945639">
        <w:rPr>
          <w:i w:val="0"/>
          <w:iCs w:val="0"/>
        </w:rPr>
        <w:t>i</w:t>
      </w:r>
      <w:proofErr w:type="spellEnd"/>
      <w:r w:rsidRPr="0F945639" w:rsidR="0F945639">
        <w:rPr>
          <w:i w:val="1"/>
          <w:iCs w:val="1"/>
        </w:rPr>
        <w:t xml:space="preserve"> "</w:t>
      </w:r>
      <w:r w:rsidRPr="0F945639" w:rsidR="0F945639">
        <w:rPr>
          <w:i w:val="1"/>
          <w:iCs w:val="1"/>
        </w:rPr>
        <w:t xml:space="preserve">negamax" </w:t>
      </w:r>
      <w:r w:rsidRPr="0F945639" w:rsidR="0F945639">
        <w:rPr>
          <w:i w:val="0"/>
          <w:iCs w:val="0"/>
        </w:rPr>
        <w:t xml:space="preserve">uz optimizacije koje uključuju </w:t>
      </w:r>
      <w:r w:rsidRPr="0F945639" w:rsidR="0F945639">
        <w:rPr>
          <w:i w:val="1"/>
          <w:iCs w:val="1"/>
        </w:rPr>
        <w:t>"</w:t>
      </w:r>
      <w:proofErr w:type="spellStart"/>
      <w:r w:rsidRPr="0F945639" w:rsidR="0F945639">
        <w:rPr>
          <w:i w:val="1"/>
          <w:iCs w:val="1"/>
        </w:rPr>
        <w:t>A</w:t>
      </w:r>
      <w:r w:rsidRPr="0F945639" w:rsidR="0F945639">
        <w:rPr>
          <w:i w:val="1"/>
          <w:iCs w:val="1"/>
        </w:rPr>
        <w:t>lphaB</w:t>
      </w:r>
      <w:r w:rsidRPr="0F945639" w:rsidR="0F945639">
        <w:rPr>
          <w:i w:val="1"/>
          <w:iCs w:val="1"/>
        </w:rPr>
        <w:t>eta</w:t>
      </w:r>
      <w:proofErr w:type="spellEnd"/>
      <w:r w:rsidRPr="0F945639" w:rsidR="0F945639">
        <w:rPr>
          <w:i w:val="1"/>
          <w:iCs w:val="1"/>
        </w:rPr>
        <w:t xml:space="preserve"> pruning"</w:t>
      </w:r>
      <w:r w:rsidRPr="0F945639" w:rsidR="0F945639">
        <w:rPr>
          <w:i w:val="0"/>
          <w:iCs w:val="0"/>
        </w:rPr>
        <w:t xml:space="preserve"> </w:t>
      </w:r>
      <w:proofErr w:type="spellStart"/>
      <w:r w:rsidRPr="0F945639" w:rsidR="0F945639">
        <w:rPr>
          <w:i w:val="0"/>
          <w:iCs w:val="0"/>
        </w:rPr>
        <w:t>i</w:t>
      </w:r>
      <w:proofErr w:type="spellEnd"/>
      <w:r w:rsidRPr="0F945639" w:rsidR="0F945639">
        <w:rPr>
          <w:i w:val="0"/>
          <w:iCs w:val="0"/>
        </w:rPr>
        <w:t xml:space="preserve"> </w:t>
      </w:r>
      <w:r w:rsidRPr="0F945639" w:rsidR="0F945639">
        <w:rPr>
          <w:i w:val="1"/>
          <w:iCs w:val="1"/>
        </w:rPr>
        <w:t>"transposition tables</w:t>
      </w:r>
      <w:r w:rsidRPr="0F945639" w:rsidR="0F945639">
        <w:rPr>
          <w:i w:val="0"/>
          <w:iCs w:val="0"/>
        </w:rPr>
        <w:t>".</w:t>
      </w:r>
    </w:p>
    <w:p w:rsidR="46B84512" w:rsidP="0F945639" w:rsidRDefault="46B84512" w14:paraId="356C0311" w14:textId="40908A3F">
      <w:pPr>
        <w:pStyle w:val="Normal"/>
        <w:rPr>
          <w:i w:val="0"/>
          <w:iCs w:val="0"/>
        </w:rPr>
      </w:pPr>
      <w:r w:rsidRPr="0F945639" w:rsidR="0F945639">
        <w:rPr>
          <w:i w:val="0"/>
          <w:iCs w:val="0"/>
        </w:rPr>
        <w:t xml:space="preserve">Riješeni Connect4 je igra u kojoj prvi igrač pobjeđuje. Savršenom igrom prvi igrač sigurno pobjeđuje na </w:t>
      </w:r>
      <w:proofErr w:type="spellStart"/>
      <w:r w:rsidRPr="0F945639" w:rsidR="0F945639">
        <w:rPr>
          <w:i w:val="0"/>
          <w:iCs w:val="0"/>
        </w:rPr>
        <w:t>41. p</w:t>
      </w:r>
      <w:r w:rsidRPr="0F945639" w:rsidR="0F945639">
        <w:rPr>
          <w:i w:val="0"/>
          <w:iCs w:val="0"/>
        </w:rPr>
        <w:t>otezu</w:t>
      </w:r>
      <w:proofErr w:type="spellEnd"/>
      <w:r w:rsidRPr="0F945639" w:rsidR="0F945639">
        <w:rPr>
          <w:i w:val="0"/>
          <w:iCs w:val="0"/>
        </w:rPr>
        <w:t xml:space="preserve"> ili prije njega ako mu je prvi potez u srednjem stupcu.</w:t>
      </w:r>
    </w:p>
    <w:p w:rsidR="46B84512" w:rsidP="46B84512" w:rsidRDefault="46B84512" w14:paraId="6C392F2C" w14:textId="0F733D82">
      <w:pPr>
        <w:pStyle w:val="Heading1"/>
      </w:pPr>
      <w:proofErr w:type="spellStart"/>
      <w:r w:rsidR="0F945639">
        <w:rPr/>
        <w:t>MinM</w:t>
      </w:r>
      <w:r w:rsidR="0F945639">
        <w:rPr/>
        <w:t>ax</w:t>
      </w:r>
      <w:proofErr w:type="spellEnd"/>
      <w:r w:rsidR="0F945639">
        <w:rPr/>
        <w:t xml:space="preserve"> </w:t>
      </w:r>
      <w:proofErr w:type="spellStart"/>
      <w:r w:rsidR="0F945639">
        <w:rPr/>
        <w:t>algoritam</w:t>
      </w:r>
      <w:proofErr w:type="spellEnd"/>
    </w:p>
    <w:p w:rsidR="46B84512" w:rsidP="46B84512" w:rsidRDefault="46B84512" w14:paraId="4B2DDC5C" w14:textId="232529D3">
      <w:pPr>
        <w:pStyle w:val="Normal"/>
      </w:pPr>
      <w:r w:rsidR="0F945639">
        <w:rPr/>
        <w:t>MinM</w:t>
      </w:r>
      <w:r w:rsidR="0F945639">
        <w:rPr/>
        <w:t>ax</w:t>
      </w:r>
      <w:r w:rsidR="0F945639">
        <w:rPr/>
        <w:t xml:space="preserve"> (minimax) je rekurzivni algoritam koji odabire idući potez </w:t>
      </w:r>
      <w:r w:rsidR="0F945639">
        <w:rPr/>
        <w:t>u igrama s 2 ili više</w:t>
      </w:r>
      <w:r w:rsidR="0F945639">
        <w:rPr/>
        <w:t xml:space="preserve"> </w:t>
      </w:r>
      <w:r w:rsidR="0F945639">
        <w:rPr/>
        <w:t>igrača</w:t>
      </w:r>
      <w:r w:rsidR="0F945639">
        <w:rPr/>
        <w:t xml:space="preserve"> kao što su k</w:t>
      </w:r>
      <w:r w:rsidR="0F945639">
        <w:rPr/>
        <w:t>rižić-kružić</w:t>
      </w:r>
      <w:r w:rsidR="0F945639">
        <w:rPr/>
        <w:t xml:space="preserve">, </w:t>
      </w:r>
      <w:r w:rsidR="0F945639">
        <w:rPr/>
        <w:t>Connect4</w:t>
      </w:r>
      <w:r w:rsidR="0F945639">
        <w:rPr/>
        <w:t xml:space="preserve"> </w:t>
      </w:r>
      <w:proofErr w:type="spellStart"/>
      <w:r w:rsidR="0F945639">
        <w:rPr/>
        <w:t>i</w:t>
      </w:r>
      <w:proofErr w:type="spellEnd"/>
      <w:r w:rsidR="0F945639">
        <w:rPr/>
        <w:t xml:space="preserve"> </w:t>
      </w:r>
      <w:r w:rsidR="0F945639">
        <w:rPr/>
        <w:t xml:space="preserve">šah. </w:t>
      </w:r>
    </w:p>
    <w:p w:rsidR="46B84512" w:rsidP="46B84512" w:rsidRDefault="46B84512" w14:paraId="2490DA26" w14:textId="2DBD6406">
      <w:pPr>
        <w:pStyle w:val="Normal"/>
      </w:pPr>
      <w:r w:rsidR="0F945639">
        <w:rPr/>
        <w:t xml:space="preserve">Sa svakim položajem </w:t>
      </w:r>
      <w:proofErr w:type="spellStart"/>
      <w:r w:rsidR="0F945639">
        <w:rPr/>
        <w:t>tj. s</w:t>
      </w:r>
      <w:r w:rsidR="0F945639">
        <w:rPr/>
        <w:t>tanjem</w:t>
      </w:r>
      <w:proofErr w:type="spellEnd"/>
      <w:r w:rsidR="0F945639">
        <w:rPr/>
        <w:t xml:space="preserve"> u igri povezujemo određenu vrijednost </w:t>
      </w:r>
      <w:r w:rsidR="0F945639">
        <w:rPr/>
        <w:t xml:space="preserve">koja pokazuje </w:t>
      </w:r>
      <w:r w:rsidR="0F945639">
        <w:rPr/>
        <w:t>koliko dobro bi bilo za igrača da odigra taj potez tj. k</w:t>
      </w:r>
      <w:r w:rsidR="0F945639">
        <w:rPr/>
        <w:t xml:space="preserve">orisnost </w:t>
      </w:r>
      <w:proofErr w:type="spellStart"/>
      <w:r w:rsidR="0F945639">
        <w:rPr/>
        <w:t>poteza</w:t>
      </w:r>
      <w:proofErr w:type="spellEnd"/>
      <w:r w:rsidR="0F945639">
        <w:rPr/>
        <w:t xml:space="preserve">. </w:t>
      </w:r>
    </w:p>
    <w:p w:rsidR="46B84512" w:rsidP="46B84512" w:rsidRDefault="46B84512" w14:paraId="28A32199" w14:textId="18637C51">
      <w:pPr>
        <w:pStyle w:val="Normal"/>
      </w:pPr>
      <w:r w:rsidR="0F945639">
        <w:rPr/>
        <w:t>T</w:t>
      </w:r>
      <w:r w:rsidR="0F945639">
        <w:rPr/>
        <w:t>u</w:t>
      </w:r>
      <w:r w:rsidR="0F945639">
        <w:rPr/>
        <w:t xml:space="preserve"> vrijednost izračunavamo pomoću evaluacijske funkcije</w:t>
      </w:r>
      <w:r w:rsidR="0F945639">
        <w:rPr/>
        <w:t xml:space="preserve"> (funkcije korisnosti) koja daje vrijednost terminalnih čvorova</w:t>
      </w:r>
      <w:r w:rsidR="0F945639">
        <w:rPr/>
        <w:t>. Nakon toga igrač odabire potez koji maksimizira minimalnu vrijednost pozicije koja</w:t>
      </w:r>
      <w:r w:rsidR="0F945639">
        <w:rPr/>
        <w:t xml:space="preserve"> proizlazi iz protivnikovih mogućih sljedećih poteza</w:t>
      </w:r>
      <w:r w:rsidR="0F945639">
        <w:rPr/>
        <w:t xml:space="preserve"> </w:t>
      </w:r>
      <w:r w:rsidR="0F945639">
        <w:rPr/>
        <w:t>(</w:t>
      </w:r>
      <w:r w:rsidR="0F945639">
        <w:rPr/>
        <w:t xml:space="preserve"> </w:t>
      </w:r>
      <w:proofErr w:type="spellStart"/>
      <w:r w:rsidR="0F945639">
        <w:rPr/>
        <w:t>tj. m</w:t>
      </w:r>
      <w:r w:rsidR="0F945639">
        <w:rPr/>
        <w:t>inimalni</w:t>
      </w:r>
      <w:proofErr w:type="spellEnd"/>
      <w:r w:rsidR="0F945639">
        <w:rPr/>
        <w:t xml:space="preserve"> potez u slučaju da igra protivnik, a maksimalni potez u slučaju da igra računalo).</w:t>
      </w:r>
    </w:p>
    <w:p w:rsidR="46B84512" w:rsidP="46B84512" w:rsidRDefault="46B84512" w14:noSpellErr="1" w14:paraId="4742848A" w14:textId="7106EABD">
      <w:pPr>
        <w:pStyle w:val="Heading3"/>
      </w:pPr>
      <w:r w:rsidR="46B84512">
        <w:rPr/>
        <w:t>Pseudokod</w:t>
      </w:r>
    </w:p>
    <w:p w:rsidR="46B84512" w:rsidP="46B84512" w:rsidRDefault="46B84512" w14:paraId="0A1598A6" w14:textId="4B956E51">
      <w:pPr>
        <w:pStyle w:val="Normal"/>
      </w:pPr>
      <w:r>
        <w:drawing>
          <wp:inline wp14:editId="00A1ED43" wp14:anchorId="567F9369">
            <wp:extent cx="4572000" cy="3810000"/>
            <wp:effectExtent l="0" t="0" r="0" b="0"/>
            <wp:docPr id="383471302" name="picture" title="Pseudoko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3507c040df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noSpellErr="1" w14:paraId="0822D9FA" w14:textId="34B81022">
      <w:pPr>
        <w:pStyle w:val="Heading3"/>
      </w:pPr>
      <w:r w:rsidR="46B84512">
        <w:rPr/>
        <w:t>Izgled stabla</w:t>
      </w:r>
    </w:p>
    <w:p w:rsidR="46B84512" w:rsidP="46B84512" w:rsidRDefault="46B84512" w14:noSpellErr="1" w14:paraId="17A4C2A2" w14:textId="5DC60DBE">
      <w:pPr>
        <w:pStyle w:val="Normal"/>
      </w:pPr>
      <w:r>
        <w:drawing>
          <wp:inline wp14:editId="5A6C861F" wp14:anchorId="23093D9C">
            <wp:extent cx="4572000" cy="2114550"/>
            <wp:effectExtent l="0" t="0" r="0" b="0"/>
            <wp:docPr id="718016485" name="picture" title="Stablo MinMa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8a525b9c59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paraId="55235812" w14:textId="3774CE2C" w14:noSpellErr="1">
      <w:pPr>
        <w:pStyle w:val="Normal"/>
      </w:pPr>
      <w:r w:rsidR="0F945639">
        <w:rPr/>
        <w:t xml:space="preserve">Pretpostavimo da je riječ o igri s 2 </w:t>
      </w:r>
      <w:r w:rsidR="0F945639">
        <w:rPr/>
        <w:t>igrača</w:t>
      </w:r>
      <w:r w:rsidR="0F945639">
        <w:rPr/>
        <w:t xml:space="preserve"> te da je evaluacijska funkcija već izračunala vrijednosti na listovima sa slike. Ako je red da igra protivnik MinMax će uzeti najmanju vrijednost, a ako je red na računalo uzet će najveću.</w:t>
      </w:r>
    </w:p>
    <w:p w:rsidR="46B84512" w:rsidP="46B84512" w:rsidRDefault="46B84512" w14:paraId="1C8F7DD5" w14:textId="1E5D50DB">
      <w:pPr>
        <w:pStyle w:val="Normal"/>
      </w:pPr>
    </w:p>
    <w:p w:rsidR="46B84512" w:rsidP="46B84512" w:rsidRDefault="46B84512" w14:noSpellErr="1" w14:paraId="5BB14D4E" w14:textId="24179EB9">
      <w:pPr>
        <w:pStyle w:val="Heading3"/>
      </w:pPr>
      <w:r w:rsidR="46B84512">
        <w:rPr/>
        <w:t>Ocjena algoritma</w:t>
      </w:r>
    </w:p>
    <w:p w:rsidR="46B84512" w:rsidRDefault="46B84512" w14:paraId="01FEE58C" w14:textId="5D6DC3F0"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MinMax algoritam ra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čuna minmax izbor za trenutno stanje. Koristi jednostavni rekurzivni poziv za svu djecu trenutnog čvora. Rekurzija se spušta sve do terminalnih čvorova I onda se vra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ća gore ra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čunaju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ći minmax vrijednosti svakog čvora do po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četnog. 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MinMax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algoritam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provodi potpuno pretraživanje stabla igre, </w:t>
      </w:r>
      <w:proofErr w:type="spellStart"/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i</w:t>
      </w:r>
      <w:proofErr w:type="spellEnd"/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to pretraživanje u dubinu. Ako je maksimalna dubina stabla m, te u svakom trenutku postoji maksimalno b legalnih poteza, tada je vremenska složenost algoritma O(b^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m). Prostorna složenost je O(b*m) ako se svi čvorovi otvaraju odjednom, ili O(b) ako se otvaraju pojedin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a</w:t>
      </w:r>
      <w:r w:rsidRPr="0F945639" w:rsidR="0F945639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čno.</w:t>
      </w:r>
    </w:p>
    <w:p w:rsidR="46B84512" w:rsidRDefault="46B84512" w14:noSpellErr="1" w14:paraId="46B3A2EC" w14:textId="7CEAB19E"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Problem sa MinMax algoritmom je o</w:t>
      </w: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čito njegova prevelika složenost. Tehnika kojom tu složenost možemo smanjiti naziva se AlfaBeta obrezivanje. AlfaBeta obrezivanje će uvijek donijeti istu odluku kao </w:t>
      </w: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i</w:t>
      </w: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sam </w:t>
      </w: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MinMax</w:t>
      </w: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algoritam</w:t>
      </w: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, ali uz pretraživanje manjeg broja čvorova. Kako? Trik je u tome što, da bismo donijeli minmax odluku o nekom čvoru, nije potrebno otvarati sve njegove nasljednike.</w:t>
      </w:r>
    </w:p>
    <w:p w:rsidR="46B84512" w:rsidP="46B84512" w:rsidRDefault="46B84512" w14:noSpellErr="1" w14:paraId="71BB9F67" w14:textId="44FEE323">
      <w:pPr>
        <w:pStyle w:val="ListParagraph"/>
        <w:numPr>
          <w:ilvl w:val="0"/>
          <w:numId w:val="13"/>
        </w:numPr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A5A5A" w:themeColor="text2" w:themeTint="FF" w:themeShade="FF"/>
          <w:sz w:val="22"/>
          <w:szCs w:val="22"/>
          <w:lang w:val="en-US"/>
        </w:rPr>
      </w:pP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POTPUNOST  - ne</w:t>
      </w:r>
    </w:p>
    <w:p w:rsidR="46B84512" w:rsidP="46B84512" w:rsidRDefault="46B84512" w14:noSpellErr="1" w14:paraId="61801CA3" w14:textId="7DE539F1">
      <w:pPr>
        <w:pStyle w:val="ListParagraph"/>
        <w:numPr>
          <w:ilvl w:val="0"/>
          <w:numId w:val="13"/>
        </w:numPr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A5A5A" w:themeColor="text2" w:themeTint="FF" w:themeShade="FF"/>
          <w:sz w:val="22"/>
          <w:szCs w:val="22"/>
          <w:lang w:val="en-US"/>
        </w:rPr>
      </w:pP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OPTIMALNOST  - ne</w:t>
      </w:r>
    </w:p>
    <w:p w:rsidR="46B84512" w:rsidP="46B84512" w:rsidRDefault="46B84512" w14:noSpellErr="1" w14:paraId="2A417F63" w14:textId="6AFE019C">
      <w:pPr>
        <w:pStyle w:val="ListParagraph"/>
        <w:numPr>
          <w:ilvl w:val="0"/>
          <w:numId w:val="13"/>
        </w:numPr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A5A5A" w:themeColor="text2" w:themeTint="FF" w:themeShade="FF"/>
          <w:sz w:val="22"/>
          <w:szCs w:val="22"/>
          <w:lang w:val="en-US"/>
        </w:rPr>
      </w:pP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VREMENSKA SLOŽENOST  - O(b^m)</w:t>
      </w:r>
    </w:p>
    <w:p w:rsidR="46B84512" w:rsidP="46B84512" w:rsidRDefault="46B84512" w14:noSpellErr="1" w14:paraId="435AE509" w14:textId="1CDB03A5">
      <w:pPr>
        <w:pStyle w:val="ListParagraph"/>
        <w:numPr>
          <w:ilvl w:val="0"/>
          <w:numId w:val="13"/>
        </w:numPr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A5A5A" w:themeColor="text2" w:themeTint="FF" w:themeShade="FF"/>
          <w:sz w:val="22"/>
          <w:szCs w:val="22"/>
          <w:lang w:val="en-US"/>
        </w:rPr>
      </w:pP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PROSTORNA SLOŽENOST - O(b*m)</w:t>
      </w:r>
    </w:p>
    <w:p w:rsidR="46B84512" w:rsidP="46B84512" w:rsidRDefault="46B84512" w14:noSpellErr="1" w14:paraId="5F60BF8B" w14:textId="1D17974F">
      <w:pPr>
        <w:pStyle w:val="ListParagraph"/>
        <w:numPr>
          <w:ilvl w:val="0"/>
          <w:numId w:val="13"/>
        </w:numPr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A5A5A" w:themeColor="text2" w:themeTint="FF" w:themeShade="FF"/>
          <w:sz w:val="22"/>
          <w:szCs w:val="22"/>
          <w:lang w:val="en-US"/>
        </w:rPr>
      </w:pPr>
      <w:r w:rsidRPr="46B84512" w:rsidR="46B8451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GLAVNI PROBLEM  - vrijeme (pretražuje sve čvorove)</w:t>
      </w:r>
    </w:p>
    <w:p w:rsidR="46B84512" w:rsidP="46B84512" w:rsidRDefault="46B84512" w14:noSpellErr="1" w14:paraId="12A17D3A" w14:textId="1C0F007F">
      <w:pPr>
        <w:pStyle w:val="Normal"/>
      </w:pPr>
      <w:r>
        <w:drawing>
          <wp:inline wp14:editId="51994A49" wp14:anchorId="04925E16">
            <wp:extent cx="6740165" cy="2724150"/>
            <wp:effectExtent l="0" t="0" r="0" b="0"/>
            <wp:docPr id="969833059" name="picture" title="Usporedba MinMax i AlphaBet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4089e70076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16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noSpellErr="1" w14:paraId="7594A487" w14:textId="19360AEF">
      <w:pPr>
        <w:pStyle w:val="Heading3"/>
      </w:pPr>
      <w:r w:rsidR="46B84512">
        <w:rPr/>
        <w:t xml:space="preserve">Kako algoritam radi za </w:t>
      </w:r>
      <w:r w:rsidR="46B84512">
        <w:rPr/>
        <w:t>Connect4</w:t>
      </w:r>
      <w:r w:rsidR="46B84512">
        <w:rPr/>
        <w:t xml:space="preserve"> ?</w:t>
      </w:r>
    </w:p>
    <w:p w:rsidR="46B84512" w:rsidP="46B84512" w:rsidRDefault="46B84512" w14:noSpellErr="1" w14:paraId="49390BA7" w14:textId="3FFC4263">
      <w:pPr>
        <w:pStyle w:val="Normal"/>
      </w:pPr>
      <w:r w:rsidRPr="46B84512" w:rsidR="46B84512">
        <w:rPr/>
        <w:t>Pogledajmo kako MinMax radi u</w:t>
      </w:r>
      <w:r w:rsidRPr="46B84512" w:rsidR="46B84512">
        <w:rPr/>
        <w:t xml:space="preserve"> </w:t>
      </w:r>
      <w:r w:rsidRPr="46B84512" w:rsidR="46B84512">
        <w:rPr/>
        <w:t xml:space="preserve">igri </w:t>
      </w:r>
      <w:r w:rsidRPr="46B84512" w:rsidR="46B84512">
        <w:rPr/>
        <w:t>Connect Four</w:t>
      </w:r>
      <w:r w:rsidRPr="46B84512" w:rsidR="46B84512">
        <w:rPr/>
        <w:t xml:space="preserve"> u kojoj računalo treba igrati protiv igrača</w:t>
      </w:r>
      <w:r w:rsidRPr="46B84512" w:rsidR="46B84512">
        <w:rPr/>
        <w:t xml:space="preserve">, </w:t>
      </w:r>
      <w:r w:rsidRPr="46B84512" w:rsidR="46B84512">
        <w:rPr/>
        <w:t>gdje je računalo crveni, a protivnik</w:t>
      </w:r>
      <w:r w:rsidRPr="46B84512" w:rsidR="46B84512">
        <w:rPr/>
        <w:t xml:space="preserve"> </w:t>
      </w:r>
      <w:r w:rsidRPr="46B84512" w:rsidR="46B84512">
        <w:rPr/>
        <w:t>žuti.</w:t>
      </w:r>
    </w:p>
    <w:p w:rsidR="46B84512" w:rsidP="46B84512" w:rsidRDefault="46B84512" w14:noSpellErr="1" w14:paraId="4C427ED0" w14:textId="3D11532F">
      <w:pPr>
        <w:pStyle w:val="ListParagraph"/>
        <w:numPr>
          <w:ilvl w:val="0"/>
          <w:numId w:val="14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5A5A5A" w:themeColor="text2" w:themeTint="FF" w:themeShade="FF"/>
          <w:sz w:val="22"/>
          <w:szCs w:val="22"/>
        </w:rPr>
      </w:pPr>
      <w:r w:rsidRPr="46B84512" w:rsidR="46B84512">
        <w:rPr/>
        <w:t>Svaki put kada je red da računalo igra, ono u obzir uzima sve moguće poteze koje može odigrati.</w:t>
      </w:r>
    </w:p>
    <w:p w:rsidR="46B84512" w:rsidP="46B84512" w:rsidRDefault="46B84512" w14:noSpellErr="1" w14:paraId="47EB39E5" w14:textId="6F7AA17F">
      <w:pPr>
        <w:pStyle w:val="Normal"/>
        <w:ind w:left="360"/>
        <w:jc w:val="center"/>
      </w:pPr>
      <w:r>
        <w:drawing>
          <wp:inline wp14:editId="2A6F3D1B" wp14:anchorId="2708952A">
            <wp:extent cx="2542629" cy="2901517"/>
            <wp:effectExtent l="0" t="0" r="0" b="0"/>
            <wp:docPr id="16056482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25a5df4df1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29" cy="29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0F945639" w:rsidRDefault="46B84512" w14:paraId="25B5691A" w14:textId="375F0F0D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5A5A5A" w:themeColor="text2" w:themeTint="FF" w:themeShade="FF"/>
          <w:sz w:val="22"/>
          <w:szCs w:val="22"/>
        </w:rPr>
      </w:pPr>
      <w:r w:rsidR="0F945639">
        <w:rPr/>
        <w:t xml:space="preserve">Računalo se sada pretvara da je svaka od opcija zapravo odigrana </w:t>
      </w:r>
      <w:proofErr w:type="spellStart"/>
      <w:r w:rsidR="0F945639">
        <w:rPr/>
        <w:t>i</w:t>
      </w:r>
      <w:proofErr w:type="spellEnd"/>
      <w:r w:rsidR="0F945639">
        <w:rPr/>
        <w:t xml:space="preserve"> gleda gdje iduće protivnik može odigrati. </w:t>
      </w:r>
      <w:proofErr w:type="spellStart"/>
      <w:r w:rsidR="0F945639">
        <w:rPr/>
        <w:t>Npr</w:t>
      </w:r>
      <w:proofErr w:type="spellEnd"/>
      <w:r w:rsidR="0F945639">
        <w:rPr/>
        <w:t>. kada</w:t>
      </w:r>
      <w:r w:rsidR="0F945639">
        <w:rPr/>
        <w:t xml:space="preserve"> pogledamo što bi se dogodilo da je računalo odigralo u predzadnji stupac, tada protivnik </w:t>
      </w:r>
      <w:r w:rsidR="0F945639">
        <w:rPr/>
        <w:t>može</w:t>
      </w:r>
      <w:r w:rsidR="0F945639">
        <w:rPr/>
        <w:t xml:space="preserve"> odigrati slijedeće:</w:t>
      </w:r>
    </w:p>
    <w:p w:rsidR="46B84512" w:rsidP="46B84512" w:rsidRDefault="46B84512" w14:paraId="253A87BE" w14:textId="1404B8C4">
      <w:pPr>
        <w:pStyle w:val="Normal"/>
        <w:ind w:left="360"/>
        <w:jc w:val="center"/>
      </w:pPr>
      <w:r>
        <w:drawing>
          <wp:inline wp14:editId="2BA34D58" wp14:anchorId="3DAF3AD0">
            <wp:extent cx="2577806" cy="2941659"/>
            <wp:effectExtent l="0" t="0" r="0" b="0"/>
            <wp:docPr id="9562594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5c8574b0a2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806" cy="29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noSpellErr="1" w14:paraId="09F4DAC6" w14:textId="519D4862">
      <w:pPr>
        <w:pStyle w:val="ListParagraph"/>
        <w:numPr>
          <w:ilvl w:val="0"/>
          <w:numId w:val="16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5A5A5A" w:themeColor="text2" w:themeTint="FF" w:themeShade="FF"/>
          <w:sz w:val="22"/>
          <w:szCs w:val="22"/>
        </w:rPr>
      </w:pPr>
      <w:r w:rsidRPr="46B84512" w:rsidR="46B84512">
        <w:rPr/>
        <w:t xml:space="preserve">Svaki od ovih </w:t>
      </w:r>
      <w:r w:rsidRPr="46B84512" w:rsidR="46B84512">
        <w:rPr/>
        <w:t>žutih</w:t>
      </w:r>
      <w:r w:rsidRPr="46B84512" w:rsidR="46B84512">
        <w:rPr/>
        <w:t xml:space="preserve"> poteza se analizira na isti način, I gleda se gdje iduće računalo može odigrati. Iznos koliko puta će se ovaj postupak ponoviti naziva se dubina pretrage.</w:t>
      </w:r>
    </w:p>
    <w:p w:rsidR="46B84512" w:rsidP="0F945639" w:rsidRDefault="46B84512" w14:paraId="18E713D0" w14:textId="3D9CDF99">
      <w:pPr>
        <w:pStyle w:val="Normal"/>
        <w:ind w:left="36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</w:pP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Sada vidimo da će stablo igre biti razgranato na 7 grana za svaki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čvor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.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Dakle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, nakon tri poteza postoji 7*7*7=343 mogućnosti, tj. 343 lista. Kada se program poziva prvi put, šalje mu se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parametar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 dubine. Svaki put kada se </w:t>
      </w:r>
      <w:proofErr w:type="spellStart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novi</w:t>
      </w:r>
      <w:proofErr w:type="spellEnd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 sloj poteza razmatra, dubina se smanjuje za 1. Kada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dođe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 do dubine 0, poziva se funkcija evaluacije.</w:t>
      </w:r>
    </w:p>
    <w:p w:rsidR="46B84512" w:rsidP="0F945639" w:rsidRDefault="46B84512" w14:paraId="78165B68" w14:textId="5D58E9A1">
      <w:pPr>
        <w:pStyle w:val="Normal"/>
        <w:ind w:left="36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</w:pP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Pobjednički potezi za računalo se ocjenjuju s +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∞, dok se pobjednički potezi za protivnika ocjenjuju s -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∞. Svaki put kada se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novih 7 poteza razmatra, ako igra računalo, uzima se potez s najvećom vrijednosti, a ako igra protivnik, uzima se potez s najmanjom vrijednosti. Nakon što je potez odabran, on se šalje natrag gore u stablo </w:t>
      </w:r>
      <w:proofErr w:type="spellStart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i</w:t>
      </w:r>
      <w:proofErr w:type="spellEnd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koristi za procjenu poteza prije njega zajedno sa 6 drugih ocjena koje su također poslane natrag.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Algoritam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 se zove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MinMax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 jer je računalo u potrazi za smanjenem svojih maksimalnih gubitaka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.</w:t>
      </w:r>
    </w:p>
    <w:p w:rsidR="46B84512" w:rsidP="46B84512" w:rsidRDefault="46B84512" w14:paraId="513682BB" w14:textId="485F729E">
      <w:pPr>
        <w:pStyle w:val="Normal"/>
        <w:ind w:left="360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</w:pPr>
      <w:r>
        <w:drawing>
          <wp:inline wp14:editId="07FB78B8" wp14:anchorId="326BBF1F">
            <wp:extent cx="3429265" cy="3784834"/>
            <wp:effectExtent l="0" t="0" r="0" b="0"/>
            <wp:docPr id="11869150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0fd9be93e0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65" cy="37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0F945639" w:rsidRDefault="46B84512" w14:paraId="2745716B" w14:textId="1895259B">
      <w:pPr>
        <w:pStyle w:val="Normal"/>
        <w:ind w:left="36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</w:pP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Na prethodnoj slici računalo testira svih 7 žutih poteza I zaključuje da je najbolji potez za žutog igrača </w:t>
      </w:r>
      <w:proofErr w:type="spellStart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5. stupac</w:t>
      </w:r>
      <w:proofErr w:type="spellEnd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 jer taj rezultira pobjedom žutih </w:t>
      </w:r>
      <w:proofErr w:type="spellStart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i</w:t>
      </w:r>
      <w:proofErr w:type="spellEnd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vrijednošću od –1000. Ta vrijednost se vraća natrag </w:t>
      </w:r>
      <w:proofErr w:type="spellStart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i</w:t>
      </w:r>
      <w:proofErr w:type="spellEnd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 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rezultira stanjem na slici. Sada će računa</w:t>
      </w:r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lo odigrati u </w:t>
      </w:r>
      <w:proofErr w:type="spellStart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>5. stupac</w:t>
      </w:r>
      <w:proofErr w:type="spellEnd"/>
      <w:r w:rsidRPr="0F945639" w:rsidR="0F9456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45454"/>
          <w:sz w:val="22"/>
          <w:szCs w:val="22"/>
          <w:lang w:val="en-US"/>
        </w:rPr>
        <w:t xml:space="preserve"> jer će odabrati maksimalnu vrijednost tj. 0.</w:t>
      </w:r>
    </w:p>
    <w:p w:rsidR="46B84512" w:rsidP="46B84512" w:rsidRDefault="46B84512" w14:noSpellErr="1" w14:paraId="2026F4A9" w14:textId="701C8B82">
      <w:pPr>
        <w:pStyle w:val="Heading1"/>
      </w:pPr>
      <w:r w:rsidR="46B84512">
        <w:rPr/>
        <w:t>Kako smo mi to implementirale?</w:t>
      </w:r>
    </w:p>
    <w:p w:rsidR="46B84512" w:rsidP="46B84512" w:rsidRDefault="46B84512" w14:noSpellErr="1" w14:paraId="48405F59" w14:textId="14FA0B2C">
      <w:pPr>
        <w:pStyle w:val="Heading3"/>
      </w:pPr>
      <w:r w:rsidR="46B84512">
        <w:rPr/>
        <w:t>Postavljanje igre</w:t>
      </w:r>
    </w:p>
    <w:p w:rsidR="46B84512" w:rsidP="46B84512" w:rsidRDefault="46B84512" w14:paraId="751E076E" w14:textId="58C3CFDD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</w:pPr>
      <w:r>
        <w:drawing>
          <wp:inline wp14:editId="7B4C645A" wp14:anchorId="0662B06B">
            <wp:extent cx="5172075" cy="3572054"/>
            <wp:effectExtent l="0" t="0" r="0" b="0"/>
            <wp:docPr id="9396199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481527c45e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paraId="68BF194C" w14:textId="25E26EFF">
      <w:pPr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</w:pPr>
      <w:r>
        <w:drawing>
          <wp:inline wp14:editId="28AE070D" wp14:anchorId="4FAE1FB5">
            <wp:extent cx="3463566" cy="3084600"/>
            <wp:effectExtent l="0" t="0" r="0" b="0"/>
            <wp:docPr id="19012792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0e3c24f151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566" cy="30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40CD9D" wp14:anchorId="1B7D4CCB">
            <wp:extent cx="2305050" cy="1765035"/>
            <wp:effectExtent l="0" t="0" r="0" b="0"/>
            <wp:docPr id="18473437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1cdcab66d06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noSpellErr="1" w14:paraId="504BDB91" w14:textId="29EB92EB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</w:pP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Vrsta privremeni 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predstavljat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 će imaginarne žetone, tj. 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p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>oteze</w:t>
      </w:r>
      <w:r w:rsidRPr="46B84512" w:rsidR="46B84512">
        <w:rPr>
          <w:rFonts w:ascii="Trebuchet MS" w:hAnsi="Trebuchet MS" w:eastAsia="Trebuchet MS" w:cs="Trebuchet MS" w:asciiTheme="minorAscii" w:hAnsiTheme="minorAscii" w:eastAsiaTheme="minorAscii" w:cstheme="minorAscii"/>
          <w:sz w:val="22"/>
          <w:szCs w:val="22"/>
        </w:rPr>
        <w:t xml:space="preserve"> koji idući mogu nastupiti. Umjesto nove vrste zetoni, dodale smo kornjačama svojstvo zetoni koje će označavati radi li se o pravim žetonima ili nečem drugom.</w:t>
      </w:r>
    </w:p>
    <w:p w:rsidR="46B84512" w:rsidP="46B84512" w:rsidRDefault="46B84512" w14:noSpellErr="1" w14:paraId="6911461A" w14:textId="32724DBF">
      <w:pPr>
        <w:pStyle w:val="Heading3"/>
      </w:pPr>
      <w:r w:rsidR="46B84512">
        <w:rPr/>
        <w:t>Kako igrač igra?</w:t>
      </w:r>
    </w:p>
    <w:p w:rsidR="46B84512" w:rsidP="46B84512" w:rsidRDefault="46B84512" w14:noSpellErr="1" w14:paraId="65082F51" w14:textId="55522C58">
      <w:pPr>
        <w:pStyle w:val="Normal"/>
      </w:pPr>
      <w:r w:rsidRPr="46B84512" w:rsidR="46B84512">
        <w:rPr/>
        <w:t>Igrač ubacuje žetone klikom na dugmad ili na tipkovnici odabirom broja stupca u koji želi igrati. Kako žetoni ne smiju "letjeti", napravljena je metoda Slobodan koja prima koordinatu stupca, a vraća koordinatu reda u koji žeton smije upasti.</w:t>
      </w:r>
    </w:p>
    <w:p w:rsidR="46B84512" w:rsidRDefault="46B84512" w14:paraId="2367DCA6" w14:textId="09A4CC2C">
      <w:r>
        <w:drawing>
          <wp:inline wp14:editId="6FBCDC9A" wp14:anchorId="594EE1D2">
            <wp:extent cx="5838824" cy="2257425"/>
            <wp:effectExtent l="0" t="0" r="0" b="0"/>
            <wp:docPr id="1068408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b7060db572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noSpellErr="1" w14:paraId="2C85D9CE" w14:textId="1A44808E">
      <w:pPr>
        <w:pStyle w:val="Normal"/>
      </w:pPr>
      <w:r w:rsidR="46B84512">
        <w:rPr/>
        <w:t>Metoda igrac pozivat će se u svakom od sedam dugmadi:</w:t>
      </w:r>
    </w:p>
    <w:p w:rsidR="46B84512" w:rsidRDefault="46B84512" w14:paraId="687BC00C" w14:textId="41BC669A">
      <w:r>
        <w:drawing>
          <wp:inline wp14:editId="51D1380C" wp14:anchorId="7BD4508C">
            <wp:extent cx="4608255" cy="1828800"/>
            <wp:effectExtent l="0" t="0" r="0" b="0"/>
            <wp:docPr id="95100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6d23f8a1e1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RDefault="46B84512" w14:paraId="2E4499CD" w14:textId="40DAD198">
      <w:r>
        <w:drawing>
          <wp:inline wp14:editId="7A636581" wp14:anchorId="1D2F8AA2">
            <wp:extent cx="2762250" cy="2171700"/>
            <wp:effectExtent l="0" t="0" r="0" b="0"/>
            <wp:docPr id="5494893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e7e144dba744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945639">
        <w:rPr/>
        <w:t xml:space="preserve"> </w:t>
      </w:r>
      <w:proofErr w:type="spellStart"/>
      <w:r w:rsidR="0F945639">
        <w:rPr/>
        <w:t>i</w:t>
      </w:r>
      <w:proofErr w:type="spellEnd"/>
      <w:r w:rsidR="0F945639">
        <w:rPr/>
        <w:t xml:space="preserve"> tako dalje za njih 7...</w:t>
      </w:r>
    </w:p>
    <w:p w:rsidR="46B84512" w:rsidP="46B84512" w:rsidRDefault="46B84512" w14:noSpellErr="1" w14:paraId="5B768FE9" w14:textId="7E61992E">
      <w:pPr>
        <w:pStyle w:val="Heading3"/>
      </w:pPr>
      <w:r w:rsidR="46B84512">
        <w:rPr/>
        <w:t>Funkcija evaluacije</w:t>
      </w:r>
    </w:p>
    <w:p w:rsidR="46B84512" w:rsidP="46B84512" w:rsidRDefault="46B84512" w14:paraId="1E989800" w14:textId="3531E5A0">
      <w:pPr>
        <w:pStyle w:val="Normal"/>
      </w:pPr>
      <w:r w:rsidR="0F945639">
        <w:rPr/>
        <w:t xml:space="preserve">Privremeni žetoni imaju svojstvo bodovi u koje ćemo spremati vrijednosti evaluacijske funkcije. Naša metoda povjera služi kao evaluacijska funkcija </w:t>
      </w:r>
      <w:proofErr w:type="spellStart"/>
      <w:r w:rsidR="0F945639">
        <w:rPr/>
        <w:t>i</w:t>
      </w:r>
      <w:proofErr w:type="spellEnd"/>
      <w:r w:rsidR="0F945639">
        <w:rPr/>
        <w:t xml:space="preserve"> </w:t>
      </w:r>
      <w:r w:rsidR="0F945639">
        <w:rPr/>
        <w:t>kao provjera je li netko pobjedio. Ta metoda</w:t>
      </w:r>
      <w:r w:rsidR="0F945639">
        <w:rPr/>
        <w:t xml:space="preserve"> </w:t>
      </w:r>
      <w:r w:rsidR="0F945639">
        <w:rPr/>
        <w:t xml:space="preserve">zato mora biti dobro definirana za žetone (turtles) </w:t>
      </w:r>
      <w:proofErr w:type="spellStart"/>
      <w:r w:rsidR="0F945639">
        <w:rPr/>
        <w:t>i</w:t>
      </w:r>
      <w:proofErr w:type="spellEnd"/>
      <w:r w:rsidR="0F945639">
        <w:rPr/>
        <w:t xml:space="preserve"> </w:t>
      </w:r>
      <w:r w:rsidR="0F945639">
        <w:rPr/>
        <w:t xml:space="preserve">za privremene žetone. Ako je riječ o pravom žetonu, onda će provjeriti pobjedu, a ako je riječ o privremenom, postavit će mu bodove. Sve </w:t>
      </w:r>
      <w:r w:rsidR="0F945639">
        <w:rPr/>
        <w:t>kornjače</w:t>
      </w:r>
      <w:r w:rsidR="0F945639">
        <w:rPr/>
        <w:t xml:space="preserve"> imaju svojstvo tko-igra da </w:t>
      </w:r>
      <w:proofErr w:type="spellStart"/>
      <w:r w:rsidR="0F945639">
        <w:rPr/>
        <w:t>znamo</w:t>
      </w:r>
      <w:proofErr w:type="spellEnd"/>
      <w:r w:rsidR="0F945639">
        <w:rPr/>
        <w:t xml:space="preserve"> je li riječ o žetonu računala ("c") ili igrača ("p"). </w:t>
      </w:r>
    </w:p>
    <w:p w:rsidR="46B84512" w:rsidP="46B84512" w:rsidRDefault="46B84512" w14:noSpellErr="1" w14:paraId="7DA25D1E" w14:textId="1A9195EF">
      <w:pPr>
        <w:pStyle w:val="Normal"/>
      </w:pPr>
      <w:r w:rsidRPr="46B84512" w:rsidR="46B84512">
        <w:rPr/>
        <w:t>Ako je privremeni žeton računala zaključio da je pobijedio, postavit će svoje bodove na +10, a ako je privremeni žeton igrača zaključio da je pobijedio, postavit će svoje bodove na –10, inače bodovi će ostati 0.</w:t>
      </w:r>
    </w:p>
    <w:p w:rsidR="46B84512" w:rsidP="46B84512" w:rsidRDefault="46B84512" w14:noSpellErr="1" w14:paraId="3F7300E7" w14:textId="2BF7931F">
      <w:pPr>
        <w:pStyle w:val="Normal"/>
      </w:pPr>
      <w:r w:rsidRPr="46B84512" w:rsidR="46B84512">
        <w:rPr/>
        <w:t>Ako je pravi žeton računala zaključio da je pobijedio, postavit će globalnu varijablu pobjeda-c na 1, analogno ako je igrač pobijedio, postavit će pobjeda-p na 1.</w:t>
      </w:r>
    </w:p>
    <w:p w:rsidR="46B84512" w:rsidRDefault="46B84512" w14:paraId="43FE0A63" w14:textId="20DF0AA3">
      <w:r>
        <w:drawing>
          <wp:inline wp14:editId="2AA1505E" wp14:anchorId="60DC1CD1">
            <wp:extent cx="5229225" cy="419100"/>
            <wp:effectExtent l="0" t="0" r="0" b="0"/>
            <wp:docPr id="1297800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11071fe901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noSpellErr="1" w14:paraId="6863D9BB" w14:textId="0A3A6468">
      <w:pPr>
        <w:pStyle w:val="Heading3"/>
      </w:pPr>
      <w:r w:rsidR="46B84512">
        <w:rPr/>
        <w:t>MinMax</w:t>
      </w:r>
    </w:p>
    <w:p w:rsidR="46B84512" w:rsidP="0F945639" w:rsidRDefault="46B84512" w14:paraId="749593B9" w14:textId="5E779C00">
      <w:pPr>
        <w:pStyle w:val="Normal"/>
        <w:rPr>
          <w:i w:val="1"/>
          <w:iCs w:val="1"/>
        </w:rPr>
      </w:pPr>
      <w:r w:rsidR="0F945639">
        <w:rPr/>
        <w:t>Naš</w:t>
      </w:r>
      <w:r w:rsidR="0F945639">
        <w:rPr/>
        <w:t xml:space="preserve"> minimax </w:t>
      </w:r>
      <w:r w:rsidR="0F945639">
        <w:rPr/>
        <w:t>algoritam</w:t>
      </w:r>
      <w:r w:rsidR="0F945639">
        <w:rPr/>
        <w:t xml:space="preserve"> gleda 3 koraka unaprijed, </w:t>
      </w:r>
      <w:proofErr w:type="spellStart"/>
      <w:r w:rsidR="0F945639">
        <w:rPr/>
        <w:t>tj. s</w:t>
      </w:r>
      <w:r w:rsidR="0F945639">
        <w:rPr/>
        <w:t>tablo</w:t>
      </w:r>
      <w:proofErr w:type="spellEnd"/>
      <w:r w:rsidR="0F945639">
        <w:rPr/>
        <w:t xml:space="preserve"> igre i</w:t>
      </w:r>
      <w:r w:rsidR="0F945639">
        <w:rPr/>
        <w:t xml:space="preserve">ma 7*7*7 listova. Umjesto rekurzijom, cijeli algoritam je postignut pomoću while petlji. Svaki </w:t>
      </w:r>
      <w:r w:rsidR="0F945639">
        <w:rPr/>
        <w:t>čvor</w:t>
      </w:r>
      <w:r w:rsidR="0F945639">
        <w:rPr/>
        <w:t xml:space="preserve"> </w:t>
      </w:r>
      <w:r w:rsidR="0F945639">
        <w:rPr/>
        <w:t>stabla</w:t>
      </w:r>
      <w:r w:rsidR="0F945639">
        <w:rPr/>
        <w:t xml:space="preserve"> (privremeni)</w:t>
      </w:r>
      <w:r w:rsidR="0F945639">
        <w:rPr/>
        <w:t xml:space="preserve"> while petljom stvara novih 7 grana (privremenih). </w:t>
      </w:r>
    </w:p>
    <w:p w:rsidR="46B84512" w:rsidP="46B84512" w:rsidRDefault="46B84512" w14:paraId="08DC430A" w14:textId="3114440D">
      <w:pPr>
        <w:pStyle w:val="Normal"/>
      </w:pPr>
      <w:r w:rsidR="0F945639">
        <w:rPr/>
        <w:t xml:space="preserve">Umjesto do kraja grane, </w:t>
      </w:r>
      <w:r w:rsidR="0F945639">
        <w:rPr/>
        <w:t>naš</w:t>
      </w:r>
      <w:r w:rsidR="0F945639">
        <w:rPr/>
        <w:t xml:space="preserve"> algoritam ide do prvog </w:t>
      </w:r>
      <w:r w:rsidR="0F945639">
        <w:rPr/>
        <w:t>čvora</w:t>
      </w:r>
      <w:r w:rsidR="0F945639">
        <w:rPr/>
        <w:t xml:space="preserve"> (privremenog)</w:t>
      </w:r>
      <w:r w:rsidR="0F945639">
        <w:rPr/>
        <w:t xml:space="preserve"> </w:t>
      </w:r>
      <w:r w:rsidR="0F945639">
        <w:rPr/>
        <w:t xml:space="preserve">koji ima bodove različite od nula, tako da nismo morale koristiti </w:t>
      </w:r>
      <w:r w:rsidRPr="0F945639" w:rsidR="0F945639">
        <w:rPr>
          <w:i w:val="1"/>
          <w:iCs w:val="1"/>
        </w:rPr>
        <w:t>"</w:t>
      </w:r>
      <w:proofErr w:type="spellStart"/>
      <w:r w:rsidRPr="0F945639" w:rsidR="0F945639">
        <w:rPr>
          <w:i w:val="1"/>
          <w:iCs w:val="1"/>
        </w:rPr>
        <w:t>AlphaBeta</w:t>
      </w:r>
      <w:proofErr w:type="spellEnd"/>
      <w:r w:rsidRPr="0F945639" w:rsidR="0F945639">
        <w:rPr>
          <w:i w:val="1"/>
          <w:iCs w:val="1"/>
        </w:rPr>
        <w:t xml:space="preserve"> pruning".</w:t>
      </w:r>
    </w:p>
    <w:p w:rsidR="46B84512" w:rsidP="0F945639" w:rsidRDefault="46B84512" w14:paraId="364D0996" w14:textId="3BF4B5BF">
      <w:pPr>
        <w:pStyle w:val="Normal"/>
        <w:rPr>
          <w:i w:val="0"/>
          <w:iCs w:val="0"/>
        </w:rPr>
      </w:pPr>
      <w:r w:rsidRPr="0F945639" w:rsidR="0F945639">
        <w:rPr>
          <w:i w:val="0"/>
          <w:iCs w:val="0"/>
        </w:rPr>
        <w:t>Kada je red na računalo (tko-</w:t>
      </w:r>
      <w:r w:rsidRPr="0F945639" w:rsidR="0F945639">
        <w:rPr>
          <w:i w:val="0"/>
          <w:iCs w:val="0"/>
        </w:rPr>
        <w:t>ig</w:t>
      </w:r>
      <w:r w:rsidRPr="0F945639" w:rsidR="0F945639">
        <w:rPr>
          <w:i w:val="0"/>
          <w:iCs w:val="0"/>
        </w:rPr>
        <w:t>ra</w:t>
      </w:r>
      <w:r w:rsidRPr="0F945639" w:rsidR="0F945639">
        <w:rPr>
          <w:i w:val="0"/>
          <w:iCs w:val="0"/>
        </w:rPr>
        <w:t xml:space="preserve"> = "c"), računa se maksimalna vrijednost od </w:t>
      </w:r>
      <w:r w:rsidRPr="0F945639" w:rsidR="0F945639">
        <w:rPr>
          <w:i w:val="0"/>
          <w:iCs w:val="0"/>
        </w:rPr>
        <w:t>danih</w:t>
      </w:r>
      <w:r w:rsidRPr="0F945639" w:rsidR="0F945639">
        <w:rPr>
          <w:i w:val="0"/>
          <w:iCs w:val="0"/>
        </w:rPr>
        <w:t xml:space="preserve"> 7 čvorova. Kada je red na </w:t>
      </w:r>
      <w:r w:rsidRPr="0F945639" w:rsidR="0F945639">
        <w:rPr>
          <w:i w:val="0"/>
          <w:iCs w:val="0"/>
        </w:rPr>
        <w:t>igrača</w:t>
      </w:r>
      <w:r w:rsidRPr="0F945639" w:rsidR="0F945639">
        <w:rPr>
          <w:i w:val="0"/>
          <w:iCs w:val="0"/>
        </w:rPr>
        <w:t xml:space="preserve"> (tko-igra= "p"), računa se minimalna vrijednost od danih 7 čvorova. Izračunata m</w:t>
      </w:r>
      <w:r w:rsidRPr="0F945639" w:rsidR="0F945639">
        <w:rPr>
          <w:i w:val="0"/>
          <w:iCs w:val="0"/>
        </w:rPr>
        <w:t>aksimalna/minimalna</w:t>
      </w:r>
      <w:r w:rsidRPr="0F945639" w:rsidR="0F945639">
        <w:rPr>
          <w:i w:val="0"/>
          <w:iCs w:val="0"/>
        </w:rPr>
        <w:t xml:space="preserve"> </w:t>
      </w:r>
      <w:r w:rsidRPr="0F945639" w:rsidR="0F945639">
        <w:rPr>
          <w:i w:val="0"/>
          <w:iCs w:val="0"/>
        </w:rPr>
        <w:t xml:space="preserve">vrijednost se zatim šalje roditelju </w:t>
      </w:r>
      <w:proofErr w:type="spellStart"/>
      <w:r w:rsidRPr="0F945639" w:rsidR="0F945639">
        <w:rPr>
          <w:i w:val="0"/>
          <w:iCs w:val="0"/>
        </w:rPr>
        <w:t>i</w:t>
      </w:r>
      <w:proofErr w:type="spellEnd"/>
      <w:r w:rsidRPr="0F945639" w:rsidR="0F945639">
        <w:rPr>
          <w:i w:val="0"/>
          <w:iCs w:val="0"/>
        </w:rPr>
        <w:t xml:space="preserve"> </w:t>
      </w:r>
      <w:r w:rsidRPr="0F945639" w:rsidR="0F945639">
        <w:rPr>
          <w:i w:val="0"/>
          <w:iCs w:val="0"/>
        </w:rPr>
        <w:t xml:space="preserve">to se ponavlja u svakoj while petlji. Na kraju </w:t>
      </w:r>
      <w:r w:rsidRPr="0F945639" w:rsidR="0F945639">
        <w:rPr>
          <w:i w:val="0"/>
          <w:iCs w:val="0"/>
        </w:rPr>
        <w:t xml:space="preserve">ostaje 7 vraćenih vrijednosti (bodova) </w:t>
      </w:r>
      <w:proofErr w:type="spellStart"/>
      <w:r w:rsidRPr="0F945639" w:rsidR="0F945639">
        <w:rPr>
          <w:i w:val="0"/>
          <w:iCs w:val="0"/>
        </w:rPr>
        <w:t>pa</w:t>
      </w:r>
      <w:proofErr w:type="spellEnd"/>
      <w:r w:rsidRPr="0F945639" w:rsidR="0F945639">
        <w:rPr>
          <w:i w:val="0"/>
          <w:iCs w:val="0"/>
        </w:rPr>
        <w:t xml:space="preserve"> kako je red da igra računalo, računamo maksimalnu vrijednost od tih 7 (maxi2).</w:t>
      </w:r>
    </w:p>
    <w:p w:rsidR="46B84512" w:rsidP="46B84512" w:rsidRDefault="46B84512" w14:noSpellErr="1" w14:paraId="64627E09" w14:textId="0FD6306C">
      <w:pPr>
        <w:pStyle w:val="Normal"/>
        <w:rPr>
          <w:i w:val="0"/>
          <w:iCs w:val="0"/>
        </w:rPr>
      </w:pPr>
      <w:r w:rsidRPr="46B84512" w:rsidR="46B84512">
        <w:rPr>
          <w:i w:val="0"/>
          <w:iCs w:val="0"/>
        </w:rPr>
        <w:t xml:space="preserve">Kako bi računalo </w:t>
      </w:r>
      <w:r w:rsidRPr="46B84512" w:rsidR="46B84512">
        <w:rPr>
          <w:i w:val="0"/>
          <w:iCs w:val="0"/>
        </w:rPr>
        <w:t>znalo</w:t>
      </w:r>
      <w:r w:rsidRPr="46B84512" w:rsidR="46B84512">
        <w:rPr>
          <w:i w:val="0"/>
          <w:iCs w:val="0"/>
        </w:rPr>
        <w:t xml:space="preserve"> gdje će odigrati, prvih 7 privremenih koji pripadaju računalu pamte stupac u koji su ubačeni (id). Varijabla id-poteza će spremiti id od onoga koji ima </w:t>
      </w:r>
      <w:r w:rsidRPr="46B84512" w:rsidR="46B84512">
        <w:rPr>
          <w:i w:val="0"/>
          <w:iCs w:val="0"/>
        </w:rPr>
        <w:t>maxi2</w:t>
      </w:r>
      <w:r w:rsidRPr="46B84512" w:rsidR="46B84512">
        <w:rPr>
          <w:i w:val="0"/>
          <w:iCs w:val="0"/>
        </w:rPr>
        <w:t xml:space="preserve"> bodova.</w:t>
      </w:r>
    </w:p>
    <w:p w:rsidR="46B84512" w:rsidRDefault="46B84512" w14:paraId="0D4D86B8" w14:textId="324FAFC5">
      <w:r>
        <w:drawing>
          <wp:inline wp14:editId="71ED9D0C" wp14:anchorId="0DE4C4F4">
            <wp:extent cx="6985434" cy="4474756"/>
            <wp:effectExtent l="0" t="0" r="0" b="0"/>
            <wp:docPr id="2753072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1720b885aa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434" cy="44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noSpellErr="1" w14:paraId="14E9E1D7" w14:textId="4D9AAB43">
      <w:pPr>
        <w:pStyle w:val="Normal"/>
      </w:pPr>
      <w:r w:rsidR="46B84512">
        <w:rPr/>
        <w:t>Na kraju, kako računalo ne bi igralo uvijek u prvi stupac kada mu svi privremeni imaju bodove 0, napravljena je metoda igraj-random u kojoj je malo veća mogućnost da igra na sredinu.</w:t>
      </w:r>
    </w:p>
    <w:p w:rsidR="46B84512" w:rsidRDefault="46B84512" w14:paraId="195153B9" w14:textId="08013E00">
      <w:r>
        <w:drawing>
          <wp:inline wp14:editId="66B58325" wp14:anchorId="07F551AD">
            <wp:extent cx="4219575" cy="1266825"/>
            <wp:effectExtent l="0" t="0" r="0" b="0"/>
            <wp:docPr id="3658509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3bd1c17dc23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4512" w:rsidP="46B84512" w:rsidRDefault="46B84512" w14:paraId="28AC330E" w14:textId="198D619C">
      <w:pPr>
        <w:pStyle w:val="Normal"/>
      </w:pPr>
    </w:p>
    <w:p w:rsidR="46B84512" w:rsidP="46B84512" w:rsidRDefault="46B84512" w14:paraId="04C626D8" w14:textId="139129FC">
      <w:pPr>
        <w:pStyle w:val="Normal"/>
      </w:pPr>
    </w:p>
    <w:p w:rsidR="46B84512" w:rsidP="46B84512" w:rsidRDefault="46B84512" w14:paraId="516C03B5" w14:textId="5241216F">
      <w:pPr>
        <w:pStyle w:val="Normal"/>
      </w:pPr>
    </w:p>
    <w:p w:rsidR="46B84512" w:rsidP="46B84512" w:rsidRDefault="46B84512" w14:paraId="174B3200" w14:noSpellErr="1" w14:textId="20BA9885">
      <w:pPr>
        <w:pStyle w:val="Heading3"/>
      </w:pPr>
      <w:r w:rsidR="0F945639">
        <w:rPr/>
        <w:t>Fatalni slučaj</w:t>
      </w:r>
    </w:p>
    <w:p w:rsidR="0F945639" w:rsidP="0F945639" w:rsidRDefault="0F945639" w14:paraId="405B633F" w14:textId="609CA612">
      <w:pPr>
        <w:pStyle w:val="Normal"/>
      </w:pPr>
      <w:r w:rsidR="0F945639">
        <w:rPr/>
        <w:t xml:space="preserve">Kada računalo vidi da će sigurno izgubiti, neće više pokušati spriječiti protivnika već će igrati </w:t>
      </w:r>
      <w:r w:rsidR="0F945639">
        <w:rPr/>
        <w:t>random</w:t>
      </w:r>
      <w:r w:rsidR="0F945639">
        <w:rPr/>
        <w:t>.</w:t>
      </w:r>
      <w:r w:rsidR="0F945639">
        <w:rPr/>
        <w:t xml:space="preserve"> </w:t>
      </w:r>
      <w:r w:rsidR="0F945639">
        <w:rPr/>
        <w:t xml:space="preserve"> </w:t>
      </w:r>
      <w:r w:rsidR="0F945639">
        <w:rPr/>
        <w:t xml:space="preserve">Ovu "grešku" nismo </w:t>
      </w:r>
      <w:proofErr w:type="spellStart"/>
      <w:r w:rsidR="0F945639">
        <w:rPr/>
        <w:t>mijenjale, jer</w:t>
      </w:r>
      <w:proofErr w:type="spellEnd"/>
      <w:r w:rsidR="0F945639">
        <w:rPr/>
        <w:t xml:space="preserve"> računalo očito zna da će izgubiti </w:t>
      </w:r>
      <w:proofErr w:type="spellStart"/>
      <w:r w:rsidR="0F945639">
        <w:rPr/>
        <w:t>pa</w:t>
      </w:r>
      <w:proofErr w:type="spellEnd"/>
      <w:r w:rsidR="0F945639">
        <w:rPr/>
        <w:t xml:space="preserve"> se ponaša kao da ga više "nije briga".</w:t>
      </w:r>
    </w:p>
    <w:p w:rsidR="46B84512" w:rsidP="0F945639" w:rsidRDefault="46B84512" w14:paraId="57484DBB" w14:textId="5A4C23DC">
      <w:pPr>
        <w:jc w:val="center"/>
      </w:pPr>
      <w:r>
        <w:drawing>
          <wp:inline wp14:editId="79A1E1B2" wp14:anchorId="5E32DBEA">
            <wp:extent cx="3660264" cy="3745208"/>
            <wp:effectExtent l="0" t="0" r="0" b="0"/>
            <wp:docPr id="19806158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92d0c1395d45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64" cy="37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45639" w:rsidP="0F945639" w:rsidRDefault="0F945639" w14:paraId="2A73F7B0" w14:textId="12D4C015">
      <w:pPr>
        <w:pStyle w:val="Normal"/>
      </w:pPr>
      <w:r w:rsidR="0F945639">
        <w:rPr/>
        <w:t xml:space="preserve">U slučaju na slici, računalo (žuti) neće igrati ni u 3. ni </w:t>
      </w:r>
      <w:proofErr w:type="spellStart"/>
      <w:r w:rsidR="0F945639">
        <w:rPr/>
        <w:t>7. stupac</w:t>
      </w:r>
      <w:proofErr w:type="spellEnd"/>
      <w:r w:rsidR="0F945639">
        <w:rPr/>
        <w:t xml:space="preserve"> već </w:t>
      </w:r>
      <w:r w:rsidR="0F945639">
        <w:rPr/>
        <w:t>u 1</w:t>
      </w:r>
      <w:r w:rsidR="0F945639">
        <w:rPr/>
        <w:t xml:space="preserve">. To je iz razloga što minimax </w:t>
      </w:r>
      <w:r w:rsidR="0F945639">
        <w:rPr/>
        <w:t>algoritam</w:t>
      </w:r>
      <w:r w:rsidR="0F945639">
        <w:rPr/>
        <w:t xml:space="preserve"> sada vraća -10 za sve stupce, </w:t>
      </w:r>
      <w:proofErr w:type="spellStart"/>
      <w:r w:rsidR="0F945639">
        <w:rPr/>
        <w:t>pa</w:t>
      </w:r>
      <w:proofErr w:type="spellEnd"/>
      <w:r w:rsidR="0F945639">
        <w:rPr/>
        <w:t xml:space="preserve"> će kao maxi2 vrijednost ostati –10 iz prvog stupca. </w:t>
      </w:r>
      <w:r w:rsidR="0F945639">
        <w:rPr/>
        <w:t xml:space="preserve">Zato je metoda igraj-random nadograđena da </w:t>
      </w:r>
      <w:proofErr w:type="spellStart"/>
      <w:r w:rsidR="0F945639">
        <w:rPr/>
        <w:t>i</w:t>
      </w:r>
      <w:proofErr w:type="spellEnd"/>
      <w:r w:rsidR="0F945639">
        <w:rPr/>
        <w:t xml:space="preserve"> </w:t>
      </w:r>
      <w:r w:rsidR="0F945639">
        <w:rPr/>
        <w:t>u ovom slučaju igra random.</w:t>
      </w:r>
      <w:r>
        <w:drawing>
          <wp:inline wp14:editId="1E966274" wp14:anchorId="78FB3E96">
            <wp:extent cx="5181598" cy="1276350"/>
            <wp:effectExtent l="0" t="0" r="0" b="0"/>
            <wp:docPr id="15735450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a92b489ae4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033">
      <w:footerReference w:type="defaul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41033" w:rsidRDefault="00171E9D" w14:paraId="78AD31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41033" w:rsidRDefault="00171E9D" w14:paraId="24A6C2E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342F7C31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41033" w:rsidRDefault="00171E9D" w14:paraId="00CFED3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41033" w:rsidRDefault="00171E9D" w14:paraId="74D7FBF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171E9D"/>
    <w:rsid w:val="00412657"/>
    <w:rsid w:val="00441033"/>
    <w:rsid w:val="0F945639"/>
    <w:rsid w:val="46B8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60BF1-0F94-4853-B322-671CBF037464}"/>
  <w14:docId w14:val="1E31313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02c0b1043a5d4a16" /><Relationship Type="http://schemas.openxmlformats.org/officeDocument/2006/relationships/image" Target="/media/image2.jpg" Id="Rf53507c040df43de" /><Relationship Type="http://schemas.openxmlformats.org/officeDocument/2006/relationships/image" Target="/media/image3.jpg" Id="Rbd8a525b9c594e2f" /><Relationship Type="http://schemas.openxmlformats.org/officeDocument/2006/relationships/image" Target="/media/image4.jpg" Id="Rc24089e700764acf" /><Relationship Type="http://schemas.openxmlformats.org/officeDocument/2006/relationships/image" Target="/media/image.png" Id="Rfd25a5df4df14430" /><Relationship Type="http://schemas.openxmlformats.org/officeDocument/2006/relationships/image" Target="/media/image2.png" Id="R3f5c8574b0a24ae9" /><Relationship Type="http://schemas.openxmlformats.org/officeDocument/2006/relationships/image" Target="/media/image3.png" Id="R940fd9be93e04472" /><Relationship Type="http://schemas.openxmlformats.org/officeDocument/2006/relationships/image" Target="/media/image5.jpg" Id="R2c481527c45e41a6" /><Relationship Type="http://schemas.openxmlformats.org/officeDocument/2006/relationships/image" Target="/media/image4.png" Id="R120e3c24f1514644" /><Relationship Type="http://schemas.openxmlformats.org/officeDocument/2006/relationships/image" Target="/media/image5.png" Id="R91cdcab66d064be1" /><Relationship Type="http://schemas.openxmlformats.org/officeDocument/2006/relationships/image" Target="/media/image6.png" Id="R6bb7060db5724ab9" /><Relationship Type="http://schemas.openxmlformats.org/officeDocument/2006/relationships/image" Target="/media/image7.png" Id="R146d23f8a1e14737" /><Relationship Type="http://schemas.openxmlformats.org/officeDocument/2006/relationships/image" Target="/media/image9.png" Id="R0c11071fe901486c" /><Relationship Type="http://schemas.openxmlformats.org/officeDocument/2006/relationships/image" Target="/media/imagea.png" Id="R771720b885aa4d73" /><Relationship Type="http://schemas.openxmlformats.org/officeDocument/2006/relationships/image" Target="/media/imageb.png" Id="R23bd1c17dc23421a" /><Relationship Type="http://schemas.openxmlformats.org/officeDocument/2006/relationships/glossaryDocument" Target="/word/glossary/document.xml" Id="Rb3a46110e43644b9" /><Relationship Type="http://schemas.openxmlformats.org/officeDocument/2006/relationships/image" Target="/media/imaged.png" Id="R8fe7e144dba74474" /><Relationship Type="http://schemas.openxmlformats.org/officeDocument/2006/relationships/image" Target="/media/imagee.png" Id="R2f92d0c1395d4569" /><Relationship Type="http://schemas.openxmlformats.org/officeDocument/2006/relationships/image" Target="/media/imagef.png" Id="R57a92b489ae4446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36253-2031-4387-800f-72cbfc800043}"/>
      </w:docPartPr>
      <w:docPartBody>
        <w:p w14:paraId="34C744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Ena Pamukovic</dc:creator>
  <keywords/>
  <dc:description/>
  <lastModifiedBy>Ena Pamukovic</lastModifiedBy>
  <revision>6</revision>
  <dcterms:created xsi:type="dcterms:W3CDTF">2017-02-15T15:02:58.9044297Z</dcterms:created>
  <dcterms:modified xsi:type="dcterms:W3CDTF">2017-02-15T21:25:10.2526343Z</dcterms:modified>
</coreProperties>
</file>