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27E9" w:rsidRPr="00E0051B" w:rsidRDefault="00C57D77">
      <w:pPr>
        <w:pStyle w:val="Title"/>
        <w:rPr>
          <w:rFonts w:cstheme="majorHAnsi"/>
        </w:rPr>
      </w:pPr>
      <w:r w:rsidRPr="00E0051B">
        <w:rPr>
          <w:rFonts w:cstheme="majorHAnsi"/>
        </w:rPr>
        <w:t xml:space="preserve">CAM for </w:t>
      </w:r>
      <w:proofErr w:type="gramStart"/>
      <w:r w:rsidRPr="00E0051B">
        <w:rPr>
          <w:rFonts w:cstheme="majorHAnsi"/>
        </w:rPr>
        <w:t xml:space="preserve">{{ </w:t>
      </w:r>
      <w:proofErr w:type="spellStart"/>
      <w:r w:rsidRPr="00E0051B">
        <w:rPr>
          <w:rFonts w:cstheme="majorHAnsi"/>
        </w:rPr>
        <w:t>company</w:t>
      </w:r>
      <w:proofErr w:type="gramEnd"/>
      <w:r w:rsidRPr="00E0051B">
        <w:rPr>
          <w:rFonts w:cstheme="majorHAnsi"/>
        </w:rPr>
        <w:t>_name</w:t>
      </w:r>
      <w:proofErr w:type="spellEnd"/>
      <w:r w:rsidRPr="00E0051B">
        <w:rPr>
          <w:rFonts w:cstheme="majorHAnsi"/>
        </w:rPr>
        <w:t xml:space="preserve"> }}</w:t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Borrower Profile</w:t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Executive summary</w:t>
      </w:r>
    </w:p>
    <w:p w:rsidR="00C57D77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Promoter </w:t>
      </w:r>
    </w:p>
    <w:p w:rsidR="003A7FDE" w:rsidRPr="003A7FDE" w:rsidRDefault="003A7FDE" w:rsidP="003A7FD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3A7FDE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promoter</w:t>
      </w:r>
      <w:proofErr w:type="gramEnd"/>
      <w:r>
        <w:rPr>
          <w:rFonts w:asciiTheme="majorHAnsi" w:hAnsiTheme="majorHAnsi" w:cstheme="majorHAnsi"/>
        </w:rPr>
        <w:t>_analysis</w:t>
      </w:r>
      <w:proofErr w:type="spellEnd"/>
      <w:r w:rsidRPr="003A7FDE">
        <w:rPr>
          <w:rFonts w:asciiTheme="majorHAnsi" w:hAnsiTheme="majorHAnsi" w:cstheme="majorHAnsi"/>
        </w:rPr>
        <w:t xml:space="preserve"> }}</w:t>
      </w:r>
    </w:p>
    <w:p w:rsidR="003A7FDE" w:rsidRPr="003A7FDE" w:rsidRDefault="003A7FDE" w:rsidP="003A7FDE">
      <w:pPr>
        <w:rPr>
          <w:lang w:val="en-IN" w:eastAsia="en-GB"/>
        </w:rPr>
      </w:pPr>
    </w:p>
    <w:p w:rsidR="00C57D77" w:rsidRPr="00E0051B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Business</w:t>
      </w:r>
    </w:p>
    <w:p w:rsidR="003A7FDE" w:rsidRPr="003A7FDE" w:rsidRDefault="003A7FDE" w:rsidP="003A7FD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3A7FDE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business</w:t>
      </w:r>
      <w:proofErr w:type="gramEnd"/>
      <w:r>
        <w:rPr>
          <w:rFonts w:asciiTheme="majorHAnsi" w:hAnsiTheme="majorHAnsi" w:cstheme="majorHAnsi"/>
        </w:rPr>
        <w:t>_summary</w:t>
      </w:r>
      <w:proofErr w:type="spellEnd"/>
      <w:r w:rsidRPr="003A7FDE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C57D77" w:rsidRPr="00E0051B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Financial Profile</w:t>
      </w:r>
    </w:p>
    <w:p w:rsidR="003A7FDE" w:rsidRPr="003A7FDE" w:rsidRDefault="003A7FDE" w:rsidP="003A7FD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3A7FDE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financial</w:t>
      </w:r>
      <w:proofErr w:type="gramEnd"/>
      <w:r>
        <w:rPr>
          <w:rFonts w:asciiTheme="majorHAnsi" w:hAnsiTheme="majorHAnsi" w:cstheme="majorHAnsi"/>
        </w:rPr>
        <w:t>_summary</w:t>
      </w:r>
      <w:proofErr w:type="spellEnd"/>
      <w:r w:rsidRPr="003A7FDE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F15F9F" w:rsidRPr="00E0051B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Rating </w:t>
      </w:r>
    </w:p>
    <w:p w:rsidR="00C57D77" w:rsidRPr="00E0051B" w:rsidRDefault="00C57D77" w:rsidP="00F15F9F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credit_rating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Proposal Summary </w:t>
      </w:r>
    </w:p>
    <w:p w:rsidR="00C57D77" w:rsidRPr="00E0051B" w:rsidRDefault="00C57D77" w:rsidP="00C57D77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lang w:val="en-IN" w:eastAsia="en-GB"/>
        </w:rPr>
      </w:pPr>
      <w:r w:rsidRPr="00E0051B">
        <w:rPr>
          <w:rFonts w:asciiTheme="majorHAnsi" w:eastAsia="Times New Roman" w:hAnsiTheme="majorHAnsi" w:cstheme="majorHAnsi"/>
          <w:color w:val="000000"/>
          <w:lang w:val="en-IN" w:eastAsia="en-GB"/>
        </w:rPr>
        <w:t>&lt;&lt; This section has to be manually filled out by the Relationship Manager&gt;&gt;</w:t>
      </w:r>
    </w:p>
    <w:p w:rsidR="00C57D77" w:rsidRPr="00E0051B" w:rsidRDefault="00C57D77" w:rsidP="00C57D7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Facility Details</w:t>
      </w:r>
    </w:p>
    <w:p w:rsidR="00C57D77" w:rsidRPr="00E0051B" w:rsidRDefault="00C57D77" w:rsidP="00C57D77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r w:rsidRPr="00E0051B">
        <w:rPr>
          <w:rFonts w:asciiTheme="majorHAnsi" w:eastAsia="Times New Roman" w:hAnsiTheme="majorHAnsi" w:cstheme="majorHAnsi"/>
          <w:color w:val="000000"/>
          <w:lang w:val="en-IN" w:eastAsia="en-GB"/>
        </w:rPr>
        <w:t>&lt;&lt; This section has to be picked from the UI</w:t>
      </w: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lastRenderedPageBreak/>
        <w:t>Risk Analysis</w:t>
      </w:r>
    </w:p>
    <w:p w:rsidR="00C57D77" w:rsidRPr="00E0051B" w:rsidRDefault="00C57D77" w:rsidP="007C370D">
      <w:pPr>
        <w:pStyle w:val="Heading2"/>
        <w:numPr>
          <w:ilvl w:val="0"/>
          <w:numId w:val="47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SWOT</w:t>
      </w: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>{{ swot</w:t>
      </w:r>
      <w:proofErr w:type="gramEnd"/>
      <w:r w:rsidRPr="00E0051B">
        <w:rPr>
          <w:rFonts w:asciiTheme="majorHAnsi" w:hAnsiTheme="majorHAnsi" w:cstheme="majorHAnsi"/>
        </w:rPr>
        <w:t xml:space="preserve"> }}</w:t>
      </w: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Business Analysis</w:t>
      </w:r>
    </w:p>
    <w:p w:rsidR="009B52C4" w:rsidRPr="00E0051B" w:rsidRDefault="00C57D77" w:rsidP="007C370D">
      <w:pPr>
        <w:pStyle w:val="Heading2"/>
        <w:numPr>
          <w:ilvl w:val="0"/>
          <w:numId w:val="48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Business</w:t>
      </w:r>
    </w:p>
    <w:p w:rsidR="009B52C4" w:rsidRPr="00E0051B" w:rsidRDefault="009B52C4" w:rsidP="009B52C4">
      <w:pPr>
        <w:spacing w:after="0" w:line="240" w:lineRule="auto"/>
        <w:textAlignment w:val="baseline"/>
        <w:rPr>
          <w:rFonts w:asciiTheme="majorHAnsi" w:hAnsiTheme="majorHAnsi" w:cstheme="majorHAnsi"/>
        </w:rPr>
      </w:pPr>
    </w:p>
    <w:p w:rsidR="009B52C4" w:rsidRPr="00E0051B" w:rsidRDefault="009B52C4" w:rsidP="009B52C4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business</w:t>
      </w:r>
      <w:proofErr w:type="gramEnd"/>
      <w:r w:rsidRPr="00E0051B">
        <w:rPr>
          <w:rFonts w:asciiTheme="majorHAnsi" w:hAnsiTheme="majorHAnsi" w:cstheme="majorHAnsi"/>
        </w:rPr>
        <w:t>_analysis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9B52C4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r w:rsidRPr="00E0051B"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  <w:t> </w:t>
      </w:r>
    </w:p>
    <w:p w:rsidR="00C57D77" w:rsidRPr="00E0051B" w:rsidRDefault="00C57D77" w:rsidP="007C370D">
      <w:pPr>
        <w:pStyle w:val="Heading2"/>
        <w:numPr>
          <w:ilvl w:val="0"/>
          <w:numId w:val="48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Industry Analysis</w:t>
      </w:r>
    </w:p>
    <w:p w:rsidR="00327E08" w:rsidRPr="00E0051B" w:rsidRDefault="00327E08" w:rsidP="00327E08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327E08" w:rsidRPr="00E0051B" w:rsidRDefault="00327E08" w:rsidP="00327E08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industry</w:t>
      </w:r>
      <w:proofErr w:type="gramEnd"/>
      <w:r w:rsidRPr="00E0051B">
        <w:rPr>
          <w:rFonts w:asciiTheme="majorHAnsi" w:hAnsiTheme="majorHAnsi" w:cstheme="majorHAnsi"/>
        </w:rPr>
        <w:t>_analysis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327E08" w:rsidRPr="00E0051B" w:rsidRDefault="00327E08" w:rsidP="00327E08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Financials Analysis</w:t>
      </w:r>
    </w:p>
    <w:p w:rsidR="00C57D77" w:rsidRPr="00E0051B" w:rsidRDefault="00C57D77" w:rsidP="007C370D">
      <w:pPr>
        <w:pStyle w:val="Heading2"/>
        <w:numPr>
          <w:ilvl w:val="0"/>
          <w:numId w:val="49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Financial Commentary</w:t>
      </w:r>
    </w:p>
    <w:p w:rsidR="00CF5A7F" w:rsidRPr="00E0051B" w:rsidRDefault="00CF5A7F" w:rsidP="00CF5A7F">
      <w:pPr>
        <w:spacing w:after="0" w:line="240" w:lineRule="auto"/>
        <w:ind w:left="1440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C57D77" w:rsidRPr="00E0051B" w:rsidRDefault="00C57D77" w:rsidP="00F15F9F">
      <w:pPr>
        <w:rPr>
          <w:rFonts w:asciiTheme="majorHAnsi" w:hAnsiTheme="majorHAnsi" w:cstheme="majorHAnsi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financial</w:t>
      </w:r>
      <w:proofErr w:type="gramEnd"/>
      <w:r w:rsidRPr="00E0051B">
        <w:rPr>
          <w:rFonts w:asciiTheme="majorHAnsi" w:hAnsiTheme="majorHAnsi" w:cstheme="majorHAnsi"/>
        </w:rPr>
        <w:t>_commentary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C57D77" w:rsidRPr="00E0051B" w:rsidRDefault="00C57D77" w:rsidP="007C370D">
      <w:pPr>
        <w:pStyle w:val="Heading2"/>
        <w:numPr>
          <w:ilvl w:val="0"/>
          <w:numId w:val="49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Forensics</w:t>
      </w: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1155CC"/>
          <w:lang w:val="en-IN" w:eastAsia="en-GB"/>
        </w:rPr>
      </w:pP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hAnsiTheme="majorHAnsi" w:cstheme="majorHAnsi"/>
        </w:rPr>
      </w:pPr>
      <w:proofErr w:type="gramStart"/>
      <w:r w:rsidRPr="00E0051B">
        <w:rPr>
          <w:rFonts w:asciiTheme="majorHAnsi" w:hAnsiTheme="majorHAnsi" w:cstheme="majorHAnsi"/>
        </w:rPr>
        <w:t>{{ forensics</w:t>
      </w:r>
      <w:proofErr w:type="gramEnd"/>
      <w:r w:rsidRPr="00E0051B">
        <w:rPr>
          <w:rFonts w:asciiTheme="majorHAnsi" w:hAnsiTheme="majorHAnsi" w:cstheme="majorHAnsi"/>
        </w:rPr>
        <w:t xml:space="preserve"> }}</w:t>
      </w: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1155CC"/>
          <w:lang w:val="en-IN" w:eastAsia="en-GB"/>
        </w:rPr>
      </w:pPr>
    </w:p>
    <w:p w:rsidR="00C57D77" w:rsidRPr="00E0051B" w:rsidRDefault="00C57D77" w:rsidP="007C370D">
      <w:pPr>
        <w:pStyle w:val="Heading2"/>
        <w:numPr>
          <w:ilvl w:val="0"/>
          <w:numId w:val="49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Earnings call analysis</w:t>
      </w:r>
    </w:p>
    <w:p w:rsidR="000F4A8D" w:rsidRPr="00E0051B" w:rsidRDefault="000F4A8D" w:rsidP="00C57D77">
      <w:pPr>
        <w:spacing w:after="0" w:line="240" w:lineRule="auto"/>
        <w:rPr>
          <w:rFonts w:asciiTheme="majorHAnsi" w:hAnsiTheme="majorHAnsi" w:cstheme="majorHAnsi"/>
        </w:rPr>
      </w:pPr>
    </w:p>
    <w:p w:rsidR="000F4A8D" w:rsidRPr="00E0051B" w:rsidRDefault="000F4A8D" w:rsidP="00C57D77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earnings</w:t>
      </w:r>
      <w:proofErr w:type="gramEnd"/>
      <w:r w:rsidRPr="00E0051B">
        <w:rPr>
          <w:rFonts w:asciiTheme="majorHAnsi" w:hAnsiTheme="majorHAnsi" w:cstheme="majorHAnsi"/>
        </w:rPr>
        <w:t>_call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b/>
          <w:bCs/>
          <w:color w:val="1155CC"/>
          <w:lang w:val="en-IN" w:eastAsia="en-GB"/>
        </w:rPr>
        <w:t> </w:t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Non-compliances with credit risk policy</w:t>
      </w:r>
    </w:p>
    <w:p w:rsidR="00F033D0" w:rsidRPr="00E0051B" w:rsidRDefault="00C57D77" w:rsidP="007C370D">
      <w:pPr>
        <w:pStyle w:val="Heading2"/>
        <w:numPr>
          <w:ilvl w:val="0"/>
          <w:numId w:val="50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Financial</w:t>
      </w:r>
    </w:p>
    <w:p w:rsidR="00C57D77" w:rsidRDefault="00F033D0" w:rsidP="00F15F9F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{{risk_policy}}</w:t>
      </w:r>
    </w:p>
    <w:p w:rsidR="00507620" w:rsidRDefault="00507620" w:rsidP="00F15F9F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1439"/>
        <w:gridCol w:w="1439"/>
        <w:gridCol w:w="1438"/>
        <w:gridCol w:w="1438"/>
        <w:gridCol w:w="1438"/>
        <w:gridCol w:w="1438"/>
      </w:tblGrid>
      <w:tr w:rsidR="0043088F" w:rsidTr="009B56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lastRenderedPageBreak/>
              <w:t>Particulars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FY 2020-21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FY 2021-22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FY 2022-23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FY 2023-24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FY 2024-25</w:t>
            </w:r>
          </w:p>
        </w:tc>
      </w:tr>
      <w:tr w:rsidR="0043088F" w:rsidTr="009B5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Net Sales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3700.6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4959.7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7187.1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10498.1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12455.7</w:t>
            </w:r>
          </w:p>
        </w:tc>
      </w:tr>
      <w:tr w:rsidR="0043088F" w:rsidTr="009B56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EBITDA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383.7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789.0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1096.4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1297.6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1527.7</w:t>
            </w:r>
          </w:p>
        </w:tc>
      </w:tr>
      <w:tr w:rsidR="0043088F" w:rsidTr="009B5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PAT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119.0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462.8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665.4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665.4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796.3</w:t>
            </w:r>
          </w:p>
        </w:tc>
      </w:tr>
      <w:tr w:rsidR="0043088F" w:rsidTr="009B56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Net Cash Flows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-17.9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-33.6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53.8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-43.8</w:t>
            </w:r>
          </w:p>
        </w:tc>
      </w:tr>
      <w:tr w:rsidR="0043088F" w:rsidTr="009B5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TNW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1647.8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2656.2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3288.0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4199.9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4805.8</w:t>
            </w:r>
          </w:p>
        </w:tc>
      </w:tr>
      <w:tr w:rsidR="0043088F" w:rsidTr="009B56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LT debt (excl CPLTD)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309.4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82.9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487.1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983.7</w:t>
            </w:r>
          </w:p>
        </w:tc>
      </w:tr>
      <w:tr w:rsidR="0043088F" w:rsidTr="009B5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CPLTD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362.0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256.5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398.6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609.1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872.3</w:t>
            </w:r>
          </w:p>
        </w:tc>
      </w:tr>
      <w:tr w:rsidR="0043088F" w:rsidTr="009B564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WC (Cr)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-486.5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217.5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367.3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:rsidR="0043088F" w:rsidRDefault="0043088F" w:rsidP="00E434A2">
            <w:r>
              <w:t>551.5</w:t>
            </w:r>
          </w:p>
        </w:tc>
        <w:tc>
          <w:tcPr>
            <w:tcW w:w="1320" w:type="dxa"/>
          </w:tcPr>
          <w:p w:rsidR="0043088F" w:rsidRDefault="0043088F" w:rsidP="00E43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574.3</w:t>
            </w:r>
          </w:p>
        </w:tc>
      </w:tr>
    </w:tbl>
    <w:p w:rsidR="0043088F" w:rsidRDefault="0043088F" w:rsidP="00F15F9F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sectPr w:rsidR="004308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75995"/>
    <w:multiLevelType w:val="multilevel"/>
    <w:tmpl w:val="D212B2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B01C7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603E2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D1CF6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B52EC7"/>
    <w:multiLevelType w:val="multilevel"/>
    <w:tmpl w:val="ECCC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2C033D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E5848"/>
    <w:multiLevelType w:val="multilevel"/>
    <w:tmpl w:val="14963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CC1826"/>
    <w:multiLevelType w:val="multilevel"/>
    <w:tmpl w:val="21B45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D04A1F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C0E64"/>
    <w:multiLevelType w:val="multilevel"/>
    <w:tmpl w:val="7890A7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51810"/>
    <w:multiLevelType w:val="multilevel"/>
    <w:tmpl w:val="B03A13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767F0"/>
    <w:multiLevelType w:val="hybridMultilevel"/>
    <w:tmpl w:val="67A8FF7A"/>
    <w:lvl w:ilvl="0" w:tplc="9BA489F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1C9F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8FD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00C1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261B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589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16A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E8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E80B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A7ED0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FC604B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F13AB"/>
    <w:multiLevelType w:val="hybridMultilevel"/>
    <w:tmpl w:val="637C29DE"/>
    <w:lvl w:ilvl="0" w:tplc="79A05C3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9D8AE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D050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CEAF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D2DE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A292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98AA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14DB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A0E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51B24"/>
    <w:multiLevelType w:val="multilevel"/>
    <w:tmpl w:val="E8FA74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984ACF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304C2E"/>
    <w:multiLevelType w:val="hybridMultilevel"/>
    <w:tmpl w:val="9460CA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810697">
    <w:abstractNumId w:val="8"/>
  </w:num>
  <w:num w:numId="2" w16cid:durableId="772021226">
    <w:abstractNumId w:val="6"/>
  </w:num>
  <w:num w:numId="3" w16cid:durableId="1932931871">
    <w:abstractNumId w:val="5"/>
  </w:num>
  <w:num w:numId="4" w16cid:durableId="630986321">
    <w:abstractNumId w:val="4"/>
  </w:num>
  <w:num w:numId="5" w16cid:durableId="1421099039">
    <w:abstractNumId w:val="7"/>
  </w:num>
  <w:num w:numId="6" w16cid:durableId="1283610034">
    <w:abstractNumId w:val="3"/>
  </w:num>
  <w:num w:numId="7" w16cid:durableId="789666496">
    <w:abstractNumId w:val="2"/>
  </w:num>
  <w:num w:numId="8" w16cid:durableId="1381511551">
    <w:abstractNumId w:val="1"/>
  </w:num>
  <w:num w:numId="9" w16cid:durableId="694845367">
    <w:abstractNumId w:val="0"/>
  </w:num>
  <w:num w:numId="10" w16cid:durableId="438262497">
    <w:abstractNumId w:val="13"/>
  </w:num>
  <w:num w:numId="11" w16cid:durableId="1367103726">
    <w:abstractNumId w:val="13"/>
    <w:lvlOverride w:ilvl="1">
      <w:lvl w:ilvl="1">
        <w:numFmt w:val="lowerLetter"/>
        <w:lvlText w:val="%2."/>
        <w:lvlJc w:val="left"/>
      </w:lvl>
    </w:lvlOverride>
  </w:num>
  <w:num w:numId="12" w16cid:durableId="757215662">
    <w:abstractNumId w:val="13"/>
    <w:lvlOverride w:ilvl="2">
      <w:lvl w:ilvl="2">
        <w:numFmt w:val="lowerRoman"/>
        <w:lvlText w:val="%3."/>
        <w:lvlJc w:val="right"/>
      </w:lvl>
    </w:lvlOverride>
  </w:num>
  <w:num w:numId="13" w16cid:durableId="1784611500">
    <w:abstractNumId w:val="13"/>
    <w:lvlOverride w:ilvl="1">
      <w:lvl w:ilvl="1">
        <w:numFmt w:val="lowerLetter"/>
        <w:lvlText w:val="%2."/>
        <w:lvlJc w:val="left"/>
      </w:lvl>
    </w:lvlOverride>
  </w:num>
  <w:num w:numId="14" w16cid:durableId="339547057">
    <w:abstractNumId w:val="13"/>
    <w:lvlOverride w:ilvl="2">
      <w:lvl w:ilvl="2">
        <w:numFmt w:val="lowerRoman"/>
        <w:lvlText w:val="%3."/>
        <w:lvlJc w:val="right"/>
      </w:lvl>
    </w:lvlOverride>
  </w:num>
  <w:num w:numId="15" w16cid:durableId="405231131">
    <w:abstractNumId w:val="23"/>
  </w:num>
  <w:num w:numId="16" w16cid:durableId="2127308820">
    <w:abstractNumId w:val="19"/>
    <w:lvlOverride w:ilvl="1">
      <w:lvl w:ilvl="1">
        <w:numFmt w:val="lowerRoman"/>
        <w:lvlText w:val="%2."/>
        <w:lvlJc w:val="right"/>
      </w:lvl>
    </w:lvlOverride>
  </w:num>
  <w:num w:numId="17" w16cid:durableId="1933468388">
    <w:abstractNumId w:val="20"/>
  </w:num>
  <w:num w:numId="18" w16cid:durableId="261426424">
    <w:abstractNumId w:val="18"/>
    <w:lvlOverride w:ilvl="1">
      <w:lvl w:ilvl="1">
        <w:numFmt w:val="lowerRoman"/>
        <w:lvlText w:val="%2."/>
        <w:lvlJc w:val="right"/>
      </w:lvl>
    </w:lvlOverride>
  </w:num>
  <w:num w:numId="19" w16cid:durableId="418676562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1662611489">
    <w:abstractNumId w:val="15"/>
    <w:lvlOverride w:ilvl="1">
      <w:lvl w:ilvl="1">
        <w:numFmt w:val="lowerLetter"/>
        <w:lvlText w:val="%2."/>
        <w:lvlJc w:val="left"/>
      </w:lvl>
    </w:lvlOverride>
  </w:num>
  <w:num w:numId="21" w16cid:durableId="1859733783">
    <w:abstractNumId w:val="16"/>
    <w:lvlOverride w:ilvl="0">
      <w:lvl w:ilvl="0">
        <w:numFmt w:val="decimal"/>
        <w:lvlText w:val="%1."/>
        <w:lvlJc w:val="left"/>
      </w:lvl>
    </w:lvlOverride>
  </w:num>
  <w:num w:numId="22" w16cid:durableId="814219695">
    <w:abstractNumId w:val="16"/>
    <w:lvlOverride w:ilvl="1">
      <w:lvl w:ilvl="1">
        <w:numFmt w:val="lowerLetter"/>
        <w:lvlText w:val="%2."/>
        <w:lvlJc w:val="left"/>
      </w:lvl>
    </w:lvlOverride>
  </w:num>
  <w:num w:numId="23" w16cid:durableId="278681227">
    <w:abstractNumId w:val="9"/>
    <w:lvlOverride w:ilvl="0">
      <w:lvl w:ilvl="0">
        <w:numFmt w:val="decimal"/>
        <w:lvlText w:val="%1."/>
        <w:lvlJc w:val="left"/>
      </w:lvl>
    </w:lvlOverride>
  </w:num>
  <w:num w:numId="24" w16cid:durableId="27023769">
    <w:abstractNumId w:val="9"/>
    <w:lvlOverride w:ilvl="1">
      <w:lvl w:ilvl="1">
        <w:numFmt w:val="lowerLetter"/>
        <w:lvlText w:val="%2."/>
        <w:lvlJc w:val="left"/>
      </w:lvl>
    </w:lvlOverride>
  </w:num>
  <w:num w:numId="25" w16cid:durableId="1242984697">
    <w:abstractNumId w:val="9"/>
    <w:lvlOverride w:ilvl="2">
      <w:lvl w:ilvl="2">
        <w:numFmt w:val="lowerRoman"/>
        <w:lvlText w:val="%3."/>
        <w:lvlJc w:val="right"/>
      </w:lvl>
    </w:lvlOverride>
  </w:num>
  <w:num w:numId="26" w16cid:durableId="192886860">
    <w:abstractNumId w:val="9"/>
    <w:lvlOverride w:ilvl="0">
      <w:lvl w:ilvl="0">
        <w:numFmt w:val="decimal"/>
        <w:lvlText w:val="%1."/>
        <w:lvlJc w:val="left"/>
      </w:lvl>
    </w:lvlOverride>
  </w:num>
  <w:num w:numId="27" w16cid:durableId="1415470439">
    <w:abstractNumId w:val="9"/>
    <w:lvlOverride w:ilvl="1">
      <w:lvl w:ilvl="1">
        <w:numFmt w:val="lowerLetter"/>
        <w:lvlText w:val="%2."/>
        <w:lvlJc w:val="left"/>
      </w:lvl>
    </w:lvlOverride>
  </w:num>
  <w:num w:numId="28" w16cid:durableId="366762166">
    <w:abstractNumId w:val="9"/>
    <w:lvlOverride w:ilvl="2">
      <w:lvl w:ilvl="2">
        <w:numFmt w:val="lowerRoman"/>
        <w:lvlText w:val="%3."/>
        <w:lvlJc w:val="right"/>
      </w:lvl>
    </w:lvlOverride>
  </w:num>
  <w:num w:numId="29" w16cid:durableId="1879967218">
    <w:abstractNumId w:val="9"/>
    <w:lvlOverride w:ilvl="1">
      <w:lvl w:ilvl="1">
        <w:numFmt w:val="lowerLetter"/>
        <w:lvlText w:val="%2."/>
        <w:lvlJc w:val="left"/>
      </w:lvl>
    </w:lvlOverride>
  </w:num>
  <w:num w:numId="30" w16cid:durableId="1790318101">
    <w:abstractNumId w:val="9"/>
    <w:lvlOverride w:ilvl="2">
      <w:lvl w:ilvl="2">
        <w:numFmt w:val="lowerRoman"/>
        <w:lvlText w:val="%3."/>
        <w:lvlJc w:val="right"/>
      </w:lvl>
    </w:lvlOverride>
  </w:num>
  <w:num w:numId="31" w16cid:durableId="769542999">
    <w:abstractNumId w:val="9"/>
    <w:lvlOverride w:ilvl="0">
      <w:lvl w:ilvl="0">
        <w:numFmt w:val="decimal"/>
        <w:lvlText w:val="%1."/>
        <w:lvlJc w:val="left"/>
      </w:lvl>
    </w:lvlOverride>
  </w:num>
  <w:num w:numId="32" w16cid:durableId="718819685">
    <w:abstractNumId w:val="9"/>
    <w:lvlOverride w:ilvl="1">
      <w:lvl w:ilvl="1">
        <w:numFmt w:val="lowerLetter"/>
        <w:lvlText w:val="%2."/>
        <w:lvlJc w:val="left"/>
      </w:lvl>
    </w:lvlOverride>
  </w:num>
  <w:num w:numId="33" w16cid:durableId="1856991373">
    <w:abstractNumId w:val="9"/>
    <w:lvlOverride w:ilvl="2">
      <w:lvl w:ilvl="2">
        <w:numFmt w:val="lowerRoman"/>
        <w:lvlText w:val="%3."/>
        <w:lvlJc w:val="right"/>
      </w:lvl>
    </w:lvlOverride>
  </w:num>
  <w:num w:numId="34" w16cid:durableId="484855621">
    <w:abstractNumId w:val="9"/>
    <w:lvlOverride w:ilvl="1">
      <w:lvl w:ilvl="1">
        <w:numFmt w:val="lowerLetter"/>
        <w:lvlText w:val="%2."/>
        <w:lvlJc w:val="left"/>
      </w:lvl>
    </w:lvlOverride>
  </w:num>
  <w:num w:numId="35" w16cid:durableId="1691419789">
    <w:abstractNumId w:val="9"/>
    <w:lvlOverride w:ilvl="2">
      <w:lvl w:ilvl="2">
        <w:numFmt w:val="lowerRoman"/>
        <w:lvlText w:val="%3."/>
        <w:lvlJc w:val="right"/>
      </w:lvl>
    </w:lvlOverride>
  </w:num>
  <w:num w:numId="36" w16cid:durableId="1347561895">
    <w:abstractNumId w:val="9"/>
    <w:lvlOverride w:ilvl="1">
      <w:lvl w:ilvl="1">
        <w:numFmt w:val="lowerLetter"/>
        <w:lvlText w:val="%2."/>
        <w:lvlJc w:val="left"/>
      </w:lvl>
    </w:lvlOverride>
  </w:num>
  <w:num w:numId="37" w16cid:durableId="1670719829">
    <w:abstractNumId w:val="9"/>
    <w:lvlOverride w:ilvl="2">
      <w:lvl w:ilvl="2">
        <w:numFmt w:val="lowerRoman"/>
        <w:lvlText w:val="%3."/>
        <w:lvlJc w:val="right"/>
      </w:lvl>
    </w:lvlOverride>
  </w:num>
  <w:num w:numId="38" w16cid:durableId="1198085473">
    <w:abstractNumId w:val="24"/>
  </w:num>
  <w:num w:numId="39" w16cid:durableId="2072385907">
    <w:abstractNumId w:val="24"/>
    <w:lvlOverride w:ilvl="0">
      <w:lvl w:ilvl="0">
        <w:numFmt w:val="decimal"/>
        <w:lvlText w:val="%1."/>
        <w:lvlJc w:val="left"/>
      </w:lvl>
    </w:lvlOverride>
  </w:num>
  <w:num w:numId="40" w16cid:durableId="340543901">
    <w:abstractNumId w:val="24"/>
    <w:lvlOverride w:ilvl="1">
      <w:lvl w:ilvl="1">
        <w:numFmt w:val="lowerLetter"/>
        <w:lvlText w:val="%2."/>
        <w:lvlJc w:val="left"/>
      </w:lvl>
    </w:lvlOverride>
  </w:num>
  <w:num w:numId="41" w16cid:durableId="658729987">
    <w:abstractNumId w:val="24"/>
    <w:lvlOverride w:ilvl="2">
      <w:lvl w:ilvl="2">
        <w:numFmt w:val="lowerRoman"/>
        <w:lvlText w:val="%3."/>
        <w:lvlJc w:val="right"/>
      </w:lvl>
    </w:lvlOverride>
  </w:num>
  <w:num w:numId="42" w16cid:durableId="1267889383">
    <w:abstractNumId w:val="12"/>
  </w:num>
  <w:num w:numId="43" w16cid:durableId="1031883327">
    <w:abstractNumId w:val="25"/>
  </w:num>
  <w:num w:numId="44" w16cid:durableId="341710947">
    <w:abstractNumId w:val="11"/>
  </w:num>
  <w:num w:numId="45" w16cid:durableId="1658531345">
    <w:abstractNumId w:val="10"/>
  </w:num>
  <w:num w:numId="46" w16cid:durableId="799541241">
    <w:abstractNumId w:val="26"/>
  </w:num>
  <w:num w:numId="47" w16cid:durableId="1771701785">
    <w:abstractNumId w:val="22"/>
  </w:num>
  <w:num w:numId="48" w16cid:durableId="1622416536">
    <w:abstractNumId w:val="14"/>
  </w:num>
  <w:num w:numId="49" w16cid:durableId="950816510">
    <w:abstractNumId w:val="21"/>
  </w:num>
  <w:num w:numId="50" w16cid:durableId="14420714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efaultTableStyle w:val="ListTable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A8D"/>
    <w:rsid w:val="0012651F"/>
    <w:rsid w:val="0015074B"/>
    <w:rsid w:val="00155B32"/>
    <w:rsid w:val="001E6D21"/>
    <w:rsid w:val="00221DDE"/>
    <w:rsid w:val="0029639D"/>
    <w:rsid w:val="002A00D5"/>
    <w:rsid w:val="002C4491"/>
    <w:rsid w:val="00326F90"/>
    <w:rsid w:val="00327E08"/>
    <w:rsid w:val="003A7FDE"/>
    <w:rsid w:val="003E2272"/>
    <w:rsid w:val="0043088F"/>
    <w:rsid w:val="004E0A09"/>
    <w:rsid w:val="00507620"/>
    <w:rsid w:val="005927E9"/>
    <w:rsid w:val="00785F58"/>
    <w:rsid w:val="007C370D"/>
    <w:rsid w:val="009B52C4"/>
    <w:rsid w:val="009B5646"/>
    <w:rsid w:val="00AA1D8D"/>
    <w:rsid w:val="00B47730"/>
    <w:rsid w:val="00C57D77"/>
    <w:rsid w:val="00CB0664"/>
    <w:rsid w:val="00CB78BF"/>
    <w:rsid w:val="00CF5A7F"/>
    <w:rsid w:val="00E0051B"/>
    <w:rsid w:val="00F033D0"/>
    <w:rsid w:val="00F15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CACB85-623A-CB41-A340-16C1FB3C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5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table" w:styleId="GridTable1Light">
    <w:name w:val="Grid Table 1 Light"/>
    <w:basedOn w:val="TableNormal"/>
    <w:uiPriority w:val="99"/>
    <w:rsid w:val="004E0A0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99"/>
    <w:rsid w:val="00CB78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B78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9B564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Adhaar Gupta</cp:lastModifiedBy>
  <cp:revision>7</cp:revision>
  <dcterms:created xsi:type="dcterms:W3CDTF">2026-01-08T16:20:00Z</dcterms:created>
  <dcterms:modified xsi:type="dcterms:W3CDTF">2026-01-09T03:48:00Z</dcterms:modified>
  <cp:category/>
</cp:coreProperties>
</file>