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46B8" w14:textId="02424792" w:rsidR="00740042" w:rsidRDefault="00740042" w:rsidP="00740042">
      <w:pPr>
        <w:pStyle w:val="Heading1"/>
        <w:jc w:val="center"/>
      </w:pPr>
      <w:r>
        <w:t>Architectural Roadmap for Agentic Migration</w:t>
      </w:r>
    </w:p>
    <w:p w14:paraId="4739AFD3" w14:textId="77777777" w:rsidR="00740042" w:rsidRPr="00740042" w:rsidRDefault="00740042" w:rsidP="00740042"/>
    <w:p w14:paraId="47A6251F" w14:textId="63D46F07" w:rsidR="00740042" w:rsidRDefault="00740042" w:rsidP="00740042">
      <w:r>
        <w:t>Assuming Claude Code and AI agents are available throughout the migration, the architecture shifts from a manual "read-and-rewrite" model to an automated "extract-and-translate" pipeline. In this architecture, Claude Code serves as the core processing engine, while human engineers act as orchestrators and reviewers.</w:t>
      </w:r>
    </w:p>
    <w:p w14:paraId="4BEAF904" w14:textId="77777777" w:rsidR="00740042" w:rsidRPr="00740042" w:rsidRDefault="00740042" w:rsidP="00740042">
      <w:pPr>
        <w:rPr>
          <w:b/>
          <w:bCs/>
        </w:rPr>
      </w:pPr>
      <w:r w:rsidRPr="00740042">
        <w:rPr>
          <w:b/>
          <w:bCs/>
        </w:rPr>
        <w:t>Step 1: Discovery &amp; Extraction (The Input Layer)</w:t>
      </w:r>
    </w:p>
    <w:p w14:paraId="105FF7BB" w14:textId="77777777" w:rsidR="00740042" w:rsidRDefault="00740042" w:rsidP="00740042">
      <w:r>
        <w:t xml:space="preserve"> Action: Export legacy Azure Synapse pipelines and Data Flows as raw JSON metadata files.</w:t>
      </w:r>
    </w:p>
    <w:p w14:paraId="4CAF7C47" w14:textId="77777777" w:rsidR="00740042" w:rsidRDefault="00740042" w:rsidP="00740042">
      <w:r>
        <w:t xml:space="preserve"> Process: A lightweight Python script scans the repository, identifies pipeline dependencies, and batches the JSON files based on their layer (e.g., Bronze-to-</w:t>
      </w:r>
      <w:proofErr w:type="gramStart"/>
      <w:r>
        <w:t>Silver</w:t>
      </w:r>
      <w:proofErr w:type="gramEnd"/>
      <w:r>
        <w:t xml:space="preserve"> data cleaning vs. Silver-to-</w:t>
      </w:r>
      <w:proofErr w:type="gramStart"/>
      <w:r>
        <w:t>Gold</w:t>
      </w:r>
      <w:proofErr w:type="gramEnd"/>
      <w:r>
        <w:t xml:space="preserve"> aggregations).</w:t>
      </w:r>
    </w:p>
    <w:p w14:paraId="033F843E" w14:textId="77777777" w:rsidR="00740042" w:rsidRPr="00740042" w:rsidRDefault="00740042" w:rsidP="00740042">
      <w:pPr>
        <w:rPr>
          <w:b/>
          <w:bCs/>
        </w:rPr>
      </w:pPr>
      <w:r w:rsidRPr="00740042">
        <w:rPr>
          <w:b/>
          <w:bCs/>
        </w:rPr>
        <w:t>Step 2: The Agentic Translation Engine (Claude Code Integration)</w:t>
      </w:r>
    </w:p>
    <w:p w14:paraId="36C0E6D6" w14:textId="77777777" w:rsidR="00740042" w:rsidRDefault="00740042" w:rsidP="00740042">
      <w:r>
        <w:t xml:space="preserve"> Action: The AI agent translates the legacy logic into optimized Databricks code.</w:t>
      </w:r>
    </w:p>
    <w:p w14:paraId="21646EF2" w14:textId="77777777" w:rsidR="00740042" w:rsidRDefault="00740042" w:rsidP="00740042">
      <w:r>
        <w:t xml:space="preserve"> Prompt Engineering: The JSON payloads are wrapped in strict system instructions before being passed to Claude Code.</w:t>
      </w:r>
    </w:p>
    <w:p w14:paraId="2501042C" w14:textId="77777777" w:rsidR="00740042" w:rsidRDefault="00740042" w:rsidP="00740042">
      <w:r>
        <w:t xml:space="preserve"> Example System Rule: "You are an enterprise data engineer. Translate this Synapse JSON into </w:t>
      </w:r>
      <w:proofErr w:type="spellStart"/>
      <w:r>
        <w:t>PySpark</w:t>
      </w:r>
      <w:proofErr w:type="spellEnd"/>
      <w:r>
        <w:t xml:space="preserve">. Use the </w:t>
      </w:r>
      <w:proofErr w:type="spellStart"/>
      <w:r>
        <w:t>DataFrame</w:t>
      </w:r>
      <w:proofErr w:type="spellEnd"/>
      <w:r>
        <w:t xml:space="preserve"> API exclusively. Do not use Spark SQL. Implement standard error handling."</w:t>
      </w:r>
    </w:p>
    <w:p w14:paraId="3309BFB0" w14:textId="77777777" w:rsidR="00740042" w:rsidRDefault="00740042" w:rsidP="00740042">
      <w:r>
        <w:t xml:space="preserve"> Execution: Claude Code reads the mapping logic (e.g., filter rules, joins, window functions) and instantly generates the equivalent </w:t>
      </w:r>
      <w:proofErr w:type="spellStart"/>
      <w:r>
        <w:t>PySpark</w:t>
      </w:r>
      <w:proofErr w:type="spellEnd"/>
      <w:r>
        <w:t xml:space="preserve"> script.</w:t>
      </w:r>
    </w:p>
    <w:p w14:paraId="180B8327" w14:textId="77777777" w:rsidR="00740042" w:rsidRPr="00740042" w:rsidRDefault="00740042" w:rsidP="00740042">
      <w:pPr>
        <w:rPr>
          <w:b/>
          <w:bCs/>
        </w:rPr>
      </w:pPr>
      <w:r w:rsidRPr="00740042">
        <w:rPr>
          <w:b/>
          <w:bCs/>
        </w:rPr>
        <w:t>Step 3: Output Generation &amp; Standardization (The Output Layer)</w:t>
      </w:r>
    </w:p>
    <w:p w14:paraId="0CB33C33" w14:textId="77777777" w:rsidR="00740042" w:rsidRDefault="00740042" w:rsidP="00740042">
      <w:r>
        <w:t xml:space="preserve"> Action: The AI formats the generated code into deployable Databricks assets.</w:t>
      </w:r>
    </w:p>
    <w:p w14:paraId="53191983" w14:textId="77777777" w:rsidR="00740042" w:rsidRDefault="00740042" w:rsidP="00740042">
      <w:r>
        <w:t xml:space="preserve"> Process: The raw </w:t>
      </w:r>
      <w:proofErr w:type="spellStart"/>
      <w:r>
        <w:t>PySpark</w:t>
      </w:r>
      <w:proofErr w:type="spellEnd"/>
      <w:r>
        <w:t xml:space="preserve"> code is automatically structured into modular Databricks Notebooks or Python files. Claude Code also generates the corresponding Databricks Workflow JSON to replicate the original Synapse scheduling and triggers.</w:t>
      </w:r>
    </w:p>
    <w:p w14:paraId="04F49E25" w14:textId="77777777" w:rsidR="00740042" w:rsidRPr="00740042" w:rsidRDefault="00740042" w:rsidP="00740042">
      <w:pPr>
        <w:rPr>
          <w:b/>
          <w:bCs/>
        </w:rPr>
      </w:pPr>
      <w:r w:rsidRPr="00740042">
        <w:rPr>
          <w:b/>
          <w:bCs/>
        </w:rPr>
        <w:t>Step 4: Human-in-the-Loop Validation (Quality Assurance)</w:t>
      </w:r>
    </w:p>
    <w:p w14:paraId="3763A5F8" w14:textId="77777777" w:rsidR="00740042" w:rsidRDefault="00740042" w:rsidP="00740042">
      <w:r>
        <w:t xml:space="preserve"> Action: Human engineers review the generated assets and validate data accuracy.</w:t>
      </w:r>
    </w:p>
    <w:p w14:paraId="04E2DB3C" w14:textId="77777777" w:rsidR="00740042" w:rsidRDefault="00740042" w:rsidP="00740042">
      <w:r>
        <w:t xml:space="preserve"> Process: The generated Databricks code is executed against a sample dataset. Engineers use programmatic parity checks (such as </w:t>
      </w:r>
      <w:proofErr w:type="spellStart"/>
      <w:r>
        <w:t>PySpark's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⁠</w:t>
      </w:r>
      <w:proofErr w:type="spellStart"/>
      <w:proofErr w:type="gramStart"/>
      <w:r>
        <w:t>exceptAll</w:t>
      </w:r>
      <w:proofErr w:type="spellEnd"/>
      <w:r>
        <w:t>(</w:t>
      </w:r>
      <w:proofErr w:type="gramEnd"/>
      <w:r>
        <w:t>)</w:t>
      </w:r>
      <w:r>
        <w:rPr>
          <w:rFonts w:ascii="Segoe UI Symbol" w:hAnsi="Segoe UI Symbol" w:cs="Segoe UI Symbol"/>
        </w:rPr>
        <w:t>⁠</w:t>
      </w:r>
      <w:r>
        <w:t xml:space="preserve"> function) to mathematically prove the AI-generated pipeline produces the exact same output as the legacy Synapse pipeline.</w:t>
      </w:r>
    </w:p>
    <w:p w14:paraId="2E4FDEDF" w14:textId="0E0152DC" w:rsidR="005B080E" w:rsidRDefault="00740042" w:rsidP="00740042">
      <w:r>
        <w:lastRenderedPageBreak/>
        <w:t xml:space="preserve"> Deployment: Once parity is confirmed, the code is pushed to the main branch for CI/CD deployment.</w:t>
      </w:r>
    </w:p>
    <w:p w14:paraId="5BE7D1FA" w14:textId="77777777" w:rsidR="00740042" w:rsidRDefault="00740042" w:rsidP="00740042"/>
    <w:p w14:paraId="5E9CE522" w14:textId="46A57C1E" w:rsidR="00FB1F6B" w:rsidRDefault="00740042" w:rsidP="00740042">
      <w:pPr>
        <w:tabs>
          <w:tab w:val="left" w:pos="3210"/>
          <w:tab w:val="left" w:pos="7690"/>
          <w:tab w:val="left" w:pos="782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3AE8E" wp14:editId="2D1A8B10">
                <wp:simplePos x="0" y="0"/>
                <wp:positionH relativeFrom="column">
                  <wp:posOffset>4425950</wp:posOffset>
                </wp:positionH>
                <wp:positionV relativeFrom="paragraph">
                  <wp:posOffset>107950</wp:posOffset>
                </wp:positionV>
                <wp:extent cx="419100" cy="0"/>
                <wp:effectExtent l="0" t="76200" r="19050" b="95250"/>
                <wp:wrapNone/>
                <wp:docPr id="64226536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8590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48.5pt;margin-top:8.5pt;width:33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02CBEF" wp14:editId="12267AD1">
                <wp:simplePos x="0" y="0"/>
                <wp:positionH relativeFrom="column">
                  <wp:posOffset>1555750</wp:posOffset>
                </wp:positionH>
                <wp:positionV relativeFrom="paragraph">
                  <wp:posOffset>115570</wp:posOffset>
                </wp:positionV>
                <wp:extent cx="419100" cy="0"/>
                <wp:effectExtent l="0" t="76200" r="19050" b="95250"/>
                <wp:wrapNone/>
                <wp:docPr id="106961279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676CD0" id="Straight Arrow Connector 1" o:spid="_x0000_s1026" type="#_x0000_t32" style="position:absolute;margin-left:122.5pt;margin-top:9.1pt;width:33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t>[Legacy Synapse JSON]</w:t>
      </w:r>
      <w:r>
        <w:tab/>
        <w:t>[AI Agent Translator + Prompt Rules]</w:t>
      </w:r>
      <w:r w:rsidRPr="00740042">
        <w:rPr>
          <w:noProof/>
        </w:rPr>
        <w:t xml:space="preserve"> </w:t>
      </w:r>
      <w:r>
        <w:rPr>
          <w:noProof/>
        </w:rPr>
        <w:tab/>
        <w:t xml:space="preserve">[Generated </w:t>
      </w:r>
    </w:p>
    <w:p w14:paraId="1258FF77" w14:textId="559760EA" w:rsidR="00740042" w:rsidRPr="00740042" w:rsidRDefault="00FB1F6B" w:rsidP="00740042">
      <w:pPr>
        <w:tabs>
          <w:tab w:val="left" w:pos="3210"/>
          <w:tab w:val="left" w:pos="7690"/>
          <w:tab w:val="left" w:pos="78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C45C52" wp14:editId="664097E0">
                <wp:simplePos x="0" y="0"/>
                <wp:positionH relativeFrom="column">
                  <wp:posOffset>1041400</wp:posOffset>
                </wp:positionH>
                <wp:positionV relativeFrom="paragraph">
                  <wp:posOffset>82550</wp:posOffset>
                </wp:positionV>
                <wp:extent cx="419100" cy="0"/>
                <wp:effectExtent l="0" t="76200" r="19050" b="95250"/>
                <wp:wrapNone/>
                <wp:docPr id="81465441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985F8A" id="Straight Arrow Connector 1" o:spid="_x0000_s1026" type="#_x0000_t32" style="position:absolute;margin-left:82pt;margin-top:6.5pt;width:33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 w:rsidR="00740042">
        <w:rPr>
          <w:noProof/>
        </w:rPr>
        <w:t>PySpark Code]</w:t>
      </w:r>
      <w:r w:rsidR="00740042" w:rsidRPr="00740042">
        <w:rPr>
          <w:noProof/>
        </w:rPr>
        <w:t xml:space="preserve"> </w:t>
      </w:r>
      <w:r w:rsidR="00740042">
        <w:rPr>
          <w:noProof/>
        </w:rPr>
        <w:t xml:space="preserve">              </w:t>
      </w:r>
      <w:proofErr w:type="gramStart"/>
      <w:r w:rsidR="00740042">
        <w:rPr>
          <w:noProof/>
        </w:rPr>
        <w:t xml:space="preserve">   </w:t>
      </w:r>
      <w:r w:rsidR="00740042">
        <w:t>[</w:t>
      </w:r>
      <w:proofErr w:type="gramEnd"/>
      <w:r w:rsidR="00740042">
        <w:t>Databricks Validation]</w:t>
      </w:r>
    </w:p>
    <w:sectPr w:rsidR="00740042" w:rsidRPr="00740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42"/>
    <w:rsid w:val="00207A2E"/>
    <w:rsid w:val="0050609D"/>
    <w:rsid w:val="005B080E"/>
    <w:rsid w:val="00740042"/>
    <w:rsid w:val="00762966"/>
    <w:rsid w:val="009E011C"/>
    <w:rsid w:val="00FB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B137"/>
  <w15:chartTrackingRefBased/>
  <w15:docId w15:val="{474A70E7-6563-49BC-9A2A-C5842A0B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Swain, Aurosrita - Ext</dc:creator>
  <cp:keywords/>
  <dc:description/>
  <cp:lastModifiedBy>Swain, Aurosrita - Ext</cp:lastModifiedBy>
  <cp:revision>1</cp:revision>
  <dcterms:created xsi:type="dcterms:W3CDTF">2026-09-04T05:48:00Z</dcterms:created>
  <dcterms:modified xsi:type="dcterms:W3CDTF">2026-09-04T11:48:00Z</dcterms:modified>
</cp:coreProperties>
</file>