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A8C6F3">
      <w:pPr>
        <w:autoSpaceDE w:val="0"/>
        <w:autoSpaceDN w:val="0"/>
        <w:adjustRightInd w:val="0"/>
        <w:jc w:val="center"/>
        <w:rPr>
          <w:rFonts w:ascii="黑体" w:eastAsia="黑体" w:cs="黑体"/>
          <w:color w:val="000000"/>
          <w:kern w:val="0"/>
          <w:sz w:val="44"/>
          <w:szCs w:val="44"/>
        </w:rPr>
      </w:pPr>
      <w:r>
        <w:rPr>
          <w:rFonts w:ascii="黑体" w:eastAsia="黑体" w:cs="黑体"/>
          <w:color w:val="000000"/>
          <w:kern w:val="0"/>
          <w:sz w:val="44"/>
          <w:szCs w:val="44"/>
        </w:rPr>
        <w:t xml:space="preserve"> </w:t>
      </w:r>
      <w:r>
        <w:rPr>
          <w:rFonts w:hint="eastAsia" w:ascii="黑体" w:eastAsia="黑体" w:cs="黑体"/>
          <w:color w:val="000000"/>
          <w:kern w:val="0"/>
          <w:sz w:val="44"/>
          <w:szCs w:val="44"/>
          <w:lang w:eastAsia="zh-CN"/>
        </w:rPr>
        <w:t>北京国科九天科技有限公司</w:t>
      </w:r>
    </w:p>
    <w:p w14:paraId="26507383">
      <w:pPr>
        <w:autoSpaceDE w:val="0"/>
        <w:autoSpaceDN w:val="0"/>
        <w:adjustRightInd w:val="0"/>
        <w:jc w:val="center"/>
        <w:rPr>
          <w:rFonts w:ascii="黑体" w:eastAsia="黑体" w:cs="黑体"/>
          <w:color w:val="000000"/>
          <w:kern w:val="0"/>
          <w:sz w:val="48"/>
          <w:szCs w:val="48"/>
        </w:rPr>
      </w:pPr>
      <w:r>
        <w:rPr>
          <w:rFonts w:hint="eastAsia" w:ascii="黑体" w:eastAsia="黑体" w:cs="黑体"/>
          <w:color w:val="000000"/>
          <w:kern w:val="0"/>
          <w:sz w:val="48"/>
          <w:szCs w:val="48"/>
        </w:rPr>
        <w:t>实习协议书</w:t>
      </w:r>
      <w:r>
        <w:rPr>
          <w:rFonts w:ascii="黑体" w:eastAsia="黑体" w:cs="黑体"/>
          <w:color w:val="000000"/>
          <w:kern w:val="0"/>
          <w:sz w:val="48"/>
          <w:szCs w:val="48"/>
        </w:rPr>
        <w:t xml:space="preserve"> </w:t>
      </w:r>
    </w:p>
    <w:p w14:paraId="21D5D115">
      <w:pPr>
        <w:autoSpaceDE w:val="0"/>
        <w:autoSpaceDN w:val="0"/>
        <w:adjustRightInd w:val="0"/>
        <w:rPr>
          <w:rFonts w:ascii="仿宋" w:hAnsi="仿宋" w:eastAsia="仿宋" w:cs="宋体"/>
          <w:color w:val="000000"/>
          <w:kern w:val="0"/>
          <w:sz w:val="24"/>
          <w:szCs w:val="24"/>
        </w:rPr>
      </w:pP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甲方（实习单位）</w:t>
      </w:r>
      <w:r>
        <w:rPr>
          <w:rFonts w:ascii="仿宋" w:hAnsi="仿宋" w:eastAsia="仿宋" w:cs="宋体"/>
          <w:color w:val="000000"/>
          <w:kern w:val="0"/>
          <w:sz w:val="24"/>
          <w:szCs w:val="24"/>
        </w:rPr>
        <w:t xml:space="preserve"> </w:t>
      </w:r>
    </w:p>
    <w:p w14:paraId="39D48C57">
      <w:pPr>
        <w:autoSpaceDE w:val="0"/>
        <w:autoSpaceDN w:val="0"/>
        <w:adjustRightInd w:val="0"/>
        <w:rPr>
          <w:rFonts w:ascii="仿宋" w:hAnsi="仿宋" w:eastAsia="仿宋" w:cs="宋体"/>
          <w:color w:val="000000"/>
          <w:kern w:val="0"/>
          <w:sz w:val="24"/>
          <w:szCs w:val="24"/>
        </w:rPr>
      </w:pP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单位名称：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lang w:eastAsia="zh-CN"/>
        </w:rPr>
        <w:t>北京国科九天科技有限公司（以下简称国科九天）</w:t>
      </w:r>
    </w:p>
    <w:p w14:paraId="1161AFD8">
      <w:pPr>
        <w:keepNext w:val="0"/>
        <w:keepLines w:val="0"/>
        <w:widowControl/>
        <w:suppressLineNumbers w:val="0"/>
        <w:jc w:val="left"/>
        <w:rPr>
          <w:rFonts w:ascii="仿宋" w:hAnsi="仿宋" w:eastAsia="仿宋" w:cs="宋体"/>
          <w:color w:val="000000"/>
          <w:kern w:val="0"/>
          <w:sz w:val="24"/>
          <w:szCs w:val="24"/>
        </w:rPr>
      </w:pP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地</w:t>
      </w:r>
      <w:r>
        <w:rPr>
          <w:rFonts w:ascii="仿宋" w:hAnsi="仿宋" w:eastAsia="仿宋" w:cs="宋体"/>
          <w:color w:val="000000"/>
          <w:kern w:val="0"/>
          <w:sz w:val="24"/>
          <w:szCs w:val="24"/>
        </w:rPr>
        <w:t xml:space="preserve"> 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址：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北京市海淀区中关村东路123号</w:t>
      </w:r>
    </w:p>
    <w:p w14:paraId="4E20F1EB">
      <w:pPr>
        <w:autoSpaceDE w:val="0"/>
        <w:autoSpaceDN w:val="0"/>
        <w:adjustRightInd w:val="0"/>
        <w:rPr>
          <w:rFonts w:ascii="仿宋" w:hAnsi="仿宋" w:eastAsia="仿宋" w:cs="宋体"/>
          <w:color w:val="000000"/>
          <w:kern w:val="0"/>
          <w:sz w:val="24"/>
          <w:szCs w:val="24"/>
        </w:rPr>
      </w:pP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乙方（实习生）</w:t>
      </w:r>
      <w:r>
        <w:rPr>
          <w:rFonts w:ascii="仿宋" w:hAnsi="仿宋" w:eastAsia="仿宋" w:cs="宋体"/>
          <w:color w:val="000000"/>
          <w:kern w:val="0"/>
          <w:sz w:val="24"/>
          <w:szCs w:val="24"/>
        </w:rPr>
        <w:t xml:space="preserve"> </w:t>
      </w:r>
    </w:p>
    <w:p w14:paraId="69C74008">
      <w:pPr>
        <w:autoSpaceDE w:val="0"/>
        <w:autoSpaceDN w:val="0"/>
        <w:adjustRightInd w:val="0"/>
        <w:rPr>
          <w:rFonts w:hint="default" w:ascii="仿宋" w:hAnsi="仿宋" w:eastAsia="仿宋" w:cs="宋体"/>
          <w:color w:val="000000"/>
          <w:kern w:val="0"/>
          <w:sz w:val="24"/>
          <w:szCs w:val="24"/>
          <w:lang w:val="en-US" w:eastAsia="zh-CN"/>
        </w:rPr>
      </w:pP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姓</w:t>
      </w:r>
      <w:r>
        <w:rPr>
          <w:rFonts w:ascii="仿宋" w:hAnsi="仿宋" w:eastAsia="仿宋" w:cs="宋体"/>
          <w:color w:val="000000"/>
          <w:kern w:val="0"/>
          <w:sz w:val="24"/>
          <w:szCs w:val="24"/>
        </w:rPr>
        <w:t xml:space="preserve"> 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名：</w:t>
      </w:r>
      <w:r>
        <w:rPr>
          <w:rFonts w:ascii="仿宋" w:hAnsi="仿宋" w:eastAsia="仿宋" w:cs="宋体"/>
          <w:color w:val="000000"/>
          <w:kern w:val="0"/>
          <w:sz w:val="24"/>
          <w:szCs w:val="24"/>
        </w:rPr>
        <w:t xml:space="preserve">                   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身份证号码：</w:t>
      </w:r>
    </w:p>
    <w:p w14:paraId="664D95D7">
      <w:pPr>
        <w:keepNext w:val="0"/>
        <w:keepLines w:val="0"/>
        <w:widowControl/>
        <w:suppressLineNumbers w:val="0"/>
        <w:jc w:val="left"/>
        <w:rPr>
          <w:rFonts w:hint="default" w:ascii="仿宋" w:hAnsi="仿宋" w:eastAsia="仿宋" w:cs="宋体"/>
          <w:color w:val="000000"/>
          <w:kern w:val="0"/>
          <w:sz w:val="24"/>
          <w:szCs w:val="24"/>
          <w:lang w:val="en-US" w:eastAsia="zh-CN"/>
        </w:rPr>
      </w:pP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学校院系：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lang w:val="en-US" w:eastAsia="zh-CN"/>
        </w:rPr>
        <w:t xml:space="preserve"> </w:t>
      </w:r>
    </w:p>
    <w:p w14:paraId="2A185C47">
      <w:pPr>
        <w:keepNext w:val="0"/>
        <w:keepLines w:val="0"/>
        <w:widowControl/>
        <w:suppressLineNumbers w:val="0"/>
        <w:jc w:val="left"/>
        <w:rPr>
          <w:rFonts w:hint="default" w:eastAsia="仿宋"/>
          <w:lang w:val="en-US" w:eastAsia="zh-CN"/>
        </w:rPr>
      </w:pP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联系电话：</w:t>
      </w:r>
    </w:p>
    <w:p w14:paraId="25A317CE">
      <w:pPr>
        <w:autoSpaceDE w:val="0"/>
        <w:autoSpaceDN w:val="0"/>
        <w:adjustRightInd w:val="0"/>
        <w:rPr>
          <w:rFonts w:hint="default" w:ascii="仿宋" w:hAnsi="仿宋" w:eastAsia="仿宋" w:cs="宋体"/>
          <w:color w:val="000000"/>
          <w:kern w:val="0"/>
          <w:sz w:val="24"/>
          <w:szCs w:val="24"/>
          <w:lang w:val="en-US"/>
        </w:rPr>
      </w:pP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住</w:t>
      </w:r>
      <w:r>
        <w:rPr>
          <w:rFonts w:ascii="仿宋" w:hAnsi="仿宋" w:eastAsia="仿宋" w:cs="宋体"/>
          <w:color w:val="000000"/>
          <w:kern w:val="0"/>
          <w:sz w:val="24"/>
          <w:szCs w:val="24"/>
        </w:rPr>
        <w:t xml:space="preserve"> 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址</w:t>
      </w:r>
      <w:r>
        <w:rPr>
          <w:rFonts w:hint="default" w:ascii="仿宋" w:hAnsi="仿宋" w:eastAsia="仿宋" w:cs="宋体"/>
          <w:color w:val="000000"/>
          <w:kern w:val="0"/>
          <w:sz w:val="24"/>
          <w:szCs w:val="24"/>
          <w:lang w:val="en-US"/>
        </w:rPr>
        <w:t>:</w:t>
      </w:r>
    </w:p>
    <w:p w14:paraId="0BC495A8">
      <w:pPr>
        <w:autoSpaceDE w:val="0"/>
        <w:autoSpaceDN w:val="0"/>
        <w:adjustRightInd w:val="0"/>
        <w:ind w:firstLine="560"/>
        <w:rPr>
          <w:rFonts w:ascii="仿宋" w:hAnsi="仿宋" w:eastAsia="仿宋" w:cs="宋体"/>
          <w:color w:val="000000"/>
          <w:kern w:val="0"/>
          <w:sz w:val="24"/>
          <w:szCs w:val="24"/>
        </w:rPr>
      </w:pP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甲乙双方经友好协商，在自愿平等的基础上签订本协议。</w:t>
      </w:r>
      <w:r>
        <w:rPr>
          <w:rFonts w:ascii="仿宋" w:hAnsi="仿宋" w:eastAsia="仿宋" w:cs="宋体"/>
          <w:color w:val="000000"/>
          <w:kern w:val="0"/>
          <w:sz w:val="24"/>
          <w:szCs w:val="24"/>
        </w:rPr>
        <w:t xml:space="preserve"> </w:t>
      </w:r>
    </w:p>
    <w:p w14:paraId="39FA43F6">
      <w:pPr>
        <w:autoSpaceDE w:val="0"/>
        <w:autoSpaceDN w:val="0"/>
        <w:adjustRightInd w:val="0"/>
        <w:ind w:left="450" w:leftChars="100" w:hanging="240" w:hangingChars="100"/>
        <w:rPr>
          <w:rFonts w:ascii="仿宋" w:hAnsi="仿宋" w:eastAsia="仿宋" w:cs="宋体"/>
          <w:color w:val="000000"/>
          <w:kern w:val="0"/>
          <w:sz w:val="24"/>
          <w:szCs w:val="24"/>
          <w:u w:val="single"/>
        </w:rPr>
      </w:pP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一、甲方接收乙方在甲方</w:t>
      </w:r>
      <w:r>
        <w:rPr>
          <w:rFonts w:hint="default" w:ascii="仿宋" w:hAnsi="仿宋" w:eastAsia="仿宋" w:cs="宋体"/>
          <w:color w:val="000000"/>
          <w:kern w:val="0"/>
          <w:sz w:val="24"/>
          <w:szCs w:val="24"/>
          <w:lang w:val="en-US"/>
        </w:rPr>
        <w:t>北京国科九天科技有限公司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进行实习，为期</w:t>
      </w:r>
      <w:r>
        <w:rPr>
          <w:rFonts w:ascii="仿宋" w:hAnsi="仿宋" w:eastAsia="仿宋" w:cs="宋体"/>
          <w:color w:val="000000"/>
          <w:kern w:val="0"/>
          <w:sz w:val="24"/>
          <w:szCs w:val="24"/>
          <w:u w:val="single"/>
        </w:rPr>
        <w:t xml:space="preserve"> </w:t>
      </w:r>
      <w:r>
        <w:rPr>
          <w:rFonts w:hint="default" w:ascii="仿宋" w:hAnsi="仿宋" w:eastAsia="仿宋" w:cs="宋体"/>
          <w:color w:val="000000"/>
          <w:kern w:val="0"/>
          <w:sz w:val="24"/>
          <w:szCs w:val="24"/>
          <w:u w:val="single"/>
        </w:rPr>
        <w:t>3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个月（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lang w:val="en-US" w:eastAsia="zh-CN"/>
        </w:rPr>
        <w:t>自</w:t>
      </w:r>
      <w:r>
        <w:rPr>
          <w:rFonts w:ascii="仿宋" w:hAnsi="仿宋" w:eastAsia="仿宋" w:cs="宋体"/>
          <w:color w:val="000000"/>
          <w:kern w:val="0"/>
          <w:sz w:val="24"/>
          <w:szCs w:val="24"/>
          <w:u w:val="single"/>
        </w:rPr>
        <w:t xml:space="preserve"> </w:t>
      </w:r>
    </w:p>
    <w:p w14:paraId="72BF5D23">
      <w:pPr>
        <w:autoSpaceDE w:val="0"/>
        <w:autoSpaceDN w:val="0"/>
        <w:adjustRightInd w:val="0"/>
        <w:ind w:left="450" w:leftChars="100" w:hanging="240" w:hangingChars="100"/>
        <w:rPr>
          <w:rFonts w:ascii="仿宋" w:hAnsi="仿宋" w:eastAsia="仿宋" w:cs="宋体"/>
          <w:color w:val="000000"/>
          <w:kern w:val="0"/>
          <w:sz w:val="24"/>
          <w:szCs w:val="24"/>
        </w:rPr>
      </w:pPr>
      <w:r>
        <w:rPr>
          <w:rFonts w:hint="eastAsia" w:ascii="仿宋" w:hAnsi="仿宋" w:eastAsia="仿宋" w:cs="宋体"/>
          <w:color w:val="000000"/>
          <w:kern w:val="0"/>
          <w:sz w:val="24"/>
          <w:szCs w:val="24"/>
          <w:u w:val="single"/>
          <w:lang w:val="en-US" w:eastAsia="zh-CN"/>
        </w:rPr>
        <w:t xml:space="preserve"> </w:t>
      </w:r>
      <w:r>
        <w:rPr>
          <w:rFonts w:ascii="仿宋" w:hAnsi="仿宋" w:eastAsia="仿宋" w:cs="宋体"/>
          <w:color w:val="000000"/>
          <w:kern w:val="0"/>
          <w:sz w:val="24"/>
          <w:szCs w:val="24"/>
          <w:u w:val="single"/>
        </w:rPr>
        <w:t xml:space="preserve"> 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年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u w:val="single"/>
          <w:lang w:val="en-US" w:eastAsia="zh-CN"/>
        </w:rPr>
        <w:t xml:space="preserve"> </w:t>
      </w:r>
      <w:r>
        <w:rPr>
          <w:rFonts w:ascii="仿宋" w:hAnsi="仿宋" w:eastAsia="仿宋" w:cs="宋体"/>
          <w:color w:val="000000"/>
          <w:kern w:val="0"/>
          <w:sz w:val="24"/>
          <w:szCs w:val="24"/>
          <w:u w:val="single"/>
        </w:rPr>
        <w:t xml:space="preserve"> 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月</w:t>
      </w:r>
      <w:r>
        <w:rPr>
          <w:rFonts w:hint="default" w:ascii="仿宋" w:hAnsi="仿宋" w:eastAsia="仿宋" w:cs="宋体"/>
          <w:color w:val="000000"/>
          <w:kern w:val="0"/>
          <w:sz w:val="24"/>
          <w:szCs w:val="24"/>
        </w:rPr>
        <w:t xml:space="preserve"> 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u w:val="single"/>
          <w:lang w:val="en-US" w:eastAsia="zh-CN"/>
        </w:rPr>
        <w:t xml:space="preserve"> </w:t>
      </w:r>
      <w:r>
        <w:rPr>
          <w:rFonts w:ascii="仿宋" w:hAnsi="仿宋" w:eastAsia="仿宋" w:cs="宋体"/>
          <w:color w:val="000000"/>
          <w:kern w:val="0"/>
          <w:sz w:val="24"/>
          <w:szCs w:val="24"/>
        </w:rPr>
        <w:t xml:space="preserve"> 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日 至</w:t>
      </w:r>
      <w:r>
        <w:rPr>
          <w:rFonts w:ascii="仿宋" w:hAnsi="仿宋" w:eastAsia="仿宋" w:cs="宋体"/>
          <w:color w:val="000000"/>
          <w:kern w:val="0"/>
          <w:sz w:val="24"/>
          <w:szCs w:val="24"/>
          <w:u w:val="single"/>
        </w:rPr>
        <w:t xml:space="preserve"> 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u w:val="single"/>
          <w:lang w:val="en-US" w:eastAsia="zh-CN"/>
        </w:rPr>
        <w:t xml:space="preserve"> </w:t>
      </w:r>
      <w:r>
        <w:rPr>
          <w:rFonts w:ascii="仿宋" w:hAnsi="仿宋" w:eastAsia="仿宋" w:cs="宋体"/>
          <w:color w:val="000000"/>
          <w:kern w:val="0"/>
          <w:sz w:val="24"/>
          <w:szCs w:val="24"/>
          <w:u w:val="single"/>
        </w:rPr>
        <w:t xml:space="preserve"> 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年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u w:val="single"/>
          <w:lang w:val="en-US" w:eastAsia="zh-CN"/>
        </w:rPr>
        <w:t xml:space="preserve">  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月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u w:val="single"/>
          <w:lang w:val="en-US" w:eastAsia="zh-CN"/>
        </w:rPr>
        <w:t xml:space="preserve">  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日）。乙方保证其有资格签订本协议，且承诺其参加实习符合国家及所在学校的相关规定，如因此引起纠纷由乙方自行全部承担。</w:t>
      </w:r>
      <w:r>
        <w:rPr>
          <w:rFonts w:ascii="仿宋" w:hAnsi="仿宋" w:eastAsia="仿宋" w:cs="宋体"/>
          <w:color w:val="000000"/>
          <w:kern w:val="0"/>
          <w:sz w:val="24"/>
          <w:szCs w:val="24"/>
        </w:rPr>
        <w:t xml:space="preserve"> </w:t>
      </w:r>
    </w:p>
    <w:p w14:paraId="14F14E05">
      <w:pPr>
        <w:autoSpaceDE w:val="0"/>
        <w:autoSpaceDN w:val="0"/>
        <w:adjustRightInd w:val="0"/>
        <w:ind w:firstLine="560"/>
        <w:rPr>
          <w:rFonts w:ascii="仿宋" w:hAnsi="仿宋" w:eastAsia="仿宋" w:cs="宋体"/>
          <w:color w:val="000000"/>
          <w:kern w:val="0"/>
          <w:sz w:val="24"/>
          <w:szCs w:val="24"/>
        </w:rPr>
      </w:pP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二、乙方实习的方式为：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lang w:val="en-US" w:eastAsia="zh-CN"/>
        </w:rPr>
        <w:t>按照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每周实习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u w:val="single"/>
          <w:lang w:val="en-US" w:eastAsia="zh-CN"/>
        </w:rPr>
        <w:t xml:space="preserve"> 5 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天，每天工作八个小时，节假日按照国家相关规定休息。</w:t>
      </w:r>
      <w:r>
        <w:rPr>
          <w:rFonts w:ascii="仿宋" w:hAnsi="仿宋" w:eastAsia="仿宋" w:cs="宋体"/>
          <w:color w:val="000000"/>
          <w:kern w:val="0"/>
          <w:sz w:val="24"/>
          <w:szCs w:val="24"/>
        </w:rPr>
        <w:t xml:space="preserve"> </w:t>
      </w:r>
    </w:p>
    <w:p w14:paraId="552CF654">
      <w:pPr>
        <w:autoSpaceDE w:val="0"/>
        <w:autoSpaceDN w:val="0"/>
        <w:adjustRightInd w:val="0"/>
        <w:ind w:firstLine="560"/>
        <w:rPr>
          <w:rFonts w:ascii="仿宋" w:hAnsi="仿宋" w:eastAsia="仿宋" w:cs="宋体"/>
          <w:color w:val="000000"/>
          <w:kern w:val="0"/>
          <w:sz w:val="24"/>
          <w:szCs w:val="24"/>
        </w:rPr>
      </w:pP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如甲方因工作需要安排加班或乙方因学习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lang w:val="en-US" w:eastAsia="zh-CN"/>
        </w:rPr>
        <w:t>等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原因需要请假，双方另行协商。</w:t>
      </w:r>
      <w:r>
        <w:rPr>
          <w:rFonts w:ascii="仿宋" w:hAnsi="仿宋" w:eastAsia="仿宋" w:cs="宋体"/>
          <w:color w:val="000000"/>
          <w:kern w:val="0"/>
          <w:sz w:val="24"/>
          <w:szCs w:val="24"/>
        </w:rPr>
        <w:t xml:space="preserve"> </w:t>
      </w:r>
    </w:p>
    <w:p w14:paraId="6620097E">
      <w:pPr>
        <w:autoSpaceDE w:val="0"/>
        <w:autoSpaceDN w:val="0"/>
        <w:adjustRightInd w:val="0"/>
        <w:ind w:firstLine="560"/>
        <w:rPr>
          <w:rFonts w:ascii="仿宋" w:hAnsi="仿宋" w:eastAsia="仿宋" w:cs="宋体"/>
          <w:color w:val="000000"/>
          <w:kern w:val="0"/>
          <w:sz w:val="24"/>
          <w:szCs w:val="24"/>
        </w:rPr>
      </w:pP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三、甲方支付乙方实习补助的标准：</w:t>
      </w:r>
      <w:r>
        <w:rPr>
          <w:rFonts w:ascii="仿宋" w:hAnsi="仿宋" w:eastAsia="仿宋" w:cs="宋体"/>
          <w:color w:val="000000"/>
          <w:kern w:val="0"/>
          <w:sz w:val="24"/>
          <w:szCs w:val="24"/>
        </w:rPr>
        <w:t xml:space="preserve"> </w:t>
      </w:r>
    </w:p>
    <w:p w14:paraId="54A10375">
      <w:pPr>
        <w:autoSpaceDE w:val="0"/>
        <w:autoSpaceDN w:val="0"/>
        <w:adjustRightInd w:val="0"/>
        <w:ind w:firstLine="480"/>
        <w:rPr>
          <w:rFonts w:hint="eastAsia" w:ascii="仿宋" w:hAnsi="仿宋" w:eastAsia="仿宋" w:cs="宋体"/>
          <w:color w:val="000000"/>
          <w:kern w:val="0"/>
          <w:sz w:val="24"/>
          <w:szCs w:val="24"/>
        </w:rPr>
      </w:pPr>
      <w:r>
        <w:rPr>
          <w:rFonts w:hint="eastAsia" w:ascii="仿宋" w:hAnsi="仿宋" w:eastAsia="仿宋" w:cs="宋体"/>
          <w:color w:val="000000"/>
          <w:kern w:val="0"/>
          <w:sz w:val="24"/>
          <w:szCs w:val="24"/>
          <w:lang w:val="en-US" w:eastAsia="zh-CN"/>
        </w:rPr>
        <w:t>双方协商达成一致，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甲方按照课题组的相关管理规定向乙方支付实习补助</w:t>
      </w:r>
      <w:r>
        <w:rPr>
          <w:rFonts w:ascii="仿宋" w:hAnsi="仿宋" w:eastAsia="仿宋" w:cs="宋体"/>
          <w:color w:val="000000"/>
          <w:kern w:val="0"/>
          <w:sz w:val="24"/>
          <w:szCs w:val="24"/>
          <w:u w:val="single"/>
        </w:rPr>
        <w:t xml:space="preserve"> </w:t>
      </w:r>
      <w:r>
        <w:rPr>
          <w:rFonts w:hint="default" w:ascii="仿宋" w:hAnsi="仿宋" w:eastAsia="仿宋" w:cs="宋体"/>
          <w:color w:val="000000"/>
          <w:kern w:val="0"/>
          <w:sz w:val="24"/>
          <w:szCs w:val="24"/>
          <w:u w:val="single"/>
          <w:lang w:eastAsia="zh-CN"/>
        </w:rPr>
        <w:t xml:space="preserve"> </w:t>
      </w:r>
      <w:r>
        <w:rPr>
          <w:rFonts w:ascii="仿宋" w:hAnsi="仿宋" w:eastAsia="仿宋" w:cs="宋体"/>
          <w:color w:val="000000"/>
          <w:kern w:val="0"/>
          <w:sz w:val="24"/>
          <w:szCs w:val="24"/>
          <w:u w:val="single"/>
        </w:rPr>
        <w:t xml:space="preserve"> 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u w:val="single"/>
        </w:rPr>
        <w:t>元（大写：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u w:val="single"/>
          <w:lang w:val="en-US" w:eastAsia="zh-CN"/>
        </w:rPr>
        <w:t xml:space="preserve"> </w:t>
      </w:r>
      <w:bookmarkStart w:id="0" w:name="_GoBack"/>
      <w:bookmarkEnd w:id="0"/>
      <w:r>
        <w:rPr>
          <w:rFonts w:ascii="仿宋" w:hAnsi="仿宋" w:eastAsia="仿宋" w:cs="宋体"/>
          <w:color w:val="000000"/>
          <w:kern w:val="0"/>
          <w:sz w:val="24"/>
          <w:szCs w:val="24"/>
          <w:u w:val="single"/>
        </w:rPr>
        <w:t xml:space="preserve"> 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u w:val="single"/>
        </w:rPr>
        <w:t>）人民币</w:t>
      </w:r>
      <w:r>
        <w:rPr>
          <w:rFonts w:ascii="仿宋" w:hAnsi="仿宋" w:eastAsia="仿宋" w:cs="宋体"/>
          <w:color w:val="000000"/>
          <w:kern w:val="0"/>
          <w:sz w:val="24"/>
          <w:szCs w:val="24"/>
          <w:u w:val="single"/>
        </w:rPr>
        <w:t>/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u w:val="single"/>
          <w:lang w:val="en-US" w:eastAsia="zh-CN"/>
        </w:rPr>
        <w:t>天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。</w:t>
      </w:r>
    </w:p>
    <w:p w14:paraId="301C6E66">
      <w:pPr>
        <w:autoSpaceDE w:val="0"/>
        <w:autoSpaceDN w:val="0"/>
        <w:adjustRightInd w:val="0"/>
        <w:ind w:firstLine="480"/>
        <w:rPr>
          <w:rFonts w:ascii="仿宋" w:hAnsi="仿宋" w:eastAsia="仿宋" w:cs="宋体"/>
          <w:color w:val="000000"/>
          <w:kern w:val="0"/>
          <w:sz w:val="24"/>
          <w:szCs w:val="24"/>
        </w:rPr>
      </w:pP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四、乙方依法缴纳个人所得税，由甲方依法代为扣缴。</w:t>
      </w:r>
      <w:r>
        <w:rPr>
          <w:rFonts w:ascii="仿宋" w:hAnsi="仿宋" w:eastAsia="仿宋" w:cs="宋体"/>
          <w:color w:val="000000"/>
          <w:kern w:val="0"/>
          <w:sz w:val="24"/>
          <w:szCs w:val="24"/>
        </w:rPr>
        <w:t xml:space="preserve"> </w:t>
      </w:r>
    </w:p>
    <w:p w14:paraId="6CB86C1F">
      <w:pPr>
        <w:autoSpaceDE w:val="0"/>
        <w:autoSpaceDN w:val="0"/>
        <w:adjustRightInd w:val="0"/>
        <w:ind w:firstLine="480"/>
        <w:rPr>
          <w:rFonts w:ascii="仿宋" w:hAnsi="仿宋" w:eastAsia="仿宋" w:cs="宋体"/>
          <w:color w:val="000000"/>
          <w:kern w:val="0"/>
          <w:sz w:val="24"/>
          <w:szCs w:val="24"/>
        </w:rPr>
      </w:pP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五、甲方向乙方提供如下实习条件，乙方实习按以下第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u w:val="single"/>
          <w:lang w:val="en-US" w:eastAsia="zh-CN"/>
        </w:rPr>
        <w:t xml:space="preserve"> 2 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u w:val="none"/>
          <w:lang w:val="en-US" w:eastAsia="zh-CN"/>
        </w:rPr>
        <w:t>种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方式进行：</w:t>
      </w:r>
      <w:r>
        <w:rPr>
          <w:rFonts w:ascii="仿宋" w:hAnsi="仿宋" w:eastAsia="仿宋" w:cs="宋体"/>
          <w:color w:val="000000"/>
          <w:kern w:val="0"/>
          <w:sz w:val="24"/>
          <w:szCs w:val="24"/>
        </w:rPr>
        <w:t xml:space="preserve"> </w:t>
      </w:r>
    </w:p>
    <w:p w14:paraId="6D5BAAA3">
      <w:pPr>
        <w:autoSpaceDE w:val="0"/>
        <w:autoSpaceDN w:val="0"/>
        <w:adjustRightInd w:val="0"/>
        <w:ind w:firstLine="560"/>
        <w:rPr>
          <w:rFonts w:ascii="仿宋" w:hAnsi="仿宋" w:eastAsia="仿宋" w:cs="宋体"/>
          <w:color w:val="000000"/>
          <w:kern w:val="0"/>
          <w:sz w:val="24"/>
          <w:szCs w:val="24"/>
        </w:rPr>
      </w:pPr>
      <w:r>
        <w:rPr>
          <w:rFonts w:ascii="仿宋" w:hAnsi="仿宋" w:eastAsia="仿宋" w:cs="宋体"/>
          <w:color w:val="000000"/>
          <w:kern w:val="0"/>
          <w:sz w:val="24"/>
          <w:szCs w:val="24"/>
          <w:u w:val="single"/>
        </w:rPr>
        <w:t>1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u w:val="single"/>
        </w:rPr>
        <w:t>、甲方为乙方提供实习设备</w:t>
      </w:r>
      <w:r>
        <w:rPr>
          <w:rFonts w:ascii="仿宋" w:hAnsi="仿宋" w:eastAsia="仿宋" w:cs="宋体"/>
          <w:color w:val="000000"/>
          <w:kern w:val="0"/>
          <w:sz w:val="24"/>
          <w:szCs w:val="24"/>
          <w:u w:val="single"/>
        </w:rPr>
        <w:t xml:space="preserve"> 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；</w:t>
      </w:r>
      <w:r>
        <w:rPr>
          <w:rFonts w:ascii="仿宋" w:hAnsi="仿宋" w:eastAsia="仿宋" w:cs="宋体"/>
          <w:color w:val="000000"/>
          <w:kern w:val="0"/>
          <w:sz w:val="24"/>
          <w:szCs w:val="24"/>
        </w:rPr>
        <w:t xml:space="preserve"> </w:t>
      </w:r>
    </w:p>
    <w:p w14:paraId="21501FA3">
      <w:pPr>
        <w:autoSpaceDE w:val="0"/>
        <w:autoSpaceDN w:val="0"/>
        <w:adjustRightInd w:val="0"/>
        <w:ind w:firstLine="560"/>
        <w:rPr>
          <w:rFonts w:ascii="仿宋" w:hAnsi="仿宋" w:eastAsia="仿宋" w:cs="宋体"/>
          <w:color w:val="000000"/>
          <w:kern w:val="0"/>
          <w:sz w:val="22"/>
          <w:szCs w:val="22"/>
        </w:rPr>
      </w:pPr>
      <w:r>
        <w:rPr>
          <w:rFonts w:ascii="仿宋" w:hAnsi="仿宋" w:eastAsia="仿宋" w:cs="宋体"/>
          <w:color w:val="000000"/>
          <w:kern w:val="0"/>
          <w:sz w:val="24"/>
          <w:szCs w:val="24"/>
          <w:u w:val="single"/>
        </w:rPr>
        <w:t>2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u w:val="single"/>
        </w:rPr>
        <w:t>、甲方为乙方提供实习场地、资料和其它实习条件</w:t>
      </w:r>
      <w:r>
        <w:rPr>
          <w:rFonts w:ascii="仿宋" w:hAnsi="仿宋" w:eastAsia="仿宋" w:cs="宋体"/>
          <w:color w:val="000000"/>
          <w:kern w:val="0"/>
          <w:sz w:val="24"/>
          <w:szCs w:val="24"/>
          <w:u w:val="single"/>
        </w:rPr>
        <w:t xml:space="preserve"> 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；</w:t>
      </w:r>
      <w:r>
        <w:rPr>
          <w:rFonts w:ascii="仿宋" w:hAnsi="仿宋" w:eastAsia="仿宋" w:cs="宋体"/>
          <w:color w:val="000000"/>
          <w:kern w:val="0"/>
          <w:sz w:val="24"/>
          <w:szCs w:val="24"/>
        </w:rPr>
        <w:t xml:space="preserve"> </w:t>
      </w:r>
    </w:p>
    <w:p w14:paraId="751FB9CE">
      <w:pPr>
        <w:autoSpaceDE w:val="0"/>
        <w:autoSpaceDN w:val="0"/>
        <w:adjustRightInd w:val="0"/>
        <w:ind w:firstLine="560"/>
        <w:rPr>
          <w:rFonts w:ascii="仿宋" w:hAnsi="仿宋" w:eastAsia="仿宋" w:cs="宋体"/>
          <w:color w:val="000000"/>
          <w:kern w:val="0"/>
          <w:sz w:val="24"/>
          <w:szCs w:val="24"/>
        </w:rPr>
      </w:pPr>
      <w:r>
        <w:rPr>
          <w:rFonts w:ascii="仿宋" w:hAnsi="仿宋" w:eastAsia="仿宋" w:cs="宋体"/>
          <w:color w:val="000000"/>
          <w:kern w:val="0"/>
          <w:sz w:val="24"/>
          <w:szCs w:val="24"/>
          <w:u w:val="single"/>
        </w:rPr>
        <w:t>3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u w:val="single"/>
        </w:rPr>
        <w:t>、甲方为乙方提供实习指导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  <w:u w:val="single"/>
          <w:lang w:eastAsia="zh-CN"/>
        </w:rPr>
        <w:t>人员</w:t>
      </w:r>
      <w:r>
        <w:rPr>
          <w:rFonts w:ascii="仿宋" w:hAnsi="仿宋" w:eastAsia="仿宋" w:cs="宋体"/>
          <w:color w:val="000000"/>
          <w:kern w:val="0"/>
          <w:sz w:val="24"/>
          <w:szCs w:val="24"/>
          <w:u w:val="single"/>
        </w:rPr>
        <w:t xml:space="preserve"> </w:t>
      </w:r>
      <w:r>
        <w:rPr>
          <w:rFonts w:hint="eastAsia" w:ascii="仿宋" w:hAnsi="仿宋" w:eastAsia="仿宋" w:cs="宋体"/>
          <w:color w:val="000000"/>
          <w:kern w:val="0"/>
          <w:sz w:val="24"/>
          <w:szCs w:val="24"/>
        </w:rPr>
        <w:t>。</w:t>
      </w:r>
    </w:p>
    <w:p w14:paraId="5BB0FDDC">
      <w:pPr>
        <w:autoSpaceDE w:val="0"/>
        <w:autoSpaceDN w:val="0"/>
        <w:adjustRightInd w:val="0"/>
        <w:ind w:firstLine="560"/>
        <w:rPr>
          <w:rFonts w:ascii="仿宋" w:hAnsi="仿宋" w:eastAsia="仿宋" w:cs="宋体"/>
          <w:color w:val="000000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六、在实习期间内，乙方必须服从甲方的管理，严格遵守甲方的各项规章制度，认真履行甲方为其安排的实习任务</w:t>
      </w:r>
      <w:r>
        <w:rPr>
          <w:rFonts w:ascii="仿宋" w:hAnsi="仿宋" w:eastAsia="仿宋" w:cs="宋体"/>
          <w:kern w:val="0"/>
          <w:sz w:val="24"/>
          <w:szCs w:val="24"/>
        </w:rPr>
        <w:t>,</w:t>
      </w:r>
      <w:r>
        <w:rPr>
          <w:rFonts w:hint="eastAsia" w:ascii="仿宋" w:hAnsi="仿宋" w:eastAsia="仿宋" w:cs="宋体"/>
          <w:kern w:val="0"/>
          <w:sz w:val="24"/>
          <w:szCs w:val="24"/>
        </w:rPr>
        <w:t>正确使用机器设备、资料，爱护公物及各种综合服务设施</w:t>
      </w:r>
    </w:p>
    <w:p w14:paraId="77ADD03D">
      <w:pPr>
        <w:autoSpaceDE w:val="0"/>
        <w:autoSpaceDN w:val="0"/>
        <w:adjustRightInd w:val="0"/>
        <w:ind w:firstLine="560"/>
        <w:rPr>
          <w:rFonts w:ascii="仿宋" w:hAnsi="仿宋" w:eastAsia="仿宋" w:cs="宋体"/>
          <w:color w:val="000000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七、乙方必须对所从事的技术工作严守秘密，不得向第三方透露。乙方在甲方实习期间必须签署</w:t>
      </w:r>
      <w:r>
        <w:rPr>
          <w:rFonts w:hint="eastAsia" w:ascii="仿宋" w:hAnsi="仿宋" w:eastAsia="仿宋" w:cs="宋体"/>
          <w:kern w:val="0"/>
          <w:sz w:val="24"/>
          <w:szCs w:val="24"/>
          <w:lang w:eastAsia="zh-CN"/>
        </w:rPr>
        <w:t>国科九天</w:t>
      </w:r>
      <w:r>
        <w:rPr>
          <w:rFonts w:hint="eastAsia" w:ascii="仿宋" w:hAnsi="仿宋" w:eastAsia="仿宋" w:cs="宋体"/>
          <w:kern w:val="0"/>
          <w:sz w:val="24"/>
          <w:szCs w:val="24"/>
          <w:lang w:val="en-US" w:eastAsia="zh-CN"/>
        </w:rPr>
        <w:t>保密协议</w:t>
      </w:r>
      <w:r>
        <w:rPr>
          <w:rFonts w:hint="eastAsia" w:ascii="仿宋" w:hAnsi="仿宋" w:eastAsia="仿宋" w:cs="宋体"/>
          <w:kern w:val="0"/>
          <w:sz w:val="24"/>
          <w:szCs w:val="24"/>
        </w:rPr>
        <w:t>书。</w:t>
      </w:r>
    </w:p>
    <w:p w14:paraId="51F481AC">
      <w:pPr>
        <w:autoSpaceDE w:val="0"/>
        <w:autoSpaceDN w:val="0"/>
        <w:adjustRightInd w:val="0"/>
        <w:ind w:firstLine="560"/>
        <w:rPr>
          <w:rFonts w:ascii="仿宋" w:hAnsi="仿宋" w:eastAsia="仿宋" w:cs="宋体"/>
          <w:color w:val="000000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八、乙方在甲方实习期间所发表的论文由</w:t>
      </w:r>
      <w:r>
        <w:rPr>
          <w:rFonts w:hint="eastAsia" w:ascii="仿宋" w:hAnsi="仿宋" w:eastAsia="仿宋" w:cs="宋体"/>
          <w:kern w:val="0"/>
          <w:sz w:val="24"/>
          <w:szCs w:val="24"/>
          <w:lang w:eastAsia="zh-CN"/>
        </w:rPr>
        <w:t>国科九天</w:t>
      </w:r>
      <w:r>
        <w:rPr>
          <w:rFonts w:hint="eastAsia" w:ascii="仿宋" w:hAnsi="仿宋" w:eastAsia="仿宋" w:cs="宋体"/>
          <w:kern w:val="0"/>
          <w:sz w:val="24"/>
          <w:szCs w:val="24"/>
        </w:rPr>
        <w:t>和乙方共同署名</w:t>
      </w:r>
      <w:r>
        <w:rPr>
          <w:rFonts w:ascii="仿宋" w:hAnsi="仿宋" w:eastAsia="仿宋" w:cs="宋体"/>
          <w:kern w:val="0"/>
          <w:sz w:val="24"/>
          <w:szCs w:val="24"/>
        </w:rPr>
        <w:t>,</w:t>
      </w:r>
      <w:r>
        <w:rPr>
          <w:rFonts w:hint="eastAsia" w:ascii="仿宋" w:hAnsi="仿宋" w:eastAsia="仿宋" w:cs="宋体"/>
          <w:kern w:val="0"/>
          <w:sz w:val="24"/>
          <w:szCs w:val="24"/>
        </w:rPr>
        <w:t>取得的所有的科研成果、知识产权（软件著作权、专利等）归</w:t>
      </w:r>
      <w:r>
        <w:rPr>
          <w:rFonts w:hint="eastAsia" w:ascii="仿宋" w:hAnsi="仿宋" w:eastAsia="仿宋" w:cs="宋体"/>
          <w:kern w:val="0"/>
          <w:sz w:val="24"/>
          <w:szCs w:val="24"/>
          <w:lang w:eastAsia="zh-CN"/>
        </w:rPr>
        <w:t>国科九天所有</w:t>
      </w:r>
      <w:r>
        <w:rPr>
          <w:rFonts w:hint="eastAsia" w:ascii="仿宋" w:hAnsi="仿宋" w:eastAsia="仿宋" w:cs="宋体"/>
          <w:kern w:val="0"/>
          <w:sz w:val="24"/>
          <w:szCs w:val="24"/>
        </w:rPr>
        <w:t>。</w:t>
      </w:r>
    </w:p>
    <w:p w14:paraId="110B1665">
      <w:pPr>
        <w:autoSpaceDE w:val="0"/>
        <w:autoSpaceDN w:val="0"/>
        <w:adjustRightInd w:val="0"/>
        <w:ind w:firstLine="560"/>
        <w:rPr>
          <w:rFonts w:ascii="仿宋" w:hAnsi="仿宋" w:eastAsia="仿宋" w:cs="宋体"/>
          <w:color w:val="000000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九、乙方完成本协议所规定的实习后，应向甲方移交全部设备、资料、源程序和技术文档，并由甲方项目组长签字验收。否则，甲方有权要求乙方赔偿甲方的经济损失。</w:t>
      </w:r>
    </w:p>
    <w:p w14:paraId="58E05A68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十、乙方在甲方实习期间内，住宿问题按以下第</w:t>
      </w:r>
      <w:r>
        <w:rPr>
          <w:rFonts w:ascii="仿宋" w:hAnsi="仿宋" w:eastAsia="仿宋" w:cs="宋体"/>
          <w:kern w:val="0"/>
          <w:sz w:val="24"/>
          <w:szCs w:val="24"/>
          <w:u w:val="single"/>
        </w:rPr>
        <w:t xml:space="preserve"> 2</w:t>
      </w:r>
      <w:r>
        <w:rPr>
          <w:rFonts w:hint="eastAsia" w:ascii="仿宋" w:hAnsi="仿宋" w:eastAsia="仿宋" w:cs="宋体"/>
          <w:kern w:val="0"/>
          <w:sz w:val="24"/>
          <w:szCs w:val="24"/>
          <w:u w:val="single"/>
        </w:rPr>
        <w:t>种</w:t>
      </w:r>
      <w:r>
        <w:rPr>
          <w:rFonts w:hint="eastAsia" w:ascii="仿宋" w:hAnsi="仿宋" w:eastAsia="仿宋" w:cs="宋体"/>
          <w:kern w:val="0"/>
          <w:sz w:val="24"/>
          <w:szCs w:val="24"/>
          <w:u w:val="single"/>
          <w:lang w:val="en-US" w:eastAsia="zh-CN"/>
        </w:rPr>
        <w:t xml:space="preserve"> </w:t>
      </w:r>
      <w:r>
        <w:rPr>
          <w:rFonts w:hint="eastAsia" w:ascii="仿宋" w:hAnsi="仿宋" w:eastAsia="仿宋" w:cs="宋体"/>
          <w:kern w:val="0"/>
          <w:sz w:val="24"/>
          <w:szCs w:val="24"/>
        </w:rPr>
        <w:t>方式进行：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16B2DCC3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ascii="仿宋" w:hAnsi="仿宋" w:eastAsia="仿宋" w:cs="宋体"/>
          <w:kern w:val="0"/>
          <w:sz w:val="24"/>
          <w:szCs w:val="24"/>
        </w:rPr>
        <w:t xml:space="preserve">1. </w:t>
      </w:r>
      <w:r>
        <w:rPr>
          <w:rFonts w:hint="eastAsia" w:ascii="仿宋" w:hAnsi="仿宋" w:eastAsia="仿宋" w:cs="宋体"/>
          <w:kern w:val="0"/>
          <w:sz w:val="24"/>
          <w:szCs w:val="24"/>
        </w:rPr>
        <w:t>甲方协助提供宿舍；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3A014182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ascii="仿宋" w:hAnsi="仿宋" w:eastAsia="仿宋" w:cs="宋体"/>
          <w:kern w:val="0"/>
          <w:sz w:val="24"/>
          <w:szCs w:val="24"/>
        </w:rPr>
        <w:t xml:space="preserve">2. </w:t>
      </w:r>
      <w:r>
        <w:rPr>
          <w:rFonts w:hint="eastAsia" w:ascii="仿宋" w:hAnsi="仿宋" w:eastAsia="仿宋" w:cs="宋体"/>
          <w:kern w:val="0"/>
          <w:sz w:val="24"/>
          <w:szCs w:val="24"/>
        </w:rPr>
        <w:t>乙方自行解决。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5DDEAC06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不论以上何种方式，乙方需完全对自己的人身安全负责，甲方不承担乙方的任何劳动、生活、医疗、意外等形式的保险责任以及发生的任何费用，后果由乙方承担。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79A76C7A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十一、本协议期满或甲乙双方约定的终止条件出现时，随即终止。乙方如需延长实习时间，必须重新签订协议书，一方不同意续订的，另一方不得强迫。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6373A01A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十二、本协议在下列条件下可以解除。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3A85B623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ascii="仿宋" w:hAnsi="仿宋" w:eastAsia="仿宋" w:cs="宋体"/>
          <w:kern w:val="0"/>
          <w:sz w:val="24"/>
          <w:szCs w:val="24"/>
        </w:rPr>
        <w:t>1</w:t>
      </w:r>
      <w:r>
        <w:rPr>
          <w:rFonts w:hint="eastAsia" w:ascii="仿宋" w:hAnsi="仿宋" w:eastAsia="仿宋" w:cs="宋体"/>
          <w:kern w:val="0"/>
          <w:sz w:val="24"/>
          <w:szCs w:val="24"/>
        </w:rPr>
        <w:t>、甲乙双方协商一致。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4D1F6946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ascii="仿宋" w:hAnsi="仿宋" w:eastAsia="仿宋" w:cs="宋体"/>
          <w:kern w:val="0"/>
          <w:sz w:val="24"/>
          <w:szCs w:val="24"/>
        </w:rPr>
        <w:t>2</w:t>
      </w:r>
      <w:r>
        <w:rPr>
          <w:rFonts w:hint="eastAsia" w:ascii="仿宋" w:hAnsi="仿宋" w:eastAsia="仿宋" w:cs="宋体"/>
          <w:kern w:val="0"/>
          <w:sz w:val="24"/>
          <w:szCs w:val="24"/>
        </w:rPr>
        <w:t>、乙方有下列情况之一的甲方可以解除本协议</w:t>
      </w:r>
      <w:r>
        <w:rPr>
          <w:rFonts w:hint="eastAsia" w:ascii="仿宋" w:hAnsi="仿宋" w:eastAsia="仿宋" w:cs="宋体"/>
          <w:kern w:val="0"/>
          <w:sz w:val="24"/>
          <w:szCs w:val="24"/>
          <w:lang w:eastAsia="zh-CN"/>
        </w:rPr>
        <w:t>：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5BCA5BE5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（</w:t>
      </w:r>
      <w:r>
        <w:rPr>
          <w:rFonts w:ascii="仿宋" w:hAnsi="仿宋" w:eastAsia="仿宋" w:cs="宋体"/>
          <w:kern w:val="0"/>
          <w:sz w:val="24"/>
          <w:szCs w:val="24"/>
        </w:rPr>
        <w:t>1</w:t>
      </w:r>
      <w:r>
        <w:rPr>
          <w:rFonts w:hint="eastAsia" w:ascii="仿宋" w:hAnsi="仿宋" w:eastAsia="仿宋" w:cs="宋体"/>
          <w:kern w:val="0"/>
          <w:sz w:val="24"/>
          <w:szCs w:val="24"/>
        </w:rPr>
        <w:t>）被证明不符合实习条件的；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0C5FC407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（</w:t>
      </w:r>
      <w:r>
        <w:rPr>
          <w:rFonts w:ascii="仿宋" w:hAnsi="仿宋" w:eastAsia="仿宋" w:cs="宋体"/>
          <w:kern w:val="0"/>
          <w:sz w:val="24"/>
          <w:szCs w:val="24"/>
        </w:rPr>
        <w:t>2</w:t>
      </w:r>
      <w:r>
        <w:rPr>
          <w:rFonts w:hint="eastAsia" w:ascii="仿宋" w:hAnsi="仿宋" w:eastAsia="仿宋" w:cs="宋体"/>
          <w:kern w:val="0"/>
          <w:sz w:val="24"/>
          <w:szCs w:val="24"/>
        </w:rPr>
        <w:t>）严重违反甲方所在单位的规章制度；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3894B486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（</w:t>
      </w:r>
      <w:r>
        <w:rPr>
          <w:rFonts w:ascii="仿宋" w:hAnsi="仿宋" w:eastAsia="仿宋" w:cs="宋体"/>
          <w:kern w:val="0"/>
          <w:sz w:val="24"/>
          <w:szCs w:val="24"/>
        </w:rPr>
        <w:t>3</w:t>
      </w:r>
      <w:r>
        <w:rPr>
          <w:rFonts w:hint="eastAsia" w:ascii="仿宋" w:hAnsi="仿宋" w:eastAsia="仿宋" w:cs="宋体"/>
          <w:kern w:val="0"/>
          <w:sz w:val="24"/>
          <w:szCs w:val="24"/>
        </w:rPr>
        <w:t>）严重失职、徇私舞弊，对甲方单位造成重大损失的；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17D5C049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（</w:t>
      </w:r>
      <w:r>
        <w:rPr>
          <w:rFonts w:ascii="仿宋" w:hAnsi="仿宋" w:eastAsia="仿宋" w:cs="宋体"/>
          <w:kern w:val="0"/>
          <w:sz w:val="24"/>
          <w:szCs w:val="24"/>
        </w:rPr>
        <w:t>4</w:t>
      </w:r>
      <w:r>
        <w:rPr>
          <w:rFonts w:hint="eastAsia" w:ascii="仿宋" w:hAnsi="仿宋" w:eastAsia="仿宋" w:cs="宋体"/>
          <w:kern w:val="0"/>
          <w:sz w:val="24"/>
          <w:szCs w:val="24"/>
        </w:rPr>
        <w:t>）违反本协议第六、七、八条之规定，给甲方造成经济损失；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3C39DA03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（</w:t>
      </w:r>
      <w:r>
        <w:rPr>
          <w:rFonts w:ascii="仿宋" w:hAnsi="仿宋" w:eastAsia="仿宋" w:cs="宋体"/>
          <w:kern w:val="0"/>
          <w:sz w:val="24"/>
          <w:szCs w:val="24"/>
        </w:rPr>
        <w:t>5</w:t>
      </w:r>
      <w:r>
        <w:rPr>
          <w:rFonts w:hint="eastAsia" w:ascii="仿宋" w:hAnsi="仿宋" w:eastAsia="仿宋" w:cs="宋体"/>
          <w:kern w:val="0"/>
          <w:sz w:val="24"/>
          <w:szCs w:val="24"/>
        </w:rPr>
        <w:t>）无故不到甲方指定的工作场所进行实习；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3ACC0AA2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（</w:t>
      </w:r>
      <w:r>
        <w:rPr>
          <w:rFonts w:ascii="仿宋" w:hAnsi="仿宋" w:eastAsia="仿宋" w:cs="宋体"/>
          <w:kern w:val="0"/>
          <w:sz w:val="24"/>
          <w:szCs w:val="24"/>
        </w:rPr>
        <w:t>6</w:t>
      </w:r>
      <w:r>
        <w:rPr>
          <w:rFonts w:hint="eastAsia" w:ascii="仿宋" w:hAnsi="仿宋" w:eastAsia="仿宋" w:cs="宋体"/>
          <w:kern w:val="0"/>
          <w:sz w:val="24"/>
          <w:szCs w:val="24"/>
        </w:rPr>
        <w:t>）被依法追究刑事责任的；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700E0EAB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（</w:t>
      </w:r>
      <w:r>
        <w:rPr>
          <w:rFonts w:ascii="仿宋" w:hAnsi="仿宋" w:eastAsia="仿宋" w:cs="宋体"/>
          <w:kern w:val="0"/>
          <w:sz w:val="24"/>
          <w:szCs w:val="24"/>
        </w:rPr>
        <w:t>7</w:t>
      </w:r>
      <w:r>
        <w:rPr>
          <w:rFonts w:hint="eastAsia" w:ascii="仿宋" w:hAnsi="仿宋" w:eastAsia="仿宋" w:cs="宋体"/>
          <w:kern w:val="0"/>
          <w:sz w:val="24"/>
          <w:szCs w:val="24"/>
        </w:rPr>
        <w:t>）应当解除聘用协议的其他情形。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2E708A9B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ascii="仿宋" w:hAnsi="仿宋" w:eastAsia="仿宋" w:cs="宋体"/>
          <w:kern w:val="0"/>
          <w:sz w:val="24"/>
          <w:szCs w:val="24"/>
        </w:rPr>
        <w:t>3</w:t>
      </w:r>
      <w:r>
        <w:rPr>
          <w:rFonts w:hint="eastAsia" w:ascii="仿宋" w:hAnsi="仿宋" w:eastAsia="仿宋" w:cs="宋体"/>
          <w:kern w:val="0"/>
          <w:sz w:val="24"/>
          <w:szCs w:val="24"/>
        </w:rPr>
        <w:t>、乙方如有正当理由可以解除本协议，但应提前三十日以书面形式通知甲方。在下列情况下，乙方可以随时通知甲方解除本协议</w:t>
      </w:r>
      <w:r>
        <w:rPr>
          <w:rFonts w:hint="eastAsia" w:ascii="仿宋" w:hAnsi="仿宋" w:eastAsia="仿宋" w:cs="宋体"/>
          <w:kern w:val="0"/>
          <w:sz w:val="24"/>
          <w:szCs w:val="24"/>
          <w:lang w:eastAsia="zh-CN"/>
        </w:rPr>
        <w:t>：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6366B570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（</w:t>
      </w:r>
      <w:r>
        <w:rPr>
          <w:rFonts w:ascii="仿宋" w:hAnsi="仿宋" w:eastAsia="仿宋" w:cs="宋体"/>
          <w:kern w:val="0"/>
          <w:sz w:val="24"/>
          <w:szCs w:val="24"/>
        </w:rPr>
        <w:t>1</w:t>
      </w:r>
      <w:r>
        <w:rPr>
          <w:rFonts w:hint="eastAsia" w:ascii="仿宋" w:hAnsi="仿宋" w:eastAsia="仿宋" w:cs="宋体"/>
          <w:kern w:val="0"/>
          <w:sz w:val="24"/>
          <w:szCs w:val="24"/>
        </w:rPr>
        <w:t>）甲方以暴力、威胁或非法限制人身自由的手段强迫乙方工作；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5E9B58B9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（</w:t>
      </w:r>
      <w:r>
        <w:rPr>
          <w:rFonts w:ascii="仿宋" w:hAnsi="仿宋" w:eastAsia="仿宋" w:cs="宋体"/>
          <w:kern w:val="0"/>
          <w:sz w:val="24"/>
          <w:szCs w:val="24"/>
        </w:rPr>
        <w:t>2</w:t>
      </w:r>
      <w:r>
        <w:rPr>
          <w:rFonts w:hint="eastAsia" w:ascii="仿宋" w:hAnsi="仿宋" w:eastAsia="仿宋" w:cs="宋体"/>
          <w:kern w:val="0"/>
          <w:sz w:val="24"/>
          <w:szCs w:val="24"/>
        </w:rPr>
        <w:t>）甲方未按协议提供实习条件。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706909EC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十三、本协议经双方签字后生效，双方应严格履行，不得擅自变更。任何一方违反本协议规定，应承担违约责任，给对方造成经济损失的，应根据后果和责任大小予以赔偿。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1DA12076">
      <w:pPr>
        <w:autoSpaceDE w:val="0"/>
        <w:autoSpaceDN w:val="0"/>
        <w:adjustRightInd w:val="0"/>
        <w:ind w:firstLine="480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十四、甲乙双方因执行本协议发生争议，应本着友好协商的原则解决，协商未果的可申请调解，调解不成的确定按以下第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  <w:r>
        <w:rPr>
          <w:rFonts w:ascii="仿宋" w:hAnsi="仿宋" w:eastAsia="仿宋" w:cs="宋体"/>
          <w:kern w:val="0"/>
          <w:sz w:val="24"/>
          <w:szCs w:val="24"/>
          <w:u w:val="single"/>
        </w:rPr>
        <w:t xml:space="preserve">1 </w:t>
      </w:r>
      <w:r>
        <w:rPr>
          <w:rFonts w:hint="eastAsia" w:ascii="仿宋" w:hAnsi="仿宋" w:eastAsia="仿宋" w:cs="宋体"/>
          <w:kern w:val="0"/>
          <w:sz w:val="24"/>
          <w:szCs w:val="24"/>
        </w:rPr>
        <w:t>种方式处理：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7FCDEE54">
      <w:pPr>
        <w:autoSpaceDE w:val="0"/>
        <w:autoSpaceDN w:val="0"/>
        <w:adjustRightInd w:val="0"/>
        <w:ind w:firstLine="500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ascii="仿宋" w:hAnsi="仿宋" w:eastAsia="仿宋" w:cs="宋体"/>
          <w:kern w:val="0"/>
          <w:sz w:val="24"/>
          <w:szCs w:val="24"/>
          <w:u w:val="single"/>
        </w:rPr>
        <w:t>1</w:t>
      </w:r>
      <w:r>
        <w:rPr>
          <w:rFonts w:hint="eastAsia" w:ascii="仿宋" w:hAnsi="仿宋" w:eastAsia="仿宋" w:cs="宋体"/>
          <w:kern w:val="0"/>
          <w:sz w:val="24"/>
          <w:szCs w:val="24"/>
          <w:u w:val="single"/>
        </w:rPr>
        <w:t>．提交北京仲裁委员会仲裁</w:t>
      </w:r>
      <w:r>
        <w:rPr>
          <w:rFonts w:ascii="仿宋" w:hAnsi="仿宋" w:eastAsia="仿宋" w:cs="宋体"/>
          <w:kern w:val="0"/>
          <w:sz w:val="24"/>
          <w:szCs w:val="24"/>
          <w:u w:val="single"/>
        </w:rPr>
        <w:t xml:space="preserve"> </w:t>
      </w:r>
      <w:r>
        <w:rPr>
          <w:rFonts w:hint="eastAsia" w:ascii="仿宋" w:hAnsi="仿宋" w:eastAsia="仿宋" w:cs="宋体"/>
          <w:kern w:val="0"/>
          <w:sz w:val="24"/>
          <w:szCs w:val="24"/>
        </w:rPr>
        <w:t>；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5C7FA5D6">
      <w:pPr>
        <w:autoSpaceDE w:val="0"/>
        <w:autoSpaceDN w:val="0"/>
        <w:adjustRightInd w:val="0"/>
        <w:ind w:firstLine="500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ascii="仿宋" w:hAnsi="仿宋" w:eastAsia="仿宋" w:cs="宋体"/>
          <w:kern w:val="0"/>
          <w:sz w:val="24"/>
          <w:szCs w:val="24"/>
          <w:u w:val="single"/>
        </w:rPr>
        <w:t>2</w:t>
      </w:r>
      <w:r>
        <w:rPr>
          <w:rFonts w:hint="eastAsia" w:ascii="仿宋" w:hAnsi="仿宋" w:eastAsia="仿宋" w:cs="宋体"/>
          <w:kern w:val="0"/>
          <w:sz w:val="24"/>
          <w:szCs w:val="24"/>
          <w:u w:val="single"/>
        </w:rPr>
        <w:t>．依法向人民法院起诉</w:t>
      </w:r>
      <w:r>
        <w:rPr>
          <w:rFonts w:ascii="仿宋" w:hAnsi="仿宋" w:eastAsia="仿宋" w:cs="宋体"/>
          <w:kern w:val="0"/>
          <w:sz w:val="24"/>
          <w:szCs w:val="24"/>
          <w:u w:val="single"/>
        </w:rPr>
        <w:t xml:space="preserve"> </w:t>
      </w:r>
      <w:r>
        <w:rPr>
          <w:rFonts w:hint="eastAsia" w:ascii="仿宋" w:hAnsi="仿宋" w:eastAsia="仿宋" w:cs="宋体"/>
          <w:kern w:val="0"/>
          <w:sz w:val="24"/>
          <w:szCs w:val="24"/>
        </w:rPr>
        <w:t>。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7D2A09C4">
      <w:pPr>
        <w:autoSpaceDE w:val="0"/>
        <w:autoSpaceDN w:val="0"/>
        <w:adjustRightInd w:val="0"/>
        <w:ind w:firstLine="480"/>
        <w:jc w:val="left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十五、本协议一式二份，甲乙双方代表签字、盖章后即可生效。双方各执一份，有同等法律效力。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0BAF3C9B">
      <w:pPr>
        <w:autoSpaceDE w:val="0"/>
        <w:autoSpaceDN w:val="0"/>
        <w:adjustRightInd w:val="0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 xml:space="preserve">甲方（盖章） 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                            </w:t>
      </w:r>
      <w:r>
        <w:rPr>
          <w:rFonts w:hint="eastAsia" w:ascii="仿宋" w:hAnsi="仿宋" w:eastAsia="仿宋" w:cs="宋体"/>
          <w:kern w:val="0"/>
          <w:sz w:val="24"/>
          <w:szCs w:val="24"/>
        </w:rPr>
        <w:t>乙方（签字）：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56C04478">
      <w:pPr>
        <w:autoSpaceDE w:val="0"/>
        <w:autoSpaceDN w:val="0"/>
        <w:adjustRightInd w:val="0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甲方代表（签字）：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3938E116">
      <w:pPr>
        <w:ind w:right="1120"/>
        <w:rPr>
          <w:rFonts w:ascii="仿宋" w:hAnsi="仿宋" w:eastAsia="仿宋" w:cs="宋体"/>
          <w:kern w:val="0"/>
          <w:sz w:val="24"/>
          <w:szCs w:val="24"/>
        </w:rPr>
      </w:pPr>
      <w:r>
        <w:rPr>
          <w:rFonts w:hint="eastAsia" w:ascii="仿宋" w:hAnsi="仿宋" w:eastAsia="仿宋" w:cs="宋体"/>
          <w:kern w:val="0"/>
          <w:sz w:val="24"/>
          <w:szCs w:val="24"/>
        </w:rPr>
        <w:t>签署日期：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                                </w:t>
      </w:r>
      <w:r>
        <w:rPr>
          <w:rFonts w:hint="eastAsia" w:ascii="仿宋" w:hAnsi="仿宋" w:eastAsia="仿宋" w:cs="宋体"/>
          <w:kern w:val="0"/>
          <w:sz w:val="24"/>
          <w:szCs w:val="24"/>
        </w:rPr>
        <w:t>签署日期：</w:t>
      </w:r>
      <w:r>
        <w:rPr>
          <w:rFonts w:ascii="仿宋" w:hAnsi="仿宋" w:eastAsia="仿宋" w:cs="宋体"/>
          <w:kern w:val="0"/>
          <w:sz w:val="24"/>
          <w:szCs w:val="24"/>
        </w:rPr>
        <w:t xml:space="preserve"> </w:t>
      </w:r>
    </w:p>
    <w:p w14:paraId="642558F8">
      <w:pPr>
        <w:spacing w:line="500" w:lineRule="exact"/>
        <w:ind w:right="-197" w:rightChars="-94"/>
        <w:rPr>
          <w:rFonts w:ascii="仿宋" w:hAnsi="仿宋" w:eastAsia="仿宋"/>
          <w:sz w:val="28"/>
          <w:szCs w:val="28"/>
        </w:rPr>
      </w:pPr>
    </w:p>
    <w:sectPr>
      <w:headerReference r:id="rId5" w:type="default"/>
      <w:footerReference r:id="rId6" w:type="even"/>
      <w:pgSz w:w="11906" w:h="16838"/>
      <w:pgMar w:top="1361" w:right="1797" w:bottom="1361" w:left="1797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OpenSymbol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altName w:val="文泉驿微米黑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仿宋">
    <w:altName w:val="文泉驿微米黑"/>
    <w:panose1 w:val="02010609060000010101"/>
    <w:charset w:val="86"/>
    <w:family w:val="swiss"/>
    <w:pitch w:val="default"/>
    <w:sig w:usb0="00000000" w:usb1="00000000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5CECBE">
    <w:pPr>
      <w:pStyle w:val="6"/>
      <w:framePr w:wrap="around" w:vAnchor="text" w:hAnchor="margin" w:xAlign="center" w:y="1"/>
      <w:rPr>
        <w:rStyle w:val="14"/>
      </w:rPr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end"/>
    </w:r>
  </w:p>
  <w:p w14:paraId="5D4D10C8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D7DC38">
    <w:pPr>
      <w:ind w:left="477" w:leftChars="76" w:right="840" w:hanging="318"/>
      <w:rPr>
        <w:b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hideSpellingErrors/>
  <w:hideGrammaticalErrors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F7FE3B0"/>
    <w:rsid w:val="6FFB8434"/>
    <w:rsid w:val="A9BD00E7"/>
    <w:rsid w:val="EF9E78EE"/>
    <w:rsid w:val="F6A75287"/>
    <w:rsid w:val="FAD9F351"/>
    <w:rsid w:val="FBF728DE"/>
    <w:rsid w:val="FFED2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99" w:semiHidden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7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12">
    <w:name w:val="Default Paragraph Font"/>
    <w:qFormat/>
    <w:uiPriority w:val="1"/>
  </w:style>
  <w:style w:type="table" w:default="1" w:styleId="10">
    <w:name w:val="Normal Table"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20"/>
    <w:qFormat/>
    <w:uiPriority w:val="0"/>
    <w:pPr>
      <w:jc w:val="left"/>
    </w:pPr>
  </w:style>
  <w:style w:type="paragraph" w:styleId="4">
    <w:name w:val="Plain Text"/>
    <w:basedOn w:val="1"/>
    <w:link w:val="24"/>
    <w:qFormat/>
    <w:uiPriority w:val="0"/>
    <w:pPr>
      <w:adjustRightInd w:val="0"/>
      <w:textAlignment w:val="baseline"/>
    </w:pPr>
    <w:rPr>
      <w:rFonts w:ascii="宋体" w:hAnsi="Courier New"/>
      <w:szCs w:val="21"/>
    </w:rPr>
  </w:style>
  <w:style w:type="paragraph" w:styleId="5">
    <w:name w:val="Balloon Text"/>
    <w:basedOn w:val="1"/>
    <w:link w:val="22"/>
    <w:qFormat/>
    <w:uiPriority w:val="0"/>
    <w:rPr>
      <w:sz w:val="18"/>
      <w:szCs w:val="18"/>
    </w:rPr>
  </w:style>
  <w:style w:type="paragraph" w:styleId="6">
    <w:name w:val="footer"/>
    <w:basedOn w:val="1"/>
    <w:link w:val="19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8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9">
    <w:name w:val="annotation subject"/>
    <w:basedOn w:val="3"/>
    <w:next w:val="3"/>
    <w:link w:val="21"/>
    <w:qFormat/>
    <w:uiPriority w:val="0"/>
    <w:rPr>
      <w:b/>
      <w:bCs/>
    </w:rPr>
  </w:style>
  <w:style w:type="table" w:styleId="11">
    <w:name w:val="Table Grid"/>
    <w:basedOn w:val="1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  <w:bCs/>
    </w:rPr>
  </w:style>
  <w:style w:type="character" w:styleId="14">
    <w:name w:val="page number"/>
    <w:basedOn w:val="12"/>
    <w:qFormat/>
    <w:uiPriority w:val="0"/>
  </w:style>
  <w:style w:type="character" w:styleId="15">
    <w:name w:val="Hyperlink"/>
    <w:qFormat/>
    <w:uiPriority w:val="0"/>
    <w:rPr>
      <w:color w:val="0000FF"/>
      <w:u w:val="single"/>
    </w:rPr>
  </w:style>
  <w:style w:type="character" w:styleId="16">
    <w:name w:val="annotation reference"/>
    <w:basedOn w:val="12"/>
    <w:qFormat/>
    <w:uiPriority w:val="0"/>
    <w:rPr>
      <w:sz w:val="21"/>
      <w:szCs w:val="21"/>
    </w:rPr>
  </w:style>
  <w:style w:type="character" w:customStyle="1" w:styleId="17">
    <w:name w:val="标题 1 字符"/>
    <w:basedOn w:val="12"/>
    <w:link w:val="2"/>
    <w:qFormat/>
    <w:uiPriority w:val="0"/>
    <w:rPr>
      <w:rFonts w:ascii="Calibri" w:hAnsi="Calibri" w:eastAsia="宋体"/>
      <w:b/>
      <w:bCs/>
      <w:kern w:val="44"/>
      <w:sz w:val="44"/>
      <w:szCs w:val="44"/>
      <w:lang w:val="en-US" w:eastAsia="zh-CN" w:bidi="ar-SA"/>
    </w:rPr>
  </w:style>
  <w:style w:type="character" w:customStyle="1" w:styleId="18">
    <w:name w:val="页眉 字符"/>
    <w:basedOn w:val="12"/>
    <w:link w:val="7"/>
    <w:qFormat/>
    <w:uiPriority w:val="0"/>
    <w:rPr>
      <w:rFonts w:ascii="Calibri" w:hAnsi="Calibri"/>
      <w:kern w:val="2"/>
      <w:sz w:val="18"/>
      <w:szCs w:val="18"/>
    </w:rPr>
  </w:style>
  <w:style w:type="character" w:customStyle="1" w:styleId="19">
    <w:name w:val="页脚 字符"/>
    <w:basedOn w:val="12"/>
    <w:link w:val="6"/>
    <w:qFormat/>
    <w:uiPriority w:val="0"/>
    <w:rPr>
      <w:rFonts w:ascii="Calibri" w:hAnsi="Calibri"/>
      <w:kern w:val="2"/>
      <w:sz w:val="18"/>
      <w:szCs w:val="18"/>
    </w:rPr>
  </w:style>
  <w:style w:type="character" w:customStyle="1" w:styleId="20">
    <w:name w:val="批注文字 字符"/>
    <w:basedOn w:val="12"/>
    <w:link w:val="3"/>
    <w:qFormat/>
    <w:uiPriority w:val="0"/>
    <w:rPr>
      <w:rFonts w:ascii="Calibri" w:hAnsi="Calibri"/>
      <w:kern w:val="2"/>
      <w:sz w:val="21"/>
      <w:szCs w:val="22"/>
    </w:rPr>
  </w:style>
  <w:style w:type="character" w:customStyle="1" w:styleId="21">
    <w:name w:val="批注主题 字符"/>
    <w:basedOn w:val="20"/>
    <w:link w:val="9"/>
    <w:qFormat/>
    <w:uiPriority w:val="0"/>
    <w:rPr>
      <w:rFonts w:ascii="Calibri" w:hAnsi="Calibri"/>
      <w:b/>
      <w:bCs/>
      <w:kern w:val="2"/>
      <w:sz w:val="21"/>
      <w:szCs w:val="22"/>
    </w:rPr>
  </w:style>
  <w:style w:type="character" w:customStyle="1" w:styleId="22">
    <w:name w:val="批注框文本 字符"/>
    <w:basedOn w:val="12"/>
    <w:link w:val="5"/>
    <w:qFormat/>
    <w:uiPriority w:val="0"/>
    <w:rPr>
      <w:rFonts w:ascii="Calibri" w:hAnsi="Calibri"/>
      <w:kern w:val="2"/>
      <w:sz w:val="18"/>
      <w:szCs w:val="18"/>
    </w:rPr>
  </w:style>
  <w:style w:type="paragraph" w:customStyle="1" w:styleId="23">
    <w:name w:val="段"/>
    <w:qFormat/>
    <w:uiPriority w:val="0"/>
    <w:pPr>
      <w:autoSpaceDE w:val="0"/>
      <w:autoSpaceDN w:val="0"/>
      <w:spacing w:after="160" w:line="259" w:lineRule="auto"/>
      <w:ind w:firstLine="200" w:firstLineChars="200"/>
      <w:jc w:val="both"/>
    </w:pPr>
    <w:rPr>
      <w:rFonts w:ascii="宋体" w:hAnsi="Times New Roman" w:eastAsia="宋体" w:cs="Times New Roman"/>
      <w:sz w:val="21"/>
      <w:lang w:val="en-US" w:eastAsia="zh-CN" w:bidi="ar-SA"/>
    </w:rPr>
  </w:style>
  <w:style w:type="character" w:customStyle="1" w:styleId="24">
    <w:name w:val="纯文本 字符"/>
    <w:basedOn w:val="12"/>
    <w:link w:val="4"/>
    <w:qFormat/>
    <w:uiPriority w:val="0"/>
    <w:rPr>
      <w:rFonts w:ascii="宋体" w:hAnsi="Courier New"/>
      <w:kern w:val="2"/>
      <w:sz w:val="21"/>
      <w:szCs w:val="21"/>
    </w:rPr>
  </w:style>
  <w:style w:type="paragraph" w:customStyle="1" w:styleId="25">
    <w:name w:val="列出段落1"/>
    <w:basedOn w:val="1"/>
    <w:qFormat/>
    <w:uiPriority w:val="34"/>
    <w:pPr>
      <w:ind w:firstLine="420" w:firstLineChars="200"/>
    </w:pPr>
  </w:style>
  <w:style w:type="table" w:customStyle="1" w:styleId="26">
    <w:name w:val="Table Normal1"/>
    <w:basedOn w:val="10"/>
    <w:qFormat/>
    <w:uiPriority w:val="0"/>
  </w:style>
  <w:style w:type="paragraph" w:customStyle="1" w:styleId="27">
    <w:name w:val="2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customStyle="1" w:styleId="28">
    <w:name w:val="Default"/>
    <w:qFormat/>
    <w:uiPriority w:val="0"/>
    <w:pPr>
      <w:widowControl w:val="0"/>
      <w:autoSpaceDE w:val="0"/>
      <w:autoSpaceDN w:val="0"/>
      <w:adjustRightInd w:val="0"/>
    </w:pPr>
    <w:rPr>
      <w:rFonts w:ascii="仿宋" w:hAnsi="Times New Roman" w:eastAsia="仿宋" w:cs="仿宋"/>
      <w:color w:val="000000"/>
      <w:sz w:val="24"/>
      <w:szCs w:val="24"/>
      <w:lang w:val="en-US" w:eastAsia="zh-CN" w:bidi="ar-SA"/>
    </w:rPr>
  </w:style>
</w:style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Lenovo</Company>
  <Pages>3</Pages>
  <Words>1445</Words>
  <Characters>1456</Characters>
  <Paragraphs>57</Paragraphs>
  <TotalTime>67</TotalTime>
  <ScaleCrop>false</ScaleCrop>
  <LinksUpToDate>false</LinksUpToDate>
  <CharactersWithSpaces>1619</CharactersWithSpaces>
  <Application>WPS Office_12.1.2.24722_F1E327BC-269C-435d-A152-05C5408002CA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2020-09-05T22:55:00Z</dcterms:created>
  <dc:creator>XuYang</dc:creator>
  <cp:lastModifiedBy>dzr</cp:lastModifiedBy>
  <cp:lastPrinted>2025-08-14T17:22:00Z</cp:lastPrinted>
  <dcterms:modified xsi:type="dcterms:W3CDTF">2026-03-10T13:52:53Z</dcterms:modified>
  <dc:title>关于上报国家标准计划项目建议的报告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2052-12.1.2.24722</vt:lpwstr>
  </property>
  <property fmtid="{D5CDD505-2E9C-101B-9397-08002B2CF9AE}" pid="3" name="ICV">
    <vt:lpwstr>5cdecfc3c44b4e1d8cc4de0fc61fb118_23</vt:lpwstr>
  </property>
  <property fmtid="{D5CDD505-2E9C-101B-9397-08002B2CF9AE}" pid="4" name="KSOTemplateDocerSaveRecord">
    <vt:lpwstr>eyJoZGlkIjoiNjEwOTg2MzRjMWNkNTQ5NWFjYjg0NGY3NGI2ZTEwYzEiLCJ1c2VySWQiOiI2NjQ4ODAzMDQifQ==</vt:lpwstr>
  </property>
</Properties>
</file>