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03C" w:rsidRPr="00BE303C" w:rsidRDefault="00BE303C" w:rsidP="00BE303C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i/>
          <w:kern w:val="0"/>
          <w:sz w:val="24"/>
          <w:szCs w:val="20"/>
          <w:lang w:eastAsia="ru-RU"/>
          <w14:ligatures w14:val="none"/>
        </w:rPr>
        <w:t>Государственное образовательное учреждение высшего профессионального образования</w:t>
      </w:r>
    </w:p>
    <w:tbl>
      <w:tblPr>
        <w:tblW w:w="0" w:type="auto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BE303C" w:rsidRPr="00BE303C" w:rsidTr="00062DBB">
        <w:tc>
          <w:tcPr>
            <w:tcW w:w="2268" w:type="dxa"/>
            <w:vAlign w:val="center"/>
          </w:tcPr>
          <w:p w:rsidR="00BE303C" w:rsidRPr="00BE303C" w:rsidRDefault="00BE303C" w:rsidP="00BE303C">
            <w:pPr>
              <w:widowControl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noProof/>
                <w:kern w:val="0"/>
                <w:sz w:val="20"/>
                <w:szCs w:val="20"/>
                <w:lang w:eastAsia="ru-RU"/>
                <w14:ligatures w14:val="none"/>
              </w:rPr>
              <w:drawing>
                <wp:inline distT="0" distB="0" distL="0" distR="0" wp14:anchorId="67C38E40" wp14:editId="54352D3A">
                  <wp:extent cx="731520" cy="831215"/>
                  <wp:effectExtent l="0" t="0" r="0" b="6985"/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BE303C" w:rsidRPr="00BE303C" w:rsidRDefault="00BE303C" w:rsidP="00BE303C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kern w:val="0"/>
                <w:sz w:val="28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i/>
                <w:snapToGrid w:val="0"/>
                <w:kern w:val="0"/>
                <w:sz w:val="28"/>
                <w:szCs w:val="20"/>
                <w:lang w:eastAsia="ru-RU"/>
                <w14:ligatures w14:val="none"/>
              </w:rPr>
              <w:t xml:space="preserve">«Московский государственный технический университет </w:t>
            </w:r>
            <w:r w:rsidRPr="00BE303C">
              <w:rPr>
                <w:rFonts w:ascii="Times New Roman" w:eastAsia="Times New Roman" w:hAnsi="Times New Roman" w:cs="Times New Roman"/>
                <w:b/>
                <w:i/>
                <w:snapToGrid w:val="0"/>
                <w:kern w:val="0"/>
                <w:sz w:val="28"/>
                <w:szCs w:val="20"/>
                <w:lang w:eastAsia="ru-RU"/>
                <w14:ligatures w14:val="none"/>
              </w:rPr>
              <w:br/>
              <w:t>имени Н.Э. Баумана»</w:t>
            </w:r>
          </w:p>
          <w:p w:rsidR="00BE303C" w:rsidRPr="00BE303C" w:rsidRDefault="00BE303C" w:rsidP="00BE303C">
            <w:pPr>
              <w:widowControl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i/>
                <w:snapToGrid w:val="0"/>
                <w:kern w:val="0"/>
                <w:sz w:val="28"/>
                <w:szCs w:val="20"/>
                <w:lang w:eastAsia="ru-RU"/>
                <w14:ligatures w14:val="none"/>
              </w:rPr>
              <w:t>(МГТУ им. Н.Э. Баумана)</w:t>
            </w:r>
          </w:p>
        </w:tc>
      </w:tr>
    </w:tbl>
    <w:p w:rsidR="00BE303C" w:rsidRPr="00BE303C" w:rsidRDefault="00BE303C" w:rsidP="00BE303C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</w:pPr>
    </w:p>
    <w:p w:rsidR="00BE303C" w:rsidRPr="00BE303C" w:rsidRDefault="00BE303C" w:rsidP="00BE303C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ФАКУЛЬТЕТ  ____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u w:val="single"/>
          <w:lang w:eastAsia="ru-RU"/>
          <w14:ligatures w14:val="none"/>
        </w:rPr>
        <w:t xml:space="preserve">Робототехника     и      комплексная       автоматизация           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_</w:t>
      </w:r>
    </w:p>
    <w:p w:rsidR="00BE303C" w:rsidRPr="00BE303C" w:rsidRDefault="00BE303C" w:rsidP="00BE303C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КАФЕДРА  ____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u w:val="single"/>
          <w:lang w:eastAsia="ru-RU"/>
          <w14:ligatures w14:val="none"/>
        </w:rPr>
        <w:t xml:space="preserve">Компьютерные   системы   автоматизации     производства      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_</w:t>
      </w:r>
    </w:p>
    <w:p w:rsidR="00BE303C" w:rsidRPr="00BE303C" w:rsidRDefault="00BE303C" w:rsidP="00BE303C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______________________________________________________________________</w:t>
      </w:r>
    </w:p>
    <w:p w:rsidR="00BE303C" w:rsidRPr="00BE303C" w:rsidRDefault="00BE303C" w:rsidP="00BE303C">
      <w:pPr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kern w:val="0"/>
          <w:sz w:val="32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snapToGrid w:val="0"/>
          <w:spacing w:val="100"/>
          <w:kern w:val="0"/>
          <w:sz w:val="32"/>
          <w:szCs w:val="20"/>
          <w:lang w:eastAsia="ru-RU"/>
          <w14:ligatures w14:val="none"/>
        </w:rPr>
        <w:t>РАСЧЁТНО-ПОЯСНИТЕЛЬНАЯ ЗАПИСКА</w:t>
      </w:r>
    </w:p>
    <w:p w:rsidR="00BE303C" w:rsidRPr="00BE303C" w:rsidRDefault="00BE303C" w:rsidP="00BE303C">
      <w:pPr>
        <w:widowControl w:val="0"/>
        <w:shd w:val="clear" w:color="auto" w:fill="FFFFFF"/>
        <w:spacing w:before="120" w:after="480" w:line="240" w:lineRule="auto"/>
        <w:ind w:left="2160" w:firstLine="720"/>
        <w:rPr>
          <w:rFonts w:ascii="Times New Roman" w:eastAsia="Times New Roman" w:hAnsi="Times New Roman" w:cs="Times New Roman"/>
          <w:b/>
          <w:snapToGrid w:val="0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snapToGrid w:val="0"/>
          <w:kern w:val="0"/>
          <w:sz w:val="28"/>
          <w:szCs w:val="20"/>
          <w:lang w:eastAsia="ru-RU"/>
          <w14:ligatures w14:val="none"/>
        </w:rPr>
        <w:t>к дипломному проекту на тему:</w:t>
      </w:r>
    </w:p>
    <w:p w:rsidR="00481E4E" w:rsidRDefault="00481E4E" w:rsidP="00B86181">
      <w:pPr>
        <w:spacing w:after="120"/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</w:t>
      </w:r>
      <w:r w:rsidRPr="00481E4E">
        <w:rPr>
          <w:rFonts w:ascii="Times New Roman" w:eastAsia="Times New Roman" w:hAnsi="Times New Roman"/>
          <w:snapToGrid w:val="0"/>
          <w:sz w:val="28"/>
          <w:szCs w:val="20"/>
          <w:u w:val="single"/>
          <w:lang w:val="en-US" w:eastAsia="ru-RU"/>
        </w:rPr>
        <w:t>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  </w:t>
      </w:r>
      <w:r w:rsidRPr="00481E4E">
        <w:rPr>
          <w:rFonts w:ascii="Times New Roman" w:eastAsia="Times New Roman" w:hAnsi="Times New Roman"/>
          <w:snapToGrid w:val="0"/>
          <w:sz w:val="28"/>
          <w:szCs w:val="20"/>
          <w:u w:val="single"/>
          <w:lang w:val="en-US" w:eastAsia="ru-RU"/>
        </w:rPr>
        <w:t>    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 xml:space="preserve">Интегрированная среда разработки языка РДО                              </w:t>
      </w:r>
    </w:p>
    <w:p w:rsidR="00BE303C" w:rsidRDefault="00481E4E" w:rsidP="00BE303C">
      <w:pPr>
        <w:spacing w:after="0" w:line="300" w:lineRule="exact"/>
        <w:rPr>
          <w:rFonts w:ascii="Times New Roman" w:eastAsia="Times New Roman" w:hAnsi="Times New Roman"/>
          <w:snapToGrid w:val="0"/>
          <w:sz w:val="28"/>
          <w:szCs w:val="20"/>
          <w:lang w:eastAsia="ru-RU"/>
        </w:rPr>
      </w:pPr>
      <w:r w:rsidRPr="00B86181">
        <w:rPr>
          <w:rFonts w:ascii="Times New Roman" w:eastAsia="Times New Roman" w:hAnsi="Times New Roman"/>
          <w:snapToGrid w:val="0"/>
          <w:sz w:val="28"/>
          <w:szCs w:val="20"/>
          <w:lang w:eastAsia="ru-RU"/>
        </w:rPr>
        <w:t>______________________________________________________________________</w:t>
      </w:r>
    </w:p>
    <w:p w:rsidR="00481E4E" w:rsidRPr="00BE303C" w:rsidRDefault="00481E4E" w:rsidP="00BE303C">
      <w:pPr>
        <w:spacing w:after="0" w:line="300" w:lineRule="exact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:rsidR="00BE303C" w:rsidRPr="00BE303C" w:rsidRDefault="00B86181" w:rsidP="00BE303C">
      <w:pPr>
        <w:spacing w:after="0" w:line="300" w:lineRule="exact"/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</w:pPr>
      <w:r w:rsidRPr="00B86181">
        <w:rPr>
          <w:rFonts w:ascii="Times New Roman" w:eastAsia="Times New Roman" w:hAnsi="Times New Roman"/>
          <w:sz w:val="28"/>
          <w:szCs w:val="20"/>
          <w:lang w:eastAsia="ru-RU"/>
        </w:rPr>
        <w:t xml:space="preserve">Студент    </w:t>
      </w:r>
      <w:r w:rsidR="00080EE9">
        <w:rPr>
          <w:rFonts w:ascii="Times New Roman" w:eastAsia="Times New Roman" w:hAnsi="Times New Roman"/>
          <w:sz w:val="28"/>
          <w:szCs w:val="20"/>
          <w:u w:val="single"/>
          <w:lang w:val="en-US" w:eastAsia="ru-RU"/>
        </w:rPr>
        <w:t>                                                    </w:t>
      </w:r>
      <w:r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 xml:space="preserve">  </w:t>
      </w:r>
      <w:r w:rsidRPr="00B86181">
        <w:rPr>
          <w:rFonts w:ascii="Times New Roman" w:eastAsia="Times New Roman" w:hAnsi="Times New Roman"/>
          <w:sz w:val="28"/>
          <w:szCs w:val="20"/>
          <w:lang w:eastAsia="ru-RU"/>
        </w:rPr>
        <w:t xml:space="preserve"> </w:t>
      </w:r>
      <w:r w:rsidRPr="00B319E4">
        <w:rPr>
          <w:rFonts w:ascii="Times New Roman" w:eastAsia="Times New Roman" w:hAnsi="Times New Roman"/>
          <w:sz w:val="28"/>
          <w:szCs w:val="20"/>
          <w:lang w:eastAsia="ru-RU"/>
        </w:rPr>
        <w:t xml:space="preserve"> </w:t>
      </w:r>
      <w:r w:rsidRPr="00B86181">
        <w:rPr>
          <w:rFonts w:ascii="Times New Roman" w:eastAsia="Times New Roman" w:hAnsi="Times New Roman"/>
          <w:sz w:val="28"/>
          <w:szCs w:val="20"/>
          <w:lang w:eastAsia="ru-RU"/>
        </w:rPr>
        <w:t xml:space="preserve"> </w:t>
      </w:r>
      <w:r w:rsidR="00BE303C"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__________________  </w:t>
      </w:r>
      <w:r w:rsidR="00AA6C7E" w:rsidRPr="00AA6C7E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 xml:space="preserve"> </w:t>
      </w:r>
      <w:r w:rsidR="00AA6C7E" w:rsidRPr="00AA6C7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К.Д. Александровский</w:t>
      </w:r>
      <w:r w:rsidR="00BE303C" w:rsidRPr="00AA6C7E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 xml:space="preserve">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        </w:t>
      </w:r>
    </w:p>
    <w:p w:rsidR="00BE303C" w:rsidRPr="00AA6C7E" w:rsidRDefault="00BE303C" w:rsidP="00BE303C">
      <w:pPr>
        <w:spacing w:after="0" w:line="300" w:lineRule="exact"/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 xml:space="preserve">Руководитель дипломного проекта  </w:t>
      </w:r>
      <w:r w:rsidR="00080EE9">
        <w:rPr>
          <w:rFonts w:ascii="Times New Roman" w:eastAsia="Times New Roman" w:hAnsi="Times New Roman" w:cs="Times New Roman"/>
          <w:kern w:val="0"/>
          <w:sz w:val="28"/>
          <w:szCs w:val="20"/>
          <w:u w:val="single"/>
          <w:lang w:val="en-US" w:eastAsia="ru-RU"/>
          <w14:ligatures w14:val="none"/>
        </w:rPr>
        <w:t>          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</w:t>
      </w:r>
      <w:r w:rsidR="00AA6C7E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 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__________________  </w:t>
      </w:r>
      <w:r w:rsidR="00AA6C7E" w:rsidRPr="00AA6C7E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>         </w:t>
      </w:r>
      <w:r w:rsidR="00AA6C7E" w:rsidRPr="00AA6C7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А.В. Урусов        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 </w:t>
      </w:r>
    </w:p>
    <w:p w:rsidR="00BE303C" w:rsidRPr="00BE303C" w:rsidRDefault="00BE303C" w:rsidP="00BE303C">
      <w:pPr>
        <w:spacing w:after="0" w:line="300" w:lineRule="exact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 xml:space="preserve">Консультант </w:t>
      </w:r>
      <w:proofErr w:type="gramStart"/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по</w:t>
      </w:r>
      <w:proofErr w:type="gramEnd"/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 xml:space="preserve"> </w:t>
      </w:r>
    </w:p>
    <w:p w:rsidR="00BE303C" w:rsidRPr="00BE303C" w:rsidRDefault="00BE303C" w:rsidP="00BE303C">
      <w:pPr>
        <w:spacing w:after="0" w:line="300" w:lineRule="exact"/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 xml:space="preserve">исследовательской части </w:t>
      </w:r>
      <w:r w:rsidR="00080EE9">
        <w:rPr>
          <w:rFonts w:ascii="Times New Roman" w:eastAsia="Times New Roman" w:hAnsi="Times New Roman" w:cs="Times New Roman"/>
          <w:kern w:val="0"/>
          <w:sz w:val="28"/>
          <w:szCs w:val="20"/>
          <w:u w:val="single"/>
          <w:lang w:val="en-US" w:eastAsia="ru-RU"/>
          <w14:ligatures w14:val="none"/>
        </w:rPr>
        <w:t>                           </w:t>
      </w:r>
      <w:r w:rsidR="00AA6C7E">
        <w:rPr>
          <w:rFonts w:ascii="Times New Roman" w:eastAsia="Times New Roman" w:hAnsi="Times New Roman" w:cs="Times New Roman"/>
          <w:kern w:val="0"/>
          <w:sz w:val="28"/>
          <w:szCs w:val="20"/>
          <w:u w:val="single"/>
          <w:lang w:eastAsia="ru-RU"/>
          <w14:ligatures w14:val="none"/>
        </w:rPr>
        <w:t> 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</w:t>
      </w:r>
      <w:r w:rsidR="00AA6C7E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 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________________   _</w:t>
      </w:r>
      <w:r w:rsidR="00080EE9"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____________</w:t>
      </w:r>
      <w:r w:rsidR="00080EE9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_______</w:t>
      </w:r>
      <w:r w:rsidRPr="00080EE9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 xml:space="preserve">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        </w:t>
      </w:r>
    </w:p>
    <w:p w:rsidR="00BE303C" w:rsidRPr="00BE303C" w:rsidRDefault="00BE303C" w:rsidP="00BE303C">
      <w:pPr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0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 xml:space="preserve">Консультант по проектной части________ </w:t>
      </w:r>
      <w:r w:rsidR="00AA6C7E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 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 xml:space="preserve">  </w:t>
      </w:r>
      <w:r w:rsidRPr="00BE303C">
        <w:rPr>
          <w:rFonts w:ascii="Times New Roman" w:eastAsia="Times New Roman" w:hAnsi="Times New Roman" w:cs="Times New Roman"/>
          <w:snapToGrid w:val="0"/>
          <w:kern w:val="0"/>
          <w:sz w:val="20"/>
          <w:szCs w:val="20"/>
          <w:lang w:eastAsia="ru-RU"/>
          <w14:ligatures w14:val="none"/>
        </w:rPr>
        <w:t xml:space="preserve">___________________   ______________________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     </w:t>
      </w:r>
    </w:p>
    <w:p w:rsidR="00BE303C" w:rsidRPr="00BE303C" w:rsidRDefault="00BE303C" w:rsidP="00BE303C">
      <w:pPr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 xml:space="preserve">Консультант </w:t>
      </w:r>
      <w:proofErr w:type="gramStart"/>
      <w:r w:rsidRPr="00BE303C">
        <w:rPr>
          <w:rFonts w:ascii="Times New Roman" w:eastAsia="Times New Roman" w:hAnsi="Times New Roman" w:cs="Times New Roman"/>
          <w:snapToGrid w:val="0"/>
          <w:kern w:val="0"/>
          <w:sz w:val="28"/>
          <w:szCs w:val="20"/>
          <w:lang w:eastAsia="ru-RU"/>
          <w14:ligatures w14:val="none"/>
        </w:rPr>
        <w:t>по</w:t>
      </w:r>
      <w:proofErr w:type="gramEnd"/>
    </w:p>
    <w:p w:rsidR="00BE303C" w:rsidRPr="00BE303C" w:rsidRDefault="00BE303C" w:rsidP="00BE303C">
      <w:pPr>
        <w:spacing w:after="0" w:line="300" w:lineRule="exact"/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организационно-экономической части  __</w:t>
      </w:r>
      <w:r w:rsidR="00AA6C7E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_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</w:t>
      </w:r>
      <w:r w:rsidR="00AA6C7E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_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_______________   ___________________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        </w:t>
      </w:r>
    </w:p>
    <w:p w:rsidR="00BE303C" w:rsidRPr="00BE303C" w:rsidRDefault="00BE303C" w:rsidP="00BE303C">
      <w:pPr>
        <w:spacing w:after="0" w:line="300" w:lineRule="exact"/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 xml:space="preserve">Консультант по охране труда и экологии  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_ </w:t>
      </w:r>
      <w:r w:rsidR="00AA6C7E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_______________</w:t>
      </w:r>
      <w:r w:rsidR="00AA6C7E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_</w:t>
      </w: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 ___________________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        </w:t>
      </w:r>
    </w:p>
    <w:p w:rsidR="00BE303C" w:rsidRPr="00BE303C" w:rsidRDefault="00BE303C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Default="00BE303C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9B7EAE" w:rsidRDefault="009B7EAE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9B7EAE" w:rsidRPr="00BE303C" w:rsidRDefault="009B7EAE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481E4E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</w:t>
      </w:r>
    </w:p>
    <w:p w:rsidR="00BE303C" w:rsidRDefault="00481E4E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           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Москва, 20</w:t>
      </w:r>
      <w:r w:rsidR="00A435D8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1</w:t>
      </w:r>
      <w:r w:rsidR="00642147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5</w:t>
      </w:r>
    </w:p>
    <w:p w:rsidR="009B7EAE" w:rsidRPr="005B1358" w:rsidRDefault="009B7EAE" w:rsidP="00BE303C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i/>
          <w:kern w:val="0"/>
          <w:sz w:val="24"/>
          <w:szCs w:val="20"/>
          <w:lang w:eastAsia="ru-RU"/>
          <w14:ligatures w14:val="none"/>
        </w:rPr>
        <w:lastRenderedPageBreak/>
        <w:t>Государственное образовательное учреждение высшего профессионального образования</w:t>
      </w:r>
    </w:p>
    <w:p w:rsidR="00BE303C" w:rsidRPr="00BE303C" w:rsidRDefault="00BE303C" w:rsidP="00BE303C">
      <w:pPr>
        <w:widowControl w:val="0"/>
        <w:pBdr>
          <w:bottom w:val="thinThickSmallGap" w:sz="24" w:space="1" w:color="auto"/>
        </w:pBd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  <w:t xml:space="preserve">«Московский государственный технический университет имени Н.Э. Баумана» </w:t>
      </w:r>
      <w:r w:rsidRPr="00BE303C"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  <w:br/>
        <w:t>(МГТУ им. Н.Э. Баумана)</w:t>
      </w:r>
    </w:p>
    <w:p w:rsidR="00BE303C" w:rsidRPr="00BE303C" w:rsidRDefault="00BE303C" w:rsidP="00BE303C">
      <w:pPr>
        <w:spacing w:after="0" w:line="360" w:lineRule="auto"/>
        <w:ind w:right="1418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УТВЕРЖДАЮ</w:t>
      </w:r>
    </w:p>
    <w:p w:rsidR="00BE303C" w:rsidRPr="00BE303C" w:rsidRDefault="00BE303C" w:rsidP="00BE303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Заведующий кафедрой   ________</w:t>
      </w:r>
    </w:p>
    <w:p w:rsidR="00BE303C" w:rsidRPr="00BE303C" w:rsidRDefault="00BE303C" w:rsidP="00BE303C">
      <w:pPr>
        <w:spacing w:after="0" w:line="240" w:lineRule="auto"/>
        <w:ind w:right="140"/>
        <w:jc w:val="right"/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 xml:space="preserve">(Индекс)            </w:t>
      </w:r>
    </w:p>
    <w:p w:rsidR="00BE303C" w:rsidRPr="00BE303C" w:rsidRDefault="00BE303C" w:rsidP="00BE303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  _______________</w:t>
      </w:r>
    </w:p>
    <w:p w:rsidR="00BE303C" w:rsidRPr="00BE303C" w:rsidRDefault="00BE303C" w:rsidP="00CA0244">
      <w:pPr>
        <w:spacing w:after="0" w:line="240" w:lineRule="auto"/>
        <w:ind w:right="-2"/>
        <w:jc w:val="right"/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r w:rsidRPr="00BE303C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(И.О.Фамилия)</w:t>
      </w:r>
      <w:r w:rsidR="00CA0244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          </w:t>
      </w:r>
      <w:r w:rsidRPr="00BE303C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 xml:space="preserve"> </w:t>
      </w:r>
    </w:p>
    <w:p w:rsidR="00BE303C" w:rsidRPr="00BE303C" w:rsidRDefault="00BE303C" w:rsidP="00BE303C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« ___ » ____________ 20</w:t>
      </w:r>
      <w:r w:rsidR="009B7EAE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15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г.</w:t>
      </w:r>
    </w:p>
    <w:p w:rsidR="00BE303C" w:rsidRPr="00BE303C" w:rsidRDefault="00BE303C" w:rsidP="00BE303C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spacing w:val="100"/>
          <w:kern w:val="0"/>
          <w:sz w:val="36"/>
          <w:szCs w:val="20"/>
          <w:lang w:eastAsia="ru-RU"/>
          <w14:ligatures w14:val="none"/>
        </w:rPr>
        <w:t>ЗАДАНИЕ</w:t>
      </w:r>
    </w:p>
    <w:p w:rsidR="00BE303C" w:rsidRP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kern w:val="0"/>
          <w:sz w:val="32"/>
          <w:szCs w:val="20"/>
          <w:lang w:eastAsia="ru-RU"/>
          <w14:ligatures w14:val="none"/>
        </w:rPr>
        <w:t>на выполнение дипломного проекта</w:t>
      </w:r>
    </w:p>
    <w:p w:rsidR="00BE303C" w:rsidRPr="00BE303C" w:rsidRDefault="00BE303C" w:rsidP="00BE303C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:rsidR="00B86181" w:rsidRPr="009B7EAE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u w:val="single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 xml:space="preserve">Студент </w:t>
      </w:r>
      <w:r w:rsidR="009B7EAE" w:rsidRPr="009B7EAE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                                   Александровский Кирилл Дмитриевич                                                </w:t>
      </w:r>
    </w:p>
    <w:p w:rsidR="00B86181" w:rsidRPr="002B74BD" w:rsidRDefault="00B86181" w:rsidP="00B86181">
      <w:pPr>
        <w:spacing w:after="0" w:line="20" w:lineRule="atLeast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0"/>
          <w:szCs w:val="20"/>
          <w:lang w:eastAsia="ru-RU"/>
        </w:rPr>
        <w:t>(Фамилия, имя, отчество)</w:t>
      </w:r>
    </w:p>
    <w:p w:rsidR="00B86181" w:rsidRPr="009B7EAE" w:rsidRDefault="009B7EAE" w:rsidP="00B86181">
      <w:pPr>
        <w:spacing w:after="0" w:line="20" w:lineRule="atLeast"/>
        <w:rPr>
          <w:rFonts w:ascii="Times New Roman" w:eastAsia="Times New Roman" w:hAnsi="Times New Roman"/>
          <w:sz w:val="20"/>
          <w:szCs w:val="20"/>
          <w:lang w:eastAsia="ru-RU"/>
        </w:rPr>
      </w:pP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      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</w:t>
      </w: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</w:t>
      </w:r>
      <w:r w:rsidRPr="009B7EAE">
        <w:rPr>
          <w:rFonts w:ascii="Times New Roman" w:eastAsia="Times New Roman" w:hAnsi="Times New Roman"/>
          <w:snapToGrid w:val="0"/>
          <w:sz w:val="24"/>
          <w:szCs w:val="20"/>
          <w:u w:val="single"/>
          <w:lang w:eastAsia="ru-RU"/>
        </w:rPr>
        <w:t xml:space="preserve"> Интегрированная среда разработки языка РДО </w:t>
      </w: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                   </w:t>
      </w:r>
    </w:p>
    <w:p w:rsidR="00B86181" w:rsidRPr="002B74BD" w:rsidRDefault="00B86181" w:rsidP="00B86181">
      <w:pPr>
        <w:spacing w:after="0" w:line="20" w:lineRule="atLeast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0"/>
          <w:szCs w:val="20"/>
          <w:lang w:eastAsia="ru-RU"/>
        </w:rPr>
        <w:t>(Тема дипломного проекта)</w:t>
      </w:r>
    </w:p>
    <w:p w:rsidR="00B86181" w:rsidRPr="002B74BD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__________________________________________________________________________________</w:t>
      </w:r>
    </w:p>
    <w:p w:rsidR="00B86181" w:rsidRPr="00955979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</w:p>
    <w:p w:rsidR="00B86181" w:rsidRPr="002B74BD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Источник тематики (НИР кафедры, заказ организаций и т.п.)</w:t>
      </w:r>
      <w:r w:rsidR="009B7EAE">
        <w:rPr>
          <w:rFonts w:ascii="Times New Roman" w:eastAsia="Times New Roman" w:hAnsi="Times New Roman"/>
          <w:sz w:val="24"/>
          <w:szCs w:val="20"/>
          <w:lang w:eastAsia="ru-RU"/>
        </w:rPr>
        <w:t> </w:t>
      </w:r>
      <w:r w:rsidR="009B7EAE" w:rsidRPr="009B7EAE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          </w:t>
      </w:r>
      <w:r w:rsidR="009B7EAE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     </w:t>
      </w:r>
      <w:r w:rsidRPr="002B74BD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НИР кафедры</w:t>
      </w:r>
      <w:r w:rsidR="009B7EAE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                      </w:t>
      </w:r>
    </w:p>
    <w:p w:rsidR="00B86181" w:rsidRPr="002B74BD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__________________________________________________________________________________</w:t>
      </w:r>
    </w:p>
    <w:p w:rsidR="00CE2591" w:rsidRDefault="00B86181" w:rsidP="00B86181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__________________________________________________________________________________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Тема дипломного проекта утверждена распоряжением по факультету</w:t>
      </w:r>
    </w:p>
    <w:p w:rsidR="00BE303C" w:rsidRPr="00BE303C" w:rsidRDefault="00BE303C" w:rsidP="00CE2591">
      <w:pPr>
        <w:spacing w:after="0" w:line="300" w:lineRule="exact"/>
        <w:ind w:left="4248" w:firstLine="708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№ _______</w:t>
      </w:r>
      <w:r w:rsidR="00CE2591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</w:t>
      </w:r>
      <w:r w:rsidR="009B7EAE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от « </w:t>
      </w:r>
      <w:r w:rsidR="009B7EA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      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» </w:t>
      </w:r>
      <w:r w:rsidR="009B7EA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                       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20</w:t>
      </w:r>
      <w:r w:rsidR="00A435D8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1</w:t>
      </w:r>
      <w:r w:rsidR="009B7EAE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5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г.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1. Исходные данные</w:t>
      </w:r>
    </w:p>
    <w:p w:rsidR="00B86181" w:rsidRPr="00955979" w:rsidRDefault="00B86181" w:rsidP="00B86181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</w:t>
      </w:r>
      <w:r w:rsidRPr="00A42ACB">
        <w:rPr>
          <w:rFonts w:ascii="Times New Roman" w:eastAsia="Times New Roman" w:hAnsi="Times New Roman"/>
          <w:sz w:val="24"/>
          <w:szCs w:val="20"/>
          <w:lang w:eastAsia="ru-RU"/>
        </w:rPr>
        <w:t>__________</w:t>
      </w: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___________________________</w:t>
      </w:r>
      <w:r w:rsidRPr="00A42ACB">
        <w:rPr>
          <w:rFonts w:ascii="Times New Roman" w:eastAsia="Times New Roman" w:hAnsi="Times New Roman"/>
          <w:sz w:val="24"/>
          <w:szCs w:val="20"/>
          <w:lang w:eastAsia="ru-RU"/>
        </w:rPr>
        <w:t>______________________________________________________________________________________________________</w:t>
      </w: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</w:t>
      </w:r>
    </w:p>
    <w:p w:rsidR="00BE303C" w:rsidRPr="005B1358" w:rsidRDefault="00BE303C" w:rsidP="00B86181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</w:t>
      </w:r>
      <w:r w:rsidR="00A435D8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</w:t>
      </w:r>
      <w:r w:rsidR="00A435D8" w:rsidRPr="005B1358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</w:t>
      </w:r>
    </w:p>
    <w:p w:rsidR="00BE303C" w:rsidRPr="005B1358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2. Технико-экономическое обоснование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(обзор и анализ альтернативных решений; выбор вариантов для сравнения; </w:t>
      </w:r>
      <w:r w:rsidRPr="00BE303C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br/>
        <w:t>конкретные улучшаемые характеристики или параметры; возможный технико-экономический эффект и т.п.)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3. Научно-исследовательская часть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Консультант _________________________    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lastRenderedPageBreak/>
        <w:t>4. Техническое проектирование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Консультант _________________________    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5. Рабочее проектирование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Консультант _________________________    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6. Организационно-экономическая часть</w:t>
      </w:r>
    </w:p>
    <w:p w:rsidR="00A435D8" w:rsidRPr="00BE303C" w:rsidRDefault="00A435D8" w:rsidP="00A435D8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Консультант _________________________    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7. Охрана труда и экология</w:t>
      </w:r>
    </w:p>
    <w:p w:rsidR="00BE303C" w:rsidRPr="00EF04CF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</w:t>
      </w:r>
      <w:r w:rsidR="001A7F01" w:rsidRPr="00EF04CF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____________________________________________________________________________________________________________________________________________________________</w:t>
      </w:r>
    </w:p>
    <w:p w:rsidR="00BE303C" w:rsidRPr="00BE303C" w:rsidRDefault="001A7F01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Консультант _________________________    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kern w:val="0"/>
          <w:sz w:val="24"/>
          <w:szCs w:val="20"/>
          <w:lang w:eastAsia="ru-RU"/>
          <w14:ligatures w14:val="none"/>
        </w:rPr>
        <w:t>8. Оформление дипломного проекта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8.1. Расчетно-пояснительная записка на </w:t>
      </w:r>
      <w:r w:rsidR="00481E4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val="en-US" w:eastAsia="ru-RU"/>
          <w14:ligatures w14:val="none"/>
        </w:rPr>
        <w:t>       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листе формата А</w:t>
      </w:r>
      <w:proofErr w:type="gramStart"/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4</w:t>
      </w:r>
      <w:proofErr w:type="gramEnd"/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.</w:t>
      </w:r>
    </w:p>
    <w:p w:rsidR="00BE303C" w:rsidRPr="00481E4E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8.2. Перечень графического материала (плакаты, схемы, чертежи и т.п.) </w:t>
      </w:r>
      <w:r w:rsidR="00481E4E" w:rsidRPr="00481E4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val="en-US" w:eastAsia="ru-RU"/>
          <w14:ligatures w14:val="none"/>
        </w:rPr>
        <w:t>                                    </w:t>
      </w:r>
      <w:r w:rsidR="00481E4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val="en-US" w:eastAsia="ru-RU"/>
          <w14:ligatures w14:val="none"/>
        </w:rPr>
        <w:t>  </w:t>
      </w:r>
    </w:p>
    <w:p w:rsidR="00BE303C" w:rsidRPr="00BE303C" w:rsidRDefault="00A435D8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5B1358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__________________________________________________________________________________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Дата выдачи задания « ___ » ____________ 20__ г.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В соответствии с учебным планом дипломный проект выполнить в полном объеме в срок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до « ___ » _____________ 20__ г.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9B7EAE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</w:t>
      </w:r>
      <w:r w:rsidR="00BE303C"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>Руководитель дипломного проекта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ab/>
        <w:t xml:space="preserve">_________________________  </w:t>
      </w:r>
      <w:r w:rsidRPr="00AA6C7E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>    </w:t>
      </w:r>
      <w:r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>  </w:t>
      </w:r>
      <w:r w:rsidRPr="00AA6C7E"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  <w:t>    </w:t>
      </w:r>
      <w:r w:rsidRPr="00AA6C7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А.В. Урусов       </w:t>
      </w:r>
      <w:r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    </w:t>
      </w:r>
      <w:r w:rsidR="00BE303C"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 xml:space="preserve">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9B7EAE" w:rsidRDefault="009B7EAE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b/>
          <w:kern w:val="0"/>
          <w:sz w:val="24"/>
          <w:szCs w:val="20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     Студент   </w:t>
      </w:r>
      <w:r w:rsidR="00BE303C"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_________________________  </w:t>
      </w:r>
      <w:r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 </w:t>
      </w:r>
      <w:r w:rsidRPr="00AA6C7E"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 xml:space="preserve"> К.Д. Александровский</w:t>
      </w:r>
      <w:r>
        <w:rPr>
          <w:rFonts w:ascii="Times New Roman" w:eastAsia="Times New Roman" w:hAnsi="Times New Roman" w:cs="Times New Roman"/>
          <w:kern w:val="0"/>
          <w:sz w:val="24"/>
          <w:szCs w:val="20"/>
          <w:u w:val="single"/>
          <w:lang w:eastAsia="ru-RU"/>
          <w14:ligatures w14:val="none"/>
        </w:rPr>
        <w:t>  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572BEC" w:rsidRPr="00BE303C" w:rsidRDefault="00572BE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Cs w:val="20"/>
          <w:u w:val="single"/>
          <w:lang w:eastAsia="ru-RU"/>
          <w14:ligatures w14:val="none"/>
        </w:rPr>
        <w:t>Примечание</w:t>
      </w:r>
      <w:r w:rsidRPr="00BE303C"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  <w:t>:</w:t>
      </w:r>
    </w:p>
    <w:p w:rsidR="00BE303C" w:rsidRPr="00BE303C" w:rsidRDefault="00BE303C" w:rsidP="00BE303C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1. Задание оформляется в двух экземплярах; один выдаётся студенту, второй хранится на кафедре.</w:t>
      </w:r>
    </w:p>
    <w:p w:rsidR="00BE303C" w:rsidRPr="00BE303C" w:rsidRDefault="00BE303C" w:rsidP="00BE303C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i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i/>
          <w:kern w:val="0"/>
          <w:sz w:val="24"/>
          <w:szCs w:val="20"/>
          <w:lang w:eastAsia="ru-RU"/>
          <w14:ligatures w14:val="none"/>
        </w:rPr>
        <w:lastRenderedPageBreak/>
        <w:t>Государственное образовательное учреждение высшего профессионального образования</w:t>
      </w:r>
    </w:p>
    <w:p w:rsidR="00BE303C" w:rsidRPr="00BE303C" w:rsidRDefault="00BE303C" w:rsidP="00BE303C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  <w:t xml:space="preserve">«Московский государственный технический университет имени Н.Э. Баумана» </w:t>
      </w:r>
      <w:r w:rsidRPr="00BE303C">
        <w:rPr>
          <w:rFonts w:ascii="Times New Roman" w:eastAsia="Times New Roman" w:hAnsi="Times New Roman" w:cs="Times New Roman"/>
          <w:b/>
          <w:i/>
          <w:snapToGrid w:val="0"/>
          <w:kern w:val="0"/>
          <w:sz w:val="24"/>
          <w:szCs w:val="20"/>
          <w:lang w:eastAsia="ru-RU"/>
          <w14:ligatures w14:val="none"/>
        </w:rPr>
        <w:br/>
        <w:t>(МГТУ им. Н.Э. Баумана)</w:t>
      </w:r>
    </w:p>
    <w:p w:rsidR="00BE303C" w:rsidRPr="00BE303C" w:rsidRDefault="00BE303C" w:rsidP="00BE303C">
      <w:pPr>
        <w:widowControl w:val="0"/>
        <w:pBdr>
          <w:top w:val="thinThickSmallGap" w:sz="24" w:space="1" w:color="auto"/>
        </w:pBdr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kern w:val="0"/>
          <w:sz w:val="20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60" w:lineRule="auto"/>
        <w:ind w:right="1418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УТВЕРЖДАЮ</w:t>
      </w:r>
    </w:p>
    <w:p w:rsidR="00BE303C" w:rsidRPr="00BE303C" w:rsidRDefault="00BE303C" w:rsidP="00BE303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Заведующий кафедрой   ________</w:t>
      </w:r>
    </w:p>
    <w:p w:rsidR="00BE303C" w:rsidRPr="00BE303C" w:rsidRDefault="00BE303C" w:rsidP="00BE303C">
      <w:pPr>
        <w:spacing w:after="0" w:line="240" w:lineRule="auto"/>
        <w:ind w:right="140"/>
        <w:jc w:val="right"/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 xml:space="preserve">(Индекс)            </w:t>
      </w:r>
    </w:p>
    <w:p w:rsidR="00BE303C" w:rsidRPr="00BE303C" w:rsidRDefault="00BE303C" w:rsidP="00BE303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_______________  _______________</w:t>
      </w:r>
    </w:p>
    <w:p w:rsidR="00BE303C" w:rsidRPr="00BE303C" w:rsidRDefault="00BE303C" w:rsidP="00BE303C">
      <w:pPr>
        <w:spacing w:after="0" w:line="240" w:lineRule="auto"/>
        <w:ind w:right="-2"/>
        <w:jc w:val="right"/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r w:rsidRPr="00BE303C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(И.О.Фамилия)</w:t>
      </w:r>
      <w:r w:rsidR="00E6722E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      </w:t>
      </w:r>
      <w:r w:rsidR="00CA0244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    </w:t>
      </w:r>
    </w:p>
    <w:p w:rsidR="00BE303C" w:rsidRPr="00BE303C" w:rsidRDefault="00BE303C" w:rsidP="00BE303C">
      <w:pPr>
        <w:spacing w:after="0" w:line="36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« ___ » ____________ 20 __ г.</w:t>
      </w:r>
    </w:p>
    <w:p w:rsidR="00BE303C" w:rsidRPr="00BE303C" w:rsidRDefault="00BE303C" w:rsidP="00BE303C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spacing w:val="100"/>
          <w:kern w:val="0"/>
          <w:sz w:val="36"/>
          <w:szCs w:val="20"/>
          <w:lang w:eastAsia="ru-RU"/>
          <w14:ligatures w14:val="none"/>
        </w:rPr>
        <w:t>КАЛЕНДАРНЫЙ ПЛАН</w:t>
      </w:r>
    </w:p>
    <w:p w:rsidR="00BE303C" w:rsidRP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kern w:val="0"/>
          <w:sz w:val="32"/>
          <w:szCs w:val="20"/>
          <w:lang w:eastAsia="ru-RU"/>
          <w14:ligatures w14:val="none"/>
        </w:rPr>
        <w:t xml:space="preserve"> выполнения дипломного проекта</w:t>
      </w:r>
    </w:p>
    <w:p w:rsidR="00BE303C" w:rsidRPr="00BE303C" w:rsidRDefault="00BE303C" w:rsidP="00BE303C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:rsidR="00572BEC" w:rsidRPr="009B7EAE" w:rsidRDefault="00572BEC" w:rsidP="00572BEC">
      <w:pPr>
        <w:spacing w:after="0" w:line="20" w:lineRule="atLeast"/>
        <w:rPr>
          <w:rFonts w:ascii="Times New Roman" w:eastAsia="Times New Roman" w:hAnsi="Times New Roman"/>
          <w:sz w:val="24"/>
          <w:szCs w:val="20"/>
          <w:u w:val="single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 xml:space="preserve">Студент </w:t>
      </w:r>
      <w:r w:rsidRPr="009B7EAE">
        <w:rPr>
          <w:rFonts w:ascii="Times New Roman" w:eastAsia="Times New Roman" w:hAnsi="Times New Roman"/>
          <w:sz w:val="24"/>
          <w:szCs w:val="20"/>
          <w:u w:val="single"/>
          <w:lang w:eastAsia="ru-RU"/>
        </w:rPr>
        <w:t>                                   Александровский Кирилл Дмитриевич                                                </w:t>
      </w:r>
    </w:p>
    <w:p w:rsidR="00572BEC" w:rsidRPr="002B74BD" w:rsidRDefault="00572BEC" w:rsidP="00572BEC">
      <w:pPr>
        <w:spacing w:after="0" w:line="20" w:lineRule="atLeast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0"/>
          <w:szCs w:val="20"/>
          <w:lang w:eastAsia="ru-RU"/>
        </w:rPr>
        <w:t>(Фамилия, имя, отчество)</w:t>
      </w:r>
    </w:p>
    <w:p w:rsidR="00572BEC" w:rsidRPr="009B7EAE" w:rsidRDefault="00572BEC" w:rsidP="00572BEC">
      <w:pPr>
        <w:spacing w:after="0" w:line="20" w:lineRule="atLeast"/>
        <w:rPr>
          <w:rFonts w:ascii="Times New Roman" w:eastAsia="Times New Roman" w:hAnsi="Times New Roman"/>
          <w:sz w:val="20"/>
          <w:szCs w:val="20"/>
          <w:lang w:eastAsia="ru-RU"/>
        </w:rPr>
      </w:pP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      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</w:t>
      </w: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</w:t>
      </w:r>
      <w:r w:rsidRPr="009B7EAE">
        <w:rPr>
          <w:rFonts w:ascii="Times New Roman" w:eastAsia="Times New Roman" w:hAnsi="Times New Roman"/>
          <w:snapToGrid w:val="0"/>
          <w:sz w:val="24"/>
          <w:szCs w:val="20"/>
          <w:u w:val="single"/>
          <w:lang w:eastAsia="ru-RU"/>
        </w:rPr>
        <w:t xml:space="preserve"> Интегрированная среда разработки языка РДО </w:t>
      </w:r>
      <w:r w:rsidRPr="009B7EAE"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</w:t>
      </w:r>
      <w:r>
        <w:rPr>
          <w:rFonts w:ascii="Times New Roman" w:eastAsia="Times New Roman" w:hAnsi="Times New Roman"/>
          <w:snapToGrid w:val="0"/>
          <w:sz w:val="28"/>
          <w:szCs w:val="20"/>
          <w:u w:val="single"/>
          <w:lang w:eastAsia="ru-RU"/>
        </w:rPr>
        <w:t>                               </w:t>
      </w:r>
    </w:p>
    <w:p w:rsidR="00572BEC" w:rsidRPr="002B74BD" w:rsidRDefault="00572BEC" w:rsidP="00572BEC">
      <w:pPr>
        <w:spacing w:after="0" w:line="20" w:lineRule="atLeast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0"/>
          <w:szCs w:val="20"/>
          <w:lang w:eastAsia="ru-RU"/>
        </w:rPr>
        <w:t>(Тема дипломного проекта)</w:t>
      </w:r>
    </w:p>
    <w:p w:rsidR="00572BEC" w:rsidRPr="002B74BD" w:rsidRDefault="00572BEC" w:rsidP="00572BEC">
      <w:pPr>
        <w:spacing w:after="0" w:line="20" w:lineRule="atLeast"/>
        <w:rPr>
          <w:rFonts w:ascii="Times New Roman" w:eastAsia="Times New Roman" w:hAnsi="Times New Roman"/>
          <w:sz w:val="24"/>
          <w:szCs w:val="20"/>
          <w:lang w:eastAsia="ru-RU"/>
        </w:rPr>
      </w:pPr>
      <w:r w:rsidRPr="002B74BD">
        <w:rPr>
          <w:rFonts w:ascii="Times New Roman" w:eastAsia="Times New Roman" w:hAnsi="Times New Roman"/>
          <w:sz w:val="24"/>
          <w:szCs w:val="20"/>
          <w:lang w:eastAsia="ru-RU"/>
        </w:rPr>
        <w:t>__________________________________________________________________________________</w:t>
      </w:r>
    </w:p>
    <w:p w:rsidR="00BE303C" w:rsidRDefault="00BE303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:rsidR="00572BEC" w:rsidRPr="00BE303C" w:rsidRDefault="00572BEC" w:rsidP="00BE303C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4253"/>
        <w:gridCol w:w="1011"/>
        <w:gridCol w:w="2027"/>
        <w:gridCol w:w="2027"/>
      </w:tblGrid>
      <w:tr w:rsidR="00BE303C" w:rsidRPr="00BE303C" w:rsidTr="00062DBB">
        <w:trPr>
          <w:cantSplit/>
        </w:trPr>
        <w:tc>
          <w:tcPr>
            <w:tcW w:w="817" w:type="dxa"/>
            <w:vMerge w:val="restart"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 xml:space="preserve">№ </w:t>
            </w:r>
            <w:proofErr w:type="gramStart"/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п</w:t>
            </w:r>
            <w:proofErr w:type="gramEnd"/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/п</w:t>
            </w:r>
          </w:p>
        </w:tc>
        <w:tc>
          <w:tcPr>
            <w:tcW w:w="4253" w:type="dxa"/>
            <w:vMerge w:val="restart"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Наименование этапов дипломного проекта</w:t>
            </w:r>
          </w:p>
        </w:tc>
        <w:tc>
          <w:tcPr>
            <w:tcW w:w="3038" w:type="dxa"/>
            <w:gridSpan w:val="2"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Выполнение этапов</w:t>
            </w:r>
          </w:p>
        </w:tc>
        <w:tc>
          <w:tcPr>
            <w:tcW w:w="2027" w:type="dxa"/>
            <w:vMerge w:val="restart"/>
            <w:vAlign w:val="center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Примечание</w:t>
            </w:r>
          </w:p>
        </w:tc>
      </w:tr>
      <w:tr w:rsidR="00BE303C" w:rsidRPr="00BE303C" w:rsidTr="00062DBB">
        <w:trPr>
          <w:cantSplit/>
        </w:trPr>
        <w:tc>
          <w:tcPr>
            <w:tcW w:w="817" w:type="dxa"/>
            <w:vMerge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  <w:vMerge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Срок</w:t>
            </w:r>
          </w:p>
        </w:tc>
        <w:tc>
          <w:tcPr>
            <w:tcW w:w="2027" w:type="dxa"/>
            <w:vAlign w:val="center"/>
          </w:tcPr>
          <w:p w:rsidR="00BE303C" w:rsidRPr="00BE303C" w:rsidRDefault="00BE303C" w:rsidP="00BE3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  <w:t>Объем, %</w:t>
            </w:r>
          </w:p>
        </w:tc>
        <w:tc>
          <w:tcPr>
            <w:tcW w:w="2027" w:type="dxa"/>
            <w:vMerge/>
            <w:vAlign w:val="center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  <w:vAlign w:val="center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1.</w:t>
            </w:r>
          </w:p>
        </w:tc>
        <w:tc>
          <w:tcPr>
            <w:tcW w:w="4253" w:type="dxa"/>
            <w:vAlign w:val="center"/>
          </w:tcPr>
          <w:p w:rsidR="00BE303C" w:rsidRPr="00572BEC" w:rsidRDefault="00BE303C" w:rsidP="00572BE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 xml:space="preserve">Предпроектное </w:t>
            </w:r>
            <w:r w:rsidR="00572BE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исследование</w:t>
            </w:r>
          </w:p>
        </w:tc>
        <w:tc>
          <w:tcPr>
            <w:tcW w:w="1011" w:type="dxa"/>
            <w:vAlign w:val="center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2027" w:type="dxa"/>
            <w:vAlign w:val="center"/>
          </w:tcPr>
          <w:p w:rsidR="00BE303C" w:rsidRPr="00BE303C" w:rsidRDefault="003F4189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5</w:t>
            </w:r>
            <w:r w:rsidR="00BE303C"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%</w:t>
            </w:r>
          </w:p>
        </w:tc>
        <w:tc>
          <w:tcPr>
            <w:tcW w:w="2027" w:type="dxa"/>
            <w:vAlign w:val="center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2.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Концептуальное проектирование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20%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3.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Техническое задание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5%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4.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Техническое проектирование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20%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5.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Рабочее проектирование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20%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6.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Научно-исследовательская часть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3F4189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20</w:t>
            </w:r>
            <w:r w:rsidR="00BE303C"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7.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Организационно-экономическая часть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5%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val="en-US" w:eastAsia="ru-RU"/>
                <w14:ligatures w14:val="none"/>
              </w:rPr>
              <w:t>8.</w:t>
            </w: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Охрана труда и экология</w:t>
            </w: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  <w:r w:rsidRPr="00BE303C"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  <w:t>5%</w:t>
            </w: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  <w:tr w:rsidR="00BE303C" w:rsidRPr="00BE303C" w:rsidTr="00062DBB">
        <w:tc>
          <w:tcPr>
            <w:tcW w:w="81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4253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1011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  <w:tc>
          <w:tcPr>
            <w:tcW w:w="2027" w:type="dxa"/>
          </w:tcPr>
          <w:p w:rsidR="00BE303C" w:rsidRPr="00BE303C" w:rsidRDefault="00BE303C" w:rsidP="00BE303C">
            <w:pPr>
              <w:spacing w:after="0" w:line="300" w:lineRule="exact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0"/>
                <w:lang w:eastAsia="ru-RU"/>
                <w14:ligatures w14:val="none"/>
              </w:rPr>
            </w:pPr>
          </w:p>
        </w:tc>
      </w:tr>
    </w:tbl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   Руководитель дипломного проекта</w:t>
      </w:r>
      <w:r w:rsidRPr="00BE303C"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ab/>
        <w:t xml:space="preserve">_________________________  ____________________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 (И.О.Фамилия)   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BE303C" w:rsidRPr="00BE303C" w:rsidRDefault="00BE303C" w:rsidP="00BE303C">
      <w:pPr>
        <w:spacing w:after="0" w:line="300" w:lineRule="exact"/>
        <w:jc w:val="right"/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b/>
          <w:kern w:val="0"/>
          <w:sz w:val="24"/>
          <w:szCs w:val="20"/>
          <w:lang w:eastAsia="ru-RU"/>
          <w14:ligatures w14:val="none"/>
        </w:rPr>
        <w:t xml:space="preserve">       Студент          _________________________   ___________________ </w:t>
      </w:r>
    </w:p>
    <w:p w:rsidR="00BE303C" w:rsidRPr="00BE303C" w:rsidRDefault="00BE303C" w:rsidP="00BE303C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</w:pPr>
      <w:r w:rsidRPr="00BE303C">
        <w:rPr>
          <w:rFonts w:ascii="Times New Roman" w:eastAsia="Times New Roman" w:hAnsi="Times New Roman" w:cs="Times New Roman"/>
          <w:kern w:val="0"/>
          <w:sz w:val="18"/>
          <w:szCs w:val="18"/>
          <w:lang w:eastAsia="ru-RU"/>
          <w14:ligatures w14:val="none"/>
        </w:rPr>
        <w:t xml:space="preserve">(Подпись, дата)                            (И.О.Фамилия)         </w:t>
      </w:r>
    </w:p>
    <w:p w:rsidR="00BE303C" w:rsidRPr="00BE303C" w:rsidRDefault="00BE303C" w:rsidP="00BE303C">
      <w:pPr>
        <w:spacing w:after="0" w:line="300" w:lineRule="exact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bookmarkStart w:id="0" w:name="_Toc422707122" w:displacedByCustomXml="next"/>
    <w:sdt>
      <w:sdtPr>
        <w:rPr>
          <w:rFonts w:ascii="Cambria" w:eastAsiaTheme="minorHAnsi" w:hAnsi="Cambria" w:cs="Times New Roman"/>
          <w:b w:val="0"/>
          <w:bCs w:val="0"/>
          <w:color w:val="auto"/>
          <w:kern w:val="2"/>
          <w:sz w:val="22"/>
          <w:szCs w:val="22"/>
          <w:lang w:eastAsia="en-US"/>
          <w14:ligatures w14:val="standard"/>
        </w:rPr>
        <w:id w:val="-1063410333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D23604" w:rsidRPr="001B6325" w:rsidRDefault="00D23604" w:rsidP="00D23604">
          <w:pPr>
            <w:pStyle w:val="afa"/>
            <w:jc w:val="center"/>
            <w:outlineLvl w:val="0"/>
            <w:rPr>
              <w:rFonts w:ascii="Cambria" w:hAnsi="Cambria" w:cs="Times New Roman"/>
              <w:color w:val="auto"/>
              <w:sz w:val="32"/>
            </w:rPr>
          </w:pPr>
          <w:r w:rsidRPr="001B6325">
            <w:rPr>
              <w:rFonts w:ascii="Cambria" w:hAnsi="Cambria" w:cs="Times New Roman"/>
              <w:color w:val="auto"/>
              <w:sz w:val="32"/>
            </w:rPr>
            <w:t>Оглавление</w:t>
          </w:r>
          <w:bookmarkEnd w:id="0"/>
        </w:p>
        <w:p w:rsidR="00D23604" w:rsidRPr="003F2ED7" w:rsidRDefault="00D23604" w:rsidP="00D23604">
          <w:pPr>
            <w:rPr>
              <w:rFonts w:ascii="Cambria" w:hAnsi="Cambria" w:cs="Times New Roman"/>
              <w:sz w:val="28"/>
              <w:szCs w:val="28"/>
              <w:lang w:eastAsia="ru-RU"/>
            </w:rPr>
          </w:pPr>
        </w:p>
        <w:p w:rsidR="003F2ED7" w:rsidRPr="003F2ED7" w:rsidRDefault="00083366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r w:rsidRPr="003F2ED7">
            <w:rPr>
              <w:rFonts w:ascii="Cambria" w:hAnsi="Cambria" w:cs="Times New Roman"/>
              <w:szCs w:val="28"/>
            </w:rPr>
            <w:fldChar w:fldCharType="begin"/>
          </w:r>
          <w:r w:rsidRPr="003F2ED7">
            <w:rPr>
              <w:rFonts w:ascii="Cambria" w:hAnsi="Cambria" w:cs="Times New Roman"/>
              <w:szCs w:val="28"/>
            </w:rPr>
            <w:instrText xml:space="preserve"> TOC \o "1-4" \h \z \u </w:instrText>
          </w:r>
          <w:r w:rsidRPr="003F2ED7">
            <w:rPr>
              <w:rFonts w:ascii="Cambria" w:hAnsi="Cambria" w:cs="Times New Roman"/>
              <w:szCs w:val="28"/>
            </w:rPr>
            <w:fldChar w:fldCharType="separate"/>
          </w:r>
          <w:hyperlink w:anchor="_Toc422707122" w:history="1">
            <w:r w:rsidR="003F2ED7"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Оглавление</w:t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_Toc422707122 \h </w:instrText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</w:t>
            </w:r>
            <w:r w:rsidR="003F2ED7"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3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Реферат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4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Перечень сокращений, символов и специальных терминов с их определением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5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Введение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11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6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Предпроектное исследование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7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1.1.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Назначение программного комплекса РДО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8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1.2.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Функции программного комплекса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29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  <w:lang w:val="en-US"/>
              </w:rPr>
              <w:t>1.3.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Понятие интегрированной среды разработки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_Toc422707129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0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  <w:lang w:val="en-US"/>
              </w:rPr>
              <w:t>1.4.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pacing w:val="-10"/>
                <w:szCs w:val="28"/>
              </w:rPr>
              <w:t>RAO-</w:t>
            </w:r>
            <w:r w:rsidRPr="003F2ED7">
              <w:rPr>
                <w:rStyle w:val="ae"/>
                <w:rFonts w:ascii="Cambria" w:eastAsia="Calibri" w:hAnsi="Cambria" w:cs="Times New Roman"/>
                <w:noProof/>
                <w:spacing w:val="-10"/>
                <w:szCs w:val="28"/>
                <w:lang w:val="en-US"/>
              </w:rPr>
              <w:t>Studio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1" w:history="1">
            <w:r w:rsidRPr="003F2ED7">
              <w:rPr>
                <w:rStyle w:val="ae"/>
                <w:rFonts w:ascii="Cambria" w:eastAsia="Calibri" w:hAnsi="Cambria" w:cs="Times New Roman"/>
                <w:noProof/>
                <w:spacing w:val="-10"/>
                <w:szCs w:val="28"/>
              </w:rPr>
              <w:t>1.5.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pacing w:val="-10"/>
                <w:szCs w:val="28"/>
              </w:rPr>
              <w:t>Постановка задачи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44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2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Техническое задание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3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Основания для разработки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4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Назначение разработки.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5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Требования к программе или программному изделию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6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2.3.1.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Требования к функциональным характеристикам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7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2.3.6.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Требования к маркировке и упаковке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8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2.3.7.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Требования к транспортированию и хранению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39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2.3.8.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Требования к программной документации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_Toc422707139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0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Концептуальный этап проектирования системы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1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Выбор платформы для разработки системы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2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3.1.1.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  <w:lang w:val="en-US"/>
              </w:rPr>
              <w:t>RAO-Studio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3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3.1.2.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  <w:lang w:val="en-US"/>
              </w:rPr>
              <w:t>Eclipse</w:t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 xml:space="preserve"> IDE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25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4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3.1.3.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 xml:space="preserve">Библиотека </w:t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  <w:lang w:val="en-US"/>
              </w:rPr>
              <w:t>Xtext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25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5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3.2.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Задачи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6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3.2.1.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Разработка грамматики языка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7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3.2.2.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Библиотека языка РДО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8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3.2.3.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Генератор кода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49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3.2.4.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Управление работой имитационных моделей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_Toc422707149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0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Технический этап проектирования системы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1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4.1.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Разработка грамматики языка РДО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29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2" w:history="1"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>4.2.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</w:rPr>
              <w:t xml:space="preserve">Формирование компонентов </w:t>
            </w:r>
            <w:r w:rsidRPr="003F2ED7">
              <w:rPr>
                <w:rStyle w:val="ae"/>
                <w:rFonts w:ascii="Cambria" w:eastAsia="Calibri" w:hAnsi="Cambria" w:cs="Times New Roman"/>
                <w:bCs/>
                <w:noProof/>
                <w:szCs w:val="28"/>
                <w:lang w:val="en-US"/>
              </w:rPr>
              <w:t>Xtext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3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4.3.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Структура библиотеки языка РДО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4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Рабочий этап проектирования системы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5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Библиотека языка РДО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6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5.1.1.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Алгоритм поиска на графе состояний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7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Компилятор языка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8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Графический интерфейс пользователя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59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5.3.1.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Консоль вывода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_Toc422707159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39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0" w:history="1"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5.3.2.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Окно отображения результатов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1" w:history="1"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5.3.3.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Подсистема анимации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2" w:history="1"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5.3.4.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/>
                <w:noProof/>
                <w:szCs w:val="28"/>
              </w:rPr>
              <w:t>Иерархическая структура модели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41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3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Управление процессом моделирования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4" w:history="1"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5.5.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eastAsia="Calibri" w:hAnsi="Cambria" w:cs="Times New Roman"/>
                <w:noProof/>
                <w:szCs w:val="28"/>
              </w:rPr>
              <w:t>Механизм обнаружения ошибок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110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5" w:history="1">
            <w:r w:rsidRPr="003F2ED7">
              <w:rPr>
                <w:rStyle w:val="ae"/>
                <w:rFonts w:ascii="Cambria" w:eastAsiaTheme="majorEastAsia" w:hAnsi="Cambria" w:cs="Times New Roman"/>
                <w:bCs/>
                <w:noProof/>
                <w:szCs w:val="28"/>
                <w:lang w:eastAsia="ru-RU"/>
              </w:rPr>
              <w:t>5.6.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Вывод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6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Исследовательская часть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45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7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6.1.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Модель простейшей СМО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45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8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6.2.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Модель «Пятнашек»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69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6.3.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Выводы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_Toc422707169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0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7.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Организационно-экономическая часть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1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7.1.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Введение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2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7.2.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Организация и планирование процесса разработки ПП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49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3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трудоемкости разработки технического задания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4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трудоемкости выполнения эскизного проекта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5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трудоемкости выполнения технического проекта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6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трудоемкости выполнения рабочего проекта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7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7.2.5.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трудоемкости выполнения внедрения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8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7.2.6.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суммарной трудоемкости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79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7.3.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Определение стоимости разработки ПП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_Toc422707179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0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основной заработной платы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1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Расчет дополнительной заработной платы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59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2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Отчисления на социальное страхование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3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Накладные расходы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4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7.3.5.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Расходы на оборудование (амортизация)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5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7.3.6.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Результаты расчетов затрат на разработку программного продукта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61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6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7.4.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Вывод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61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left" w:pos="66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7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8.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Мероприятия по охране труда и технике безопасности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8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8.1.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Введение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89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8.2.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Опасные и вредные факторы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_Toc422707189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0" w:history="1">
            <w:r w:rsidRPr="003F2ED7">
              <w:rPr>
                <w:rStyle w:val="ae"/>
                <w:rFonts w:ascii="Cambria" w:hAnsi="Cambria"/>
                <w:noProof/>
                <w:szCs w:val="28"/>
                <w:lang w:val="en-US"/>
              </w:rPr>
              <w:t>8.2.1.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Опасные факторы: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191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8.2.1.1.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Физические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2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8.2.2.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Вредные факторы: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193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8.2.2.1.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Физические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194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8.2.2.2.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Психофизиологические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5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8.3.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Требования к помещениям для работы с ПЭВМ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6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8.3.1.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Повышенное значение в электрической цепи, замыкание которой может произойти через тело человека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7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8.3.6.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Повышенный уровень вибрации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69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8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8.3.9.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Типовой расчет виброизоляции для системы кондиционирования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left" w:pos="88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199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8.4.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Утилизация ПЭВМ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_Toc422707199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00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8.4.2.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Разборка изделий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1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8.4.2.1.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Разборка персональных компьютеров (ПЭВМ), рабочих станций и серверов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2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8.4.2.2.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Обеспечение комплексности технологии разборки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77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3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8.4.2.3.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Извлечение вторичных чёрных металлов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4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8.4.2.4.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Извлечение вторичных цветных металлов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31"/>
            <w:tabs>
              <w:tab w:val="left" w:pos="1320"/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05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</w:t>
            </w:r>
            <w:r w:rsidRPr="003F2ED7">
              <w:rPr>
                <w:rFonts w:ascii="Cambria" w:eastAsiaTheme="minorEastAsia" w:hAnsi="Cambria"/>
                <w:noProof/>
                <w:kern w:val="0"/>
                <w:szCs w:val="28"/>
                <w:lang w:eastAsia="ru-RU"/>
                <w14:ligatures w14:val="none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Реализация партий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79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6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8.4.3.1.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Классификация отходов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80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7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8.4.3.2.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Классификация сырья вторичных драгоценных металлов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8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8.4.3.3.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Сертификация партий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09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8.4.3.4.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Основные требования к партиям электронного лома и упаковка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_Toc422707209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10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8.4.3.5.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Сдача на склад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_Toc422707210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85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11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8.4.3.6.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Заключение договора на реализацию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_Toc422707211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12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8.4.3.7.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Транспортировка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_Toc422707212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41"/>
            <w:tabs>
              <w:tab w:val="left" w:pos="1760"/>
              <w:tab w:val="right" w:leader="dot" w:pos="9911"/>
            </w:tabs>
            <w:rPr>
              <w:rFonts w:ascii="Cambria" w:hAnsi="Cambria"/>
              <w:noProof/>
              <w:szCs w:val="28"/>
            </w:rPr>
          </w:pPr>
          <w:hyperlink w:anchor="_Toc422707213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8.4.3.8.</w:t>
            </w:r>
            <w:r w:rsidRPr="003F2ED7">
              <w:rPr>
                <w:rFonts w:ascii="Cambria" w:hAnsi="Cambria"/>
                <w:noProof/>
                <w:szCs w:val="28"/>
              </w:rPr>
              <w:tab/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Соблюдение требований безопасности при работе с вторичными драгоценными металлами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_Toc422707213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88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4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Заключение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_Toc422707214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92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5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Сп</w:t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и</w:t>
            </w:r>
            <w:r w:rsidRPr="003F2ED7">
              <w:rPr>
                <w:rStyle w:val="ae"/>
                <w:rFonts w:ascii="Cambria" w:hAnsi="Cambria"/>
                <w:noProof/>
                <w:szCs w:val="28"/>
              </w:rPr>
              <w:t>сок литературы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_Toc422707215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93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6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Приложе</w:t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н</w:t>
            </w:r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ие 1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_Toc422707216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94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13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7" w:history="1">
            <w:r w:rsidRPr="003F2ED7">
              <w:rPr>
                <w:rStyle w:val="ae"/>
                <w:rFonts w:ascii="Cambria" w:hAnsi="Cambria" w:cs="Times New Roman"/>
                <w:noProof/>
                <w:szCs w:val="28"/>
              </w:rPr>
              <w:t>Приложение 2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_Toc422707217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104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8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Компилятор типов ресурсов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_Toc422707218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104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3F2ED7" w:rsidRPr="003F2ED7" w:rsidRDefault="003F2ED7">
          <w:pPr>
            <w:pStyle w:val="21"/>
            <w:tabs>
              <w:tab w:val="right" w:leader="dot" w:pos="9911"/>
            </w:tabs>
            <w:rPr>
              <w:rFonts w:ascii="Cambria" w:eastAsiaTheme="minorEastAsia" w:hAnsi="Cambria"/>
              <w:noProof/>
              <w:kern w:val="0"/>
              <w:szCs w:val="28"/>
              <w:lang w:eastAsia="ru-RU"/>
              <w14:ligatures w14:val="none"/>
            </w:rPr>
          </w:pPr>
          <w:hyperlink w:anchor="_Toc422707219" w:history="1">
            <w:r w:rsidRPr="003F2ED7">
              <w:rPr>
                <w:rStyle w:val="ae"/>
                <w:rFonts w:ascii="Cambria" w:hAnsi="Cambria"/>
                <w:noProof/>
                <w:szCs w:val="28"/>
              </w:rPr>
              <w:t>Компилятор точек принятия решений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tab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begin"/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instrText xml:space="preserve"> PAGEREF _Toc422707219 \h </w:instrText>
            </w:r>
            <w:r w:rsidRPr="003F2ED7">
              <w:rPr>
                <w:rFonts w:ascii="Cambria" w:hAnsi="Cambria"/>
                <w:noProof/>
                <w:webHidden/>
                <w:szCs w:val="28"/>
              </w:rPr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separate"/>
            </w:r>
            <w:r w:rsidR="0046758A">
              <w:rPr>
                <w:rFonts w:ascii="Cambria" w:hAnsi="Cambria"/>
                <w:noProof/>
                <w:webHidden/>
                <w:szCs w:val="28"/>
              </w:rPr>
              <w:t>116</w:t>
            </w:r>
            <w:r w:rsidRPr="003F2ED7">
              <w:rPr>
                <w:rFonts w:ascii="Cambria" w:hAnsi="Cambria"/>
                <w:noProof/>
                <w:webHidden/>
                <w:szCs w:val="28"/>
              </w:rPr>
              <w:fldChar w:fldCharType="end"/>
            </w:r>
          </w:hyperlink>
        </w:p>
        <w:p w:rsidR="00D23604" w:rsidRPr="00D23604" w:rsidRDefault="00083366">
          <w:pPr>
            <w:rPr>
              <w:rFonts w:ascii="Times New Roman" w:hAnsi="Times New Roman" w:cs="Times New Roman"/>
              <w:sz w:val="28"/>
            </w:rPr>
          </w:pPr>
          <w:r w:rsidRPr="003F2ED7">
            <w:rPr>
              <w:rFonts w:ascii="Cambria" w:hAnsi="Cambria" w:cs="Times New Roman"/>
              <w:sz w:val="28"/>
              <w:szCs w:val="28"/>
            </w:rPr>
            <w:fldChar w:fldCharType="end"/>
          </w:r>
        </w:p>
      </w:sdtContent>
    </w:sdt>
    <w:p w:rsidR="00D23604" w:rsidRPr="00D23604" w:rsidRDefault="00D23604" w:rsidP="00D23604">
      <w:pPr>
        <w:rPr>
          <w:rFonts w:ascii="Times New Roman" w:hAnsi="Times New Roman" w:cs="Times New Roman"/>
          <w:sz w:val="28"/>
          <w:lang w:eastAsia="ru-RU"/>
        </w:rPr>
      </w:pPr>
    </w:p>
    <w:p w:rsidR="00D23604" w:rsidRPr="00A02718" w:rsidRDefault="00D23604" w:rsidP="00D23604">
      <w:pPr>
        <w:rPr>
          <w:lang w:val="en-US" w:eastAsia="ru-RU"/>
        </w:rPr>
        <w:sectPr w:rsidR="00D23604" w:rsidRPr="00A02718" w:rsidSect="00062DBB">
          <w:headerReference w:type="default" r:id="rId10"/>
          <w:pgSz w:w="11906" w:h="16838"/>
          <w:pgMar w:top="851" w:right="567" w:bottom="851" w:left="1418" w:header="720" w:footer="720" w:gutter="0"/>
          <w:cols w:space="720"/>
        </w:sectPr>
      </w:pPr>
    </w:p>
    <w:p w:rsidR="00C42795" w:rsidRPr="004218B0" w:rsidRDefault="00C42795" w:rsidP="00702D05">
      <w:pPr>
        <w:pStyle w:val="1"/>
        <w:numPr>
          <w:ilvl w:val="0"/>
          <w:numId w:val="0"/>
        </w:numPr>
        <w:spacing w:before="0" w:after="0" w:line="360" w:lineRule="auto"/>
        <w:ind w:left="432" w:hanging="432"/>
        <w:rPr>
          <w:rFonts w:ascii="Cambria" w:hAnsi="Cambria" w:cs="Times New Roman"/>
          <w:b/>
          <w:sz w:val="32"/>
        </w:rPr>
      </w:pPr>
      <w:bookmarkStart w:id="1" w:name="_Toc359244396"/>
      <w:bookmarkStart w:id="2" w:name="_Toc422707123"/>
      <w:r w:rsidRPr="004218B0">
        <w:rPr>
          <w:rFonts w:ascii="Cambria" w:hAnsi="Cambria" w:cs="Times New Roman"/>
          <w:b/>
          <w:sz w:val="32"/>
        </w:rPr>
        <w:lastRenderedPageBreak/>
        <w:t>Реферат</w:t>
      </w:r>
      <w:bookmarkEnd w:id="2"/>
    </w:p>
    <w:p w:rsidR="00C42795" w:rsidRPr="00F71E20" w:rsidRDefault="00C42795" w:rsidP="00F71E20">
      <w:pPr>
        <w:spacing w:line="360" w:lineRule="auto"/>
        <w:ind w:firstLine="426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Отчет</w:t>
      </w:r>
      <w:r w:rsidR="001B6325">
        <w:rPr>
          <w:rFonts w:ascii="Cambria" w:hAnsi="Cambria" w:cs="Times New Roman"/>
          <w:sz w:val="28"/>
          <w:szCs w:val="28"/>
        </w:rPr>
        <w:t xml:space="preserve"> </w:t>
      </w:r>
      <w:r w:rsidR="00856E49" w:rsidRPr="00856E49">
        <w:rPr>
          <w:rFonts w:ascii="Cambria" w:hAnsi="Cambria" w:cs="Times New Roman"/>
          <w:sz w:val="28"/>
          <w:szCs w:val="28"/>
        </w:rPr>
        <w:t>12</w:t>
      </w:r>
      <w:r w:rsidR="00856E49">
        <w:rPr>
          <w:rFonts w:ascii="Cambria" w:hAnsi="Cambria" w:cs="Times New Roman"/>
          <w:sz w:val="28"/>
          <w:szCs w:val="28"/>
        </w:rPr>
        <w:t>1</w:t>
      </w:r>
      <w:r w:rsidR="001B6325">
        <w:rPr>
          <w:rFonts w:ascii="Cambria" w:hAnsi="Cambria" w:cs="Times New Roman"/>
          <w:sz w:val="28"/>
          <w:szCs w:val="28"/>
        </w:rPr>
        <w:t xml:space="preserve"> стр</w:t>
      </w:r>
      <w:r w:rsidR="00856E49">
        <w:rPr>
          <w:rFonts w:ascii="Cambria" w:hAnsi="Cambria" w:cs="Times New Roman"/>
          <w:sz w:val="28"/>
          <w:szCs w:val="28"/>
        </w:rPr>
        <w:t>.</w:t>
      </w:r>
      <w:r w:rsidR="001B6325">
        <w:rPr>
          <w:rFonts w:ascii="Cambria" w:hAnsi="Cambria" w:cs="Times New Roman"/>
          <w:sz w:val="28"/>
          <w:szCs w:val="28"/>
        </w:rPr>
        <w:t xml:space="preserve">, </w:t>
      </w:r>
      <w:r w:rsidR="00856E49">
        <w:rPr>
          <w:rFonts w:ascii="Cambria" w:hAnsi="Cambria" w:cs="Times New Roman"/>
          <w:sz w:val="28"/>
          <w:szCs w:val="28"/>
        </w:rPr>
        <w:t>10</w:t>
      </w:r>
      <w:r w:rsidR="001B6325">
        <w:rPr>
          <w:rFonts w:ascii="Cambria" w:hAnsi="Cambria" w:cs="Times New Roman"/>
          <w:sz w:val="28"/>
          <w:szCs w:val="28"/>
        </w:rPr>
        <w:t xml:space="preserve"> рис</w:t>
      </w:r>
      <w:r w:rsidR="00856E49">
        <w:rPr>
          <w:rFonts w:ascii="Cambria" w:hAnsi="Cambria" w:cs="Times New Roman"/>
          <w:sz w:val="28"/>
          <w:szCs w:val="28"/>
        </w:rPr>
        <w:t>.</w:t>
      </w:r>
      <w:r w:rsidR="001B6325">
        <w:rPr>
          <w:rFonts w:ascii="Cambria" w:hAnsi="Cambria" w:cs="Times New Roman"/>
          <w:sz w:val="28"/>
          <w:szCs w:val="28"/>
        </w:rPr>
        <w:t xml:space="preserve">, </w:t>
      </w:r>
      <w:r w:rsidR="00856E49">
        <w:rPr>
          <w:rFonts w:ascii="Cambria" w:hAnsi="Cambria" w:cs="Times New Roman"/>
          <w:sz w:val="28"/>
          <w:szCs w:val="28"/>
        </w:rPr>
        <w:t>13</w:t>
      </w:r>
      <w:r w:rsidR="001B6325">
        <w:rPr>
          <w:rFonts w:ascii="Cambria" w:hAnsi="Cambria" w:cs="Times New Roman"/>
          <w:sz w:val="28"/>
          <w:szCs w:val="28"/>
        </w:rPr>
        <w:t xml:space="preserve"> табл</w:t>
      </w:r>
      <w:r w:rsidR="00856E49">
        <w:rPr>
          <w:rFonts w:ascii="Cambria" w:hAnsi="Cambria" w:cs="Times New Roman"/>
          <w:sz w:val="28"/>
          <w:szCs w:val="28"/>
        </w:rPr>
        <w:t>.</w:t>
      </w:r>
      <w:r w:rsidR="001B6325">
        <w:rPr>
          <w:rFonts w:ascii="Cambria" w:hAnsi="Cambria" w:cs="Times New Roman"/>
          <w:sz w:val="28"/>
          <w:szCs w:val="28"/>
        </w:rPr>
        <w:t xml:space="preserve">, </w:t>
      </w:r>
      <w:r w:rsidR="00856E49">
        <w:rPr>
          <w:rFonts w:ascii="Cambria" w:hAnsi="Cambria" w:cs="Times New Roman"/>
          <w:sz w:val="28"/>
          <w:szCs w:val="28"/>
        </w:rPr>
        <w:t>16</w:t>
      </w:r>
      <w:r w:rsidR="001B6325">
        <w:rPr>
          <w:rFonts w:ascii="Cambria" w:hAnsi="Cambria" w:cs="Times New Roman"/>
          <w:sz w:val="28"/>
          <w:szCs w:val="28"/>
        </w:rPr>
        <w:t xml:space="preserve"> ист</w:t>
      </w:r>
      <w:r w:rsidR="00856E49">
        <w:rPr>
          <w:rFonts w:ascii="Cambria" w:hAnsi="Cambria" w:cs="Times New Roman"/>
          <w:sz w:val="28"/>
          <w:szCs w:val="28"/>
        </w:rPr>
        <w:t>.</w:t>
      </w:r>
      <w:r w:rsidR="001B6325">
        <w:rPr>
          <w:rFonts w:ascii="Cambria" w:hAnsi="Cambria" w:cs="Times New Roman"/>
          <w:sz w:val="28"/>
          <w:szCs w:val="28"/>
        </w:rPr>
        <w:t xml:space="preserve">, </w:t>
      </w:r>
      <w:r w:rsidR="00856E49">
        <w:rPr>
          <w:rFonts w:ascii="Cambria" w:hAnsi="Cambria" w:cs="Times New Roman"/>
          <w:sz w:val="28"/>
          <w:szCs w:val="28"/>
        </w:rPr>
        <w:t>2 прил.</w:t>
      </w:r>
    </w:p>
    <w:p w:rsidR="00676FFD" w:rsidRPr="00702D05" w:rsidRDefault="00676FFD" w:rsidP="00F71E20">
      <w:pPr>
        <w:pStyle w:val="simpleText"/>
        <w:ind w:firstLine="426"/>
        <w:rPr>
          <w:rFonts w:ascii="Cambria" w:hAnsi="Cambria"/>
          <w:lang w:val="ru-RU" w:eastAsia="en-US"/>
        </w:rPr>
      </w:pPr>
      <w:r w:rsidRPr="00702D05">
        <w:rPr>
          <w:rFonts w:ascii="Cambria" w:hAnsi="Cambria"/>
          <w:lang w:val="ru-RU" w:eastAsia="en-US"/>
        </w:rPr>
        <w:t>ИМИТАЦИОННОЕ МОДЕЛИРОВАНИЕ, ИНТЕГРИРОВАННАЯ СРЕДА РАЗРАБОТКИ, РЕСУРС-ДЕЙСТВИЕ-ОПЕРАЦИЯ, МОДЕЛЬ, СОБЫТИЕ, ТИП РЕСУРСА, РЕСУРС.</w:t>
      </w:r>
    </w:p>
    <w:p w:rsidR="00C42795" w:rsidRPr="00702D05" w:rsidRDefault="00C42795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</w:rPr>
      </w:pPr>
      <w:r w:rsidRPr="00702D05">
        <w:rPr>
          <w:rFonts w:ascii="Cambria" w:hAnsi="Cambria" w:cs="Times New Roman"/>
          <w:sz w:val="28"/>
        </w:rPr>
        <w:t>Объектом разработки является программный продукт, интегрированная среда разработки языка РДО (ресурс, действие, операция)</w:t>
      </w:r>
      <w:r w:rsidR="00702D05" w:rsidRPr="00702D05">
        <w:rPr>
          <w:rFonts w:ascii="Cambria" w:hAnsi="Cambria" w:cs="Times New Roman"/>
          <w:sz w:val="28"/>
        </w:rPr>
        <w:t xml:space="preserve">, </w:t>
      </w:r>
      <w:r w:rsidRPr="00702D05">
        <w:rPr>
          <w:rFonts w:ascii="Cambria" w:hAnsi="Cambria" w:cs="Times New Roman"/>
          <w:sz w:val="28"/>
        </w:rPr>
        <w:t>предназначен</w:t>
      </w:r>
      <w:r w:rsidR="00702D05">
        <w:rPr>
          <w:rFonts w:ascii="Cambria" w:hAnsi="Cambria" w:cs="Times New Roman"/>
          <w:sz w:val="28"/>
        </w:rPr>
        <w:t>ная</w:t>
      </w:r>
      <w:r w:rsidRPr="00702D05">
        <w:rPr>
          <w:rFonts w:ascii="Cambria" w:hAnsi="Cambria" w:cs="Times New Roman"/>
          <w:sz w:val="28"/>
        </w:rPr>
        <w:t xml:space="preserve"> для имитационного моделирования сложных дискретных систем с целью проведения их анализа и синтеза.</w:t>
      </w:r>
    </w:p>
    <w:p w:rsidR="00C42795" w:rsidRPr="00702D05" w:rsidRDefault="00C42795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</w:rPr>
      </w:pPr>
      <w:r w:rsidRPr="00702D05">
        <w:rPr>
          <w:rFonts w:ascii="Cambria" w:hAnsi="Cambria" w:cs="Times New Roman"/>
          <w:sz w:val="28"/>
        </w:rPr>
        <w:t>Цель работы – создание кроссплатформенной системы имитационного моделирования, соответствующей стандарту языка РДО, и обладающей всеми качествами современных интегрированных сред разработки (удобный редактор кода с подсветкой синтаксиса, инструменты, облегчающие процесс написания кода и т.д.).</w:t>
      </w:r>
    </w:p>
    <w:p w:rsidR="00C42795" w:rsidRPr="00702D05" w:rsidRDefault="00C42795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</w:rPr>
      </w:pPr>
      <w:r w:rsidRPr="00702D05">
        <w:rPr>
          <w:rFonts w:ascii="Cambria" w:hAnsi="Cambria" w:cs="Times New Roman"/>
          <w:sz w:val="28"/>
        </w:rPr>
        <w:t>При разработке системы проведены исследования ее производительности, то есть времени выполнения имитационных м</w:t>
      </w:r>
      <w:r w:rsidR="00F72433" w:rsidRPr="00702D05">
        <w:rPr>
          <w:rFonts w:ascii="Cambria" w:hAnsi="Cambria" w:cs="Times New Roman"/>
          <w:sz w:val="28"/>
        </w:rPr>
        <w:t>оделей, типичных для языка РДО.</w:t>
      </w:r>
    </w:p>
    <w:p w:rsidR="00F72433" w:rsidRPr="00702D05" w:rsidRDefault="00F72433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</w:rPr>
      </w:pPr>
      <w:r w:rsidRPr="00702D05">
        <w:rPr>
          <w:rFonts w:ascii="Cambria" w:hAnsi="Cambria" w:cs="Times New Roman"/>
          <w:sz w:val="28"/>
        </w:rPr>
        <w:t xml:space="preserve">В результате работы с нуля была разработана интегрированная среда разработки языка РДО, основанная на платформе </w:t>
      </w:r>
      <w:r w:rsidRPr="00702D05">
        <w:rPr>
          <w:rFonts w:ascii="Cambria" w:hAnsi="Cambria" w:cs="Times New Roman"/>
          <w:sz w:val="28"/>
          <w:lang w:val="en-US"/>
        </w:rPr>
        <w:t>Eclipse</w:t>
      </w:r>
      <w:r w:rsidRPr="00702D05">
        <w:rPr>
          <w:rFonts w:ascii="Cambria" w:hAnsi="Cambria" w:cs="Times New Roman"/>
          <w:sz w:val="28"/>
        </w:rPr>
        <w:t xml:space="preserve"> </w:t>
      </w:r>
      <w:r w:rsidRPr="00702D05">
        <w:rPr>
          <w:rFonts w:ascii="Cambria" w:hAnsi="Cambria" w:cs="Times New Roman"/>
          <w:sz w:val="28"/>
          <w:lang w:val="en-US"/>
        </w:rPr>
        <w:t>IDE</w:t>
      </w:r>
      <w:r w:rsidRPr="00702D05">
        <w:rPr>
          <w:rFonts w:ascii="Cambria" w:hAnsi="Cambria" w:cs="Times New Roman"/>
          <w:sz w:val="28"/>
        </w:rPr>
        <w:t xml:space="preserve">. Выбранная платформа отличается гибкостью и обладает всеми необходимыми качествами, присущими современной среде разработки. Благодаря использованию языка </w:t>
      </w:r>
      <w:r w:rsidRPr="00702D05">
        <w:rPr>
          <w:rFonts w:ascii="Cambria" w:hAnsi="Cambria" w:cs="Times New Roman"/>
          <w:sz w:val="28"/>
          <w:lang w:val="en-US"/>
        </w:rPr>
        <w:t>Java</w:t>
      </w:r>
      <w:r w:rsidRPr="00702D05">
        <w:rPr>
          <w:rFonts w:ascii="Cambria" w:hAnsi="Cambria" w:cs="Times New Roman"/>
          <w:sz w:val="28"/>
        </w:rPr>
        <w:t xml:space="preserve"> среда способна работать на любой операционной системе, для которой существует виртуальная машина.</w:t>
      </w:r>
    </w:p>
    <w:p w:rsidR="00F72433" w:rsidRPr="00702D05" w:rsidRDefault="00F72433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</w:rPr>
        <w:t>Эффективность созданной системы заключается в ее гибкости, высоком б</w:t>
      </w:r>
      <w:r w:rsidRPr="00702D05">
        <w:rPr>
          <w:rFonts w:ascii="Cambria" w:hAnsi="Cambria" w:cs="Times New Roman"/>
          <w:sz w:val="28"/>
          <w:szCs w:val="28"/>
        </w:rPr>
        <w:t>ыстродействии, поддержке современных тенденций в разработке ПО (</w:t>
      </w:r>
      <w:r w:rsidR="00676FFD" w:rsidRPr="00702D05">
        <w:rPr>
          <w:rFonts w:ascii="Cambria" w:hAnsi="Cambria" w:cs="Times New Roman"/>
          <w:sz w:val="28"/>
          <w:szCs w:val="28"/>
        </w:rPr>
        <w:t xml:space="preserve">кроссплатформенность, </w:t>
      </w:r>
      <w:r w:rsidRPr="00702D05">
        <w:rPr>
          <w:rFonts w:ascii="Cambria" w:hAnsi="Cambria" w:cs="Times New Roman"/>
          <w:sz w:val="28"/>
          <w:szCs w:val="28"/>
        </w:rPr>
        <w:t xml:space="preserve">использование </w:t>
      </w:r>
      <w:r w:rsidRPr="00702D05">
        <w:rPr>
          <w:rFonts w:ascii="Cambria" w:hAnsi="Cambria" w:cs="Times New Roman"/>
          <w:sz w:val="28"/>
          <w:szCs w:val="28"/>
          <w:lang w:val="en-US"/>
        </w:rPr>
        <w:t>Unicode</w:t>
      </w:r>
      <w:r w:rsidRPr="00702D05">
        <w:rPr>
          <w:rFonts w:ascii="Cambria" w:hAnsi="Cambria" w:cs="Times New Roman"/>
          <w:sz w:val="28"/>
          <w:szCs w:val="28"/>
        </w:rPr>
        <w:t>, модульность и т.д.).</w:t>
      </w:r>
      <w:r w:rsidR="00676FFD" w:rsidRPr="00702D05">
        <w:rPr>
          <w:rFonts w:ascii="Cambria" w:hAnsi="Cambria" w:cs="Times New Roman"/>
          <w:sz w:val="28"/>
          <w:szCs w:val="28"/>
        </w:rPr>
        <w:t xml:space="preserve"> Данная система может служить базой для дальнейших разработок и в скором времени быть использована в учебном процессе.</w:t>
      </w:r>
    </w:p>
    <w:p w:rsidR="00676FFD" w:rsidRPr="004218B0" w:rsidRDefault="00676FFD" w:rsidP="00546D41">
      <w:pPr>
        <w:pStyle w:val="1"/>
        <w:numPr>
          <w:ilvl w:val="0"/>
          <w:numId w:val="0"/>
        </w:numPr>
        <w:spacing w:after="0" w:line="276" w:lineRule="auto"/>
        <w:ind w:left="432" w:right="281" w:firstLine="277"/>
        <w:rPr>
          <w:rFonts w:ascii="Cambria" w:hAnsi="Cambria" w:cs="Times New Roman"/>
          <w:b/>
          <w:sz w:val="32"/>
        </w:rPr>
      </w:pPr>
      <w:bookmarkStart w:id="3" w:name="_Toc422707124"/>
      <w:r w:rsidRPr="004218B0">
        <w:rPr>
          <w:rFonts w:ascii="Cambria" w:hAnsi="Cambria" w:cs="Times New Roman"/>
          <w:b/>
          <w:sz w:val="32"/>
        </w:rPr>
        <w:lastRenderedPageBreak/>
        <w:t>П</w:t>
      </w:r>
      <w:r w:rsidR="00513206" w:rsidRPr="004218B0">
        <w:rPr>
          <w:rFonts w:ascii="Cambria" w:hAnsi="Cambria" w:cs="Times New Roman"/>
          <w:b/>
          <w:sz w:val="32"/>
        </w:rPr>
        <w:t>еречень</w:t>
      </w:r>
      <w:r w:rsidRPr="004218B0">
        <w:rPr>
          <w:rFonts w:ascii="Cambria" w:hAnsi="Cambria" w:cs="Times New Roman"/>
          <w:b/>
          <w:sz w:val="32"/>
        </w:rPr>
        <w:t xml:space="preserve"> </w:t>
      </w:r>
      <w:r w:rsidR="00513206" w:rsidRPr="004218B0">
        <w:rPr>
          <w:rFonts w:ascii="Cambria" w:hAnsi="Cambria" w:cs="Times New Roman"/>
          <w:b/>
          <w:sz w:val="32"/>
        </w:rPr>
        <w:t>сокращений</w:t>
      </w:r>
      <w:r w:rsidRPr="004218B0">
        <w:rPr>
          <w:rFonts w:ascii="Cambria" w:hAnsi="Cambria" w:cs="Times New Roman"/>
          <w:b/>
          <w:sz w:val="32"/>
        </w:rPr>
        <w:t xml:space="preserve">, </w:t>
      </w:r>
      <w:r w:rsidR="00513206" w:rsidRPr="004218B0">
        <w:rPr>
          <w:rFonts w:ascii="Cambria" w:hAnsi="Cambria" w:cs="Times New Roman"/>
          <w:b/>
          <w:sz w:val="32"/>
        </w:rPr>
        <w:t>символов и специальных</w:t>
      </w:r>
      <w:r w:rsidR="00546D41" w:rsidRPr="00546D41">
        <w:rPr>
          <w:rFonts w:ascii="Cambria" w:hAnsi="Cambria" w:cs="Times New Roman"/>
          <w:b/>
          <w:sz w:val="32"/>
        </w:rPr>
        <w:t xml:space="preserve"> </w:t>
      </w:r>
      <w:r w:rsidR="00513206" w:rsidRPr="004218B0">
        <w:rPr>
          <w:rFonts w:ascii="Cambria" w:hAnsi="Cambria" w:cs="Times New Roman"/>
          <w:b/>
          <w:sz w:val="32"/>
        </w:rPr>
        <w:t>терминов с их определением</w:t>
      </w:r>
      <w:bookmarkEnd w:id="3"/>
    </w:p>
    <w:p w:rsidR="00676FFD" w:rsidRPr="00702D05" w:rsidRDefault="00676FFD" w:rsidP="00676FFD">
      <w:pPr>
        <w:spacing w:line="360" w:lineRule="auto"/>
        <w:jc w:val="center"/>
        <w:rPr>
          <w:rFonts w:ascii="Cambria" w:hAnsi="Cambria" w:cs="Times New Roman"/>
          <w:sz w:val="12"/>
          <w:szCs w:val="28"/>
        </w:rPr>
      </w:pPr>
    </w:p>
    <w:tbl>
      <w:tblPr>
        <w:tblStyle w:val="a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4"/>
      </w:tblGrid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  <w:t>UML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2133C5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  <w:t>Universal Modeling Language (</w:t>
            </w:r>
            <w:r w:rsidR="002133C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Универсальный язык моделирования</w:t>
            </w: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  <w:t>)</w:t>
            </w:r>
          </w:p>
        </w:tc>
      </w:tr>
      <w:tr w:rsidR="00676FFD" w:rsidRPr="00702D05" w:rsidTr="00702D05">
        <w:trPr>
          <w:trHeight w:val="1000"/>
        </w:trPr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  <w:t>IDE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702D05">
            <w:pPr>
              <w:spacing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14:ligatures w14:val="standard"/>
              </w:rPr>
              <w:t xml:space="preserve">Integrated Development Environment – </w:t>
            </w: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Интегрированная среда разработки</w:t>
            </w:r>
          </w:p>
        </w:tc>
      </w:tr>
      <w:tr w:rsidR="00702D05" w:rsidRPr="00702D05" w:rsidTr="00702D05">
        <w:trPr>
          <w:trHeight w:val="974"/>
        </w:trPr>
        <w:tc>
          <w:tcPr>
            <w:tcW w:w="1276" w:type="dxa"/>
            <w:vAlign w:val="center"/>
          </w:tcPr>
          <w:p w:rsidR="00702D05" w:rsidRPr="00702D05" w:rsidRDefault="00702D05" w:rsidP="00676FFD">
            <w:pPr>
              <w:spacing w:line="360" w:lineRule="auto"/>
              <w:rPr>
                <w:rFonts w:ascii="Cambria" w:hAnsi="Cambria"/>
                <w:sz w:val="28"/>
                <w:szCs w:val="28"/>
                <w:lang w:val="ru-RU"/>
              </w:rPr>
            </w:pPr>
            <w:r>
              <w:rPr>
                <w:rFonts w:ascii="Cambria" w:hAnsi="Cambria"/>
                <w:sz w:val="28"/>
                <w:szCs w:val="28"/>
                <w:lang w:val="ru-RU"/>
              </w:rPr>
              <w:t>ИСР</w:t>
            </w:r>
          </w:p>
        </w:tc>
        <w:tc>
          <w:tcPr>
            <w:tcW w:w="7654" w:type="dxa"/>
            <w:vAlign w:val="center"/>
          </w:tcPr>
          <w:p w:rsidR="00702D05" w:rsidRPr="00702D05" w:rsidRDefault="00702D05" w:rsidP="00676FFD">
            <w:pPr>
              <w:spacing w:line="360" w:lineRule="auto"/>
              <w:rPr>
                <w:rFonts w:ascii="Cambria" w:hAnsi="Cambria"/>
                <w:sz w:val="28"/>
                <w:szCs w:val="28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Интегрированная среда разработки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ИМ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Имитационная модель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ОС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Операционная сиситема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ПП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Программный продукт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ПО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Программное обеспечение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ПЭВМ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Персональная электронно-вычислительная машина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РДО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Ресурс Действие Операция – система имитационного моделирования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СДС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Сложная дискретная система</w:t>
            </w:r>
          </w:p>
        </w:tc>
      </w:tr>
      <w:tr w:rsidR="00676FFD" w:rsidRPr="00702D05" w:rsidTr="00513206">
        <w:tc>
          <w:tcPr>
            <w:tcW w:w="1276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ТЗ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676FFD">
            <w:pPr>
              <w:spacing w:after="160"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Техническое задание</w:t>
            </w:r>
          </w:p>
        </w:tc>
      </w:tr>
      <w:tr w:rsidR="00676FFD" w:rsidRPr="00702D05" w:rsidTr="00F71E20">
        <w:trPr>
          <w:trHeight w:val="500"/>
        </w:trPr>
        <w:tc>
          <w:tcPr>
            <w:tcW w:w="1276" w:type="dxa"/>
            <w:vAlign w:val="center"/>
          </w:tcPr>
          <w:p w:rsidR="00676FFD" w:rsidRPr="00702D05" w:rsidRDefault="00676FFD" w:rsidP="00F71E20">
            <w:pPr>
              <w:spacing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ЭП</w:t>
            </w:r>
          </w:p>
        </w:tc>
        <w:tc>
          <w:tcPr>
            <w:tcW w:w="7654" w:type="dxa"/>
            <w:vAlign w:val="center"/>
          </w:tcPr>
          <w:p w:rsidR="00676FFD" w:rsidRPr="00702D05" w:rsidRDefault="00676FFD" w:rsidP="00F71E20">
            <w:pPr>
              <w:spacing w:line="360" w:lineRule="auto"/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</w:pPr>
            <w:r w:rsidRPr="00702D05">
              <w:rPr>
                <w:rFonts w:ascii="Cambria" w:eastAsiaTheme="minorHAnsi" w:hAnsi="Cambria"/>
                <w:kern w:val="2"/>
                <w:sz w:val="28"/>
                <w:szCs w:val="28"/>
                <w:lang w:val="ru-RU"/>
                <w14:ligatures w14:val="standard"/>
              </w:rPr>
              <w:t>Эскизный проект</w:t>
            </w:r>
          </w:p>
        </w:tc>
      </w:tr>
      <w:tr w:rsidR="00F71E20" w:rsidRPr="00702D05" w:rsidTr="00F71E20">
        <w:trPr>
          <w:trHeight w:val="707"/>
        </w:trPr>
        <w:tc>
          <w:tcPr>
            <w:tcW w:w="1276" w:type="dxa"/>
            <w:vAlign w:val="center"/>
          </w:tcPr>
          <w:p w:rsidR="00F71E20" w:rsidRPr="00702D05" w:rsidRDefault="00F71E20" w:rsidP="00676FFD">
            <w:pPr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JRE</w:t>
            </w:r>
          </w:p>
        </w:tc>
        <w:tc>
          <w:tcPr>
            <w:tcW w:w="7654" w:type="dxa"/>
            <w:vAlign w:val="center"/>
          </w:tcPr>
          <w:p w:rsidR="00F71E20" w:rsidRPr="00702D05" w:rsidRDefault="00F71E20" w:rsidP="00676FFD">
            <w:pPr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Java Runtime Environment</w:t>
            </w:r>
          </w:p>
        </w:tc>
      </w:tr>
      <w:tr w:rsidR="00F71E20" w:rsidRPr="00702D05" w:rsidTr="00513206">
        <w:tc>
          <w:tcPr>
            <w:tcW w:w="1276" w:type="dxa"/>
            <w:vAlign w:val="center"/>
          </w:tcPr>
          <w:p w:rsidR="00F71E20" w:rsidRPr="00702D05" w:rsidRDefault="00F71E20" w:rsidP="00676FFD">
            <w:pPr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JDK</w:t>
            </w:r>
          </w:p>
        </w:tc>
        <w:tc>
          <w:tcPr>
            <w:tcW w:w="7654" w:type="dxa"/>
            <w:vAlign w:val="center"/>
          </w:tcPr>
          <w:p w:rsidR="00F71E20" w:rsidRPr="00702D05" w:rsidRDefault="00F71E20" w:rsidP="00676FFD">
            <w:pPr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Java Development Kit</w:t>
            </w:r>
          </w:p>
        </w:tc>
      </w:tr>
      <w:tr w:rsidR="00676FFD" w:rsidRPr="00676FFD" w:rsidTr="00513206">
        <w:tc>
          <w:tcPr>
            <w:tcW w:w="1276" w:type="dxa"/>
            <w:vAlign w:val="center"/>
          </w:tcPr>
          <w:p w:rsidR="00676FFD" w:rsidRPr="00676FFD" w:rsidRDefault="00676FFD" w:rsidP="00676FFD">
            <w:pPr>
              <w:spacing w:after="160" w:line="360" w:lineRule="auto"/>
              <w:rPr>
                <w:rFonts w:eastAsiaTheme="minorHAnsi"/>
                <w:kern w:val="2"/>
                <w:sz w:val="28"/>
                <w:szCs w:val="28"/>
                <w:lang w:val="ru-RU"/>
                <w14:ligatures w14:val="standard"/>
              </w:rPr>
            </w:pPr>
          </w:p>
        </w:tc>
        <w:tc>
          <w:tcPr>
            <w:tcW w:w="7654" w:type="dxa"/>
            <w:vAlign w:val="center"/>
          </w:tcPr>
          <w:p w:rsidR="00676FFD" w:rsidRPr="00676FFD" w:rsidRDefault="00676FFD" w:rsidP="00676FFD">
            <w:pPr>
              <w:spacing w:after="160" w:line="360" w:lineRule="auto"/>
              <w:rPr>
                <w:rFonts w:eastAsiaTheme="minorHAnsi"/>
                <w:kern w:val="2"/>
                <w:sz w:val="28"/>
                <w:szCs w:val="28"/>
                <w:lang w:val="ru-RU"/>
                <w14:ligatures w14:val="standard"/>
              </w:rPr>
            </w:pPr>
          </w:p>
        </w:tc>
      </w:tr>
    </w:tbl>
    <w:p w:rsidR="00676FFD" w:rsidRPr="00676FFD" w:rsidRDefault="00676FFD" w:rsidP="00676F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6FFD">
        <w:rPr>
          <w:rFonts w:ascii="Times New Roman" w:hAnsi="Times New Roman" w:cs="Times New Roman"/>
          <w:sz w:val="28"/>
          <w:szCs w:val="28"/>
        </w:rPr>
        <w:br w:type="page"/>
      </w:r>
    </w:p>
    <w:p w:rsidR="00676FFD" w:rsidRPr="004218B0" w:rsidRDefault="00676FFD" w:rsidP="00513206">
      <w:pPr>
        <w:pStyle w:val="1"/>
        <w:numPr>
          <w:ilvl w:val="0"/>
          <w:numId w:val="0"/>
        </w:numPr>
        <w:rPr>
          <w:rFonts w:ascii="Cambria" w:hAnsi="Cambria" w:cs="Times New Roman"/>
          <w:b/>
        </w:rPr>
      </w:pPr>
      <w:bookmarkStart w:id="4" w:name="_Toc296365725"/>
      <w:bookmarkStart w:id="5" w:name="_Toc296366681"/>
      <w:bookmarkStart w:id="6" w:name="_Toc296931776"/>
      <w:bookmarkStart w:id="7" w:name="_Toc359244334"/>
      <w:bookmarkStart w:id="8" w:name="_Toc422707125"/>
      <w:r w:rsidRPr="004218B0">
        <w:rPr>
          <w:rFonts w:ascii="Cambria" w:hAnsi="Cambria" w:cs="Times New Roman"/>
          <w:b/>
          <w:sz w:val="32"/>
        </w:rPr>
        <w:lastRenderedPageBreak/>
        <w:t>В</w:t>
      </w:r>
      <w:bookmarkEnd w:id="4"/>
      <w:bookmarkEnd w:id="5"/>
      <w:bookmarkEnd w:id="6"/>
      <w:bookmarkEnd w:id="7"/>
      <w:r w:rsidR="00513206" w:rsidRPr="004218B0">
        <w:rPr>
          <w:rFonts w:ascii="Cambria" w:hAnsi="Cambria" w:cs="Times New Roman"/>
          <w:b/>
          <w:sz w:val="32"/>
        </w:rPr>
        <w:t>ведение</w:t>
      </w:r>
      <w:bookmarkEnd w:id="8"/>
    </w:p>
    <w:p w:rsidR="00676FFD" w:rsidRPr="00702D05" w:rsidRDefault="00676FFD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Математическое моделирование является неотъемлемой частью современного мира информационных технологий. Эксперты все чаще прибегают к имитационному моделированию. </w:t>
      </w:r>
      <w:proofErr w:type="gramStart"/>
      <w:r w:rsidRPr="00702D05">
        <w:rPr>
          <w:rFonts w:ascii="Cambria" w:hAnsi="Cambria" w:cs="Times New Roman"/>
          <w:sz w:val="28"/>
          <w:szCs w:val="28"/>
        </w:rPr>
        <w:t xml:space="preserve">Моделирование вобрало в себя весь арсенал новейших информационных технологий, включая развитые графические оболочки для целей конструирования моделей и интерпретации выходных результатов, мультимедийные средства и видео, поддерживающие анимацию в реальном масштабе времени, объектно-ориентированное программирование и др. В силу своей привлекательности и доступности эти технологии с легкостью покинули академические стены и сегодня осваиваются </w:t>
      </w:r>
      <w:r w:rsidRPr="00702D05">
        <w:rPr>
          <w:rFonts w:ascii="Cambria" w:hAnsi="Cambria" w:cs="Times New Roman"/>
          <w:sz w:val="28"/>
          <w:szCs w:val="28"/>
          <w:lang w:val="en-US"/>
        </w:rPr>
        <w:t>IT</w:t>
      </w:r>
      <w:r w:rsidRPr="00702D05">
        <w:rPr>
          <w:rFonts w:ascii="Cambria" w:hAnsi="Cambria" w:cs="Times New Roman"/>
          <w:sz w:val="28"/>
          <w:szCs w:val="28"/>
        </w:rPr>
        <w:t xml:space="preserve"> - специалистами в бизнесе.</w:t>
      </w:r>
      <w:proofErr w:type="gramEnd"/>
    </w:p>
    <w:p w:rsidR="00676FFD" w:rsidRPr="00702D05" w:rsidRDefault="00676FFD" w:rsidP="00F71E20">
      <w:pPr>
        <w:spacing w:line="360" w:lineRule="auto"/>
        <w:ind w:firstLine="426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Широкое использование ИМ в задачах анализа и синтеза систем объясняется сложностью (а иногда и невозможностью) применения строгих методов оптимизации, которая обусловлена </w:t>
      </w:r>
      <w:r w:rsidRPr="00702D05">
        <w:rPr>
          <w:rFonts w:ascii="Cambria" w:hAnsi="Cambria" w:cs="Times New Roman"/>
          <w:bCs/>
          <w:sz w:val="28"/>
          <w:szCs w:val="28"/>
        </w:rPr>
        <w:t>размерностью решаемых задач и невозможностью формализации сложных систем</w:t>
      </w:r>
      <w:r w:rsidRPr="00702D05">
        <w:rPr>
          <w:rFonts w:ascii="Cambria" w:hAnsi="Cambria" w:cs="Times New Roman"/>
          <w:sz w:val="28"/>
          <w:szCs w:val="28"/>
        </w:rPr>
        <w:t>.</w:t>
      </w:r>
    </w:p>
    <w:p w:rsidR="00676FFD" w:rsidRPr="00702D05" w:rsidRDefault="00676FFD" w:rsidP="00676FFD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Так как современные технологии стремительно развиваются, одной из основных задач разработчиков программного обеспечения является поддержка продукта «на волне» новых технологий, постоянное обновление и развитие функциональных возможностей продукта. </w:t>
      </w:r>
    </w:p>
    <w:p w:rsidR="00676FFD" w:rsidRPr="00702D05" w:rsidRDefault="00676FFD" w:rsidP="00F71E20">
      <w:pPr>
        <w:spacing w:line="360" w:lineRule="auto"/>
        <w:ind w:firstLine="432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РДО – не исключение. Система активно развивается, расширяются ее функциональные возможности. Однако наступает момент, когда дальнейшее развитие сопровождается возрастающими трудностями из-за устаревших технологий, лежащих в основе продукта. Тогда  встает вопрос перехода на современные, новейшие технологии, которые позволят и дальше развивать систему и поддерживать ее в актуальном состоянии.</w:t>
      </w:r>
    </w:p>
    <w:p w:rsidR="00676FFD" w:rsidRPr="00702D05" w:rsidRDefault="00676FFD" w:rsidP="00676FFD">
      <w:pPr>
        <w:spacing w:line="360" w:lineRule="auto"/>
        <w:ind w:firstLine="432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Таким образом, разработка новой версии системы имитационного моделирования РДО на основе современных технологий обеспечит </w:t>
      </w:r>
      <w:r w:rsidRPr="00702D05">
        <w:rPr>
          <w:rFonts w:ascii="Cambria" w:hAnsi="Cambria" w:cs="Times New Roman"/>
          <w:sz w:val="28"/>
          <w:szCs w:val="28"/>
        </w:rPr>
        <w:lastRenderedPageBreak/>
        <w:t>дальнейшее развитие функционала системы, расширение областей ее использования, позволит вывести ее на качественно более высокий уровень.</w:t>
      </w:r>
    </w:p>
    <w:p w:rsidR="00676FFD" w:rsidRPr="00676FFD" w:rsidRDefault="00676FFD" w:rsidP="00676F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6FFD">
        <w:rPr>
          <w:rFonts w:ascii="Times New Roman" w:hAnsi="Times New Roman" w:cs="Times New Roman"/>
          <w:sz w:val="28"/>
          <w:szCs w:val="28"/>
        </w:rPr>
        <w:br w:type="page"/>
      </w:r>
    </w:p>
    <w:p w:rsidR="00E56390" w:rsidRPr="004218B0" w:rsidRDefault="00676FFD" w:rsidP="001E0B0C">
      <w:pPr>
        <w:pStyle w:val="a4"/>
        <w:numPr>
          <w:ilvl w:val="0"/>
          <w:numId w:val="28"/>
        </w:numPr>
        <w:spacing w:line="360" w:lineRule="auto"/>
        <w:outlineLvl w:val="0"/>
        <w:rPr>
          <w:rFonts w:ascii="Cambria" w:hAnsi="Cambria" w:cs="Times New Roman"/>
          <w:b/>
          <w:sz w:val="32"/>
          <w:szCs w:val="28"/>
        </w:rPr>
      </w:pPr>
      <w:bookmarkStart w:id="9" w:name="_Toc422707126"/>
      <w:r w:rsidRPr="004218B0">
        <w:rPr>
          <w:rFonts w:ascii="Cambria" w:hAnsi="Cambria" w:cs="Times New Roman"/>
          <w:b/>
          <w:sz w:val="32"/>
          <w:szCs w:val="28"/>
        </w:rPr>
        <w:lastRenderedPageBreak/>
        <w:t>Предпроектное исследование</w:t>
      </w:r>
      <w:bookmarkEnd w:id="9"/>
    </w:p>
    <w:p w:rsidR="00914513" w:rsidRPr="004218B0" w:rsidRDefault="00914513" w:rsidP="001E0B0C">
      <w:pPr>
        <w:pStyle w:val="2"/>
        <w:numPr>
          <w:ilvl w:val="1"/>
          <w:numId w:val="30"/>
        </w:numPr>
        <w:rPr>
          <w:rFonts w:ascii="Cambria" w:hAnsi="Cambria" w:cs="Times New Roman"/>
          <w:sz w:val="28"/>
          <w:szCs w:val="28"/>
        </w:rPr>
      </w:pPr>
      <w:bookmarkStart w:id="10" w:name="_Toc296366683"/>
      <w:bookmarkStart w:id="11" w:name="_Toc296931778"/>
      <w:bookmarkStart w:id="12" w:name="_Toc359244336"/>
      <w:bookmarkStart w:id="13" w:name="_Toc422707127"/>
      <w:r w:rsidRPr="004218B0">
        <w:rPr>
          <w:rFonts w:ascii="Cambria" w:hAnsi="Cambria" w:cs="Times New Roman"/>
          <w:sz w:val="28"/>
          <w:szCs w:val="28"/>
        </w:rPr>
        <w:t>Назначение программного комплекса РДО</w:t>
      </w:r>
      <w:bookmarkEnd w:id="10"/>
      <w:bookmarkEnd w:id="11"/>
      <w:bookmarkEnd w:id="12"/>
      <w:bookmarkEnd w:id="13"/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Задачи системного анализа и синтеза объектов различной природы и назначения часто решаются с использованием имитационных моделей. Эти модели позволяют исследовать динамические аспекты поведения сложных дискретных систем и процессов. Имитация, в частности, позволяет выполнить анализ функционирования объекта, прогнозирование, организационное управление, поддержать принятие решений при проектировании и управлении.</w:t>
      </w:r>
    </w:p>
    <w:p w:rsidR="00914513" w:rsidRPr="00702D05" w:rsidRDefault="004218B0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Язык РДО</w:t>
      </w:r>
      <w:r w:rsidR="00914513" w:rsidRPr="00702D05">
        <w:rPr>
          <w:rFonts w:ascii="Cambria" w:hAnsi="Cambria" w:cs="Times New Roman"/>
          <w:sz w:val="28"/>
          <w:szCs w:val="28"/>
        </w:rPr>
        <w:t xml:space="preserve"> является средством имитационного моделирования, позволяющим воспроизводить на ПЭВМ динамику объекта, принятие решений сложной системой управления, и даже моделировать деятельность человека при принятии решений. В основе имитатора лежит РДО-метод формализации знаний о дискретных системах и процессах. Знания представляются в форме модифицированных продукционных правил, событий и процессов. При этом сохраняются такие достоинства продукционных систем, как универсальность, гибкость и наличие формальных механизмов логического вывода. Традиционные продукционные правила являются частным случаем </w:t>
      </w:r>
      <w:proofErr w:type="gramStart"/>
      <w:r w:rsidR="00914513" w:rsidRPr="00702D05">
        <w:rPr>
          <w:rFonts w:ascii="Cambria" w:hAnsi="Cambria" w:cs="Times New Roman"/>
          <w:sz w:val="28"/>
          <w:szCs w:val="28"/>
        </w:rPr>
        <w:t>модифицированных</w:t>
      </w:r>
      <w:proofErr w:type="gramEnd"/>
      <w:r w:rsidR="00914513" w:rsidRPr="00702D05">
        <w:rPr>
          <w:rFonts w:ascii="Cambria" w:hAnsi="Cambria" w:cs="Times New Roman"/>
          <w:sz w:val="28"/>
          <w:szCs w:val="28"/>
        </w:rPr>
        <w:t>, поэтому в имитационную модель легко могут быть включены, например, экспертные системы.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Язык описания объектов, алгоритмов управления и задач в </w:t>
      </w:r>
      <w:r w:rsidR="004218B0">
        <w:rPr>
          <w:rFonts w:ascii="Cambria" w:hAnsi="Cambria" w:cs="Times New Roman"/>
          <w:sz w:val="28"/>
          <w:szCs w:val="28"/>
        </w:rPr>
        <w:t>РДО</w:t>
      </w:r>
      <w:r w:rsidRPr="00702D05">
        <w:rPr>
          <w:rFonts w:ascii="Cambria" w:hAnsi="Cambria" w:cs="Times New Roman"/>
          <w:sz w:val="28"/>
          <w:szCs w:val="28"/>
        </w:rPr>
        <w:t xml:space="preserve"> – это по существу язык представления знаний. Он требует от пользователя лишь знаний в предметной области, а не в программировании. Пользователь описывает ресурсы, правила функционирования, требуемые показатели и анимационные кадры непосредственно в терминах предметной области, не прибегая при этом к представлению своей системы в терминах какого-либо известного метода (системы очередей, сети Петри, автоматы) или </w:t>
      </w:r>
      <w:r w:rsidRPr="00702D05">
        <w:rPr>
          <w:rFonts w:ascii="Cambria" w:hAnsi="Cambria" w:cs="Times New Roman"/>
          <w:sz w:val="28"/>
          <w:szCs w:val="28"/>
        </w:rPr>
        <w:lastRenderedPageBreak/>
        <w:t xml:space="preserve">языка типа </w:t>
      </w:r>
      <w:r w:rsidRPr="00702D05">
        <w:rPr>
          <w:rFonts w:ascii="Cambria" w:hAnsi="Cambria" w:cs="Times New Roman"/>
          <w:sz w:val="28"/>
          <w:szCs w:val="28"/>
          <w:lang w:val="en-US"/>
        </w:rPr>
        <w:t>SLAM</w:t>
      </w:r>
      <w:r w:rsidRPr="00702D05">
        <w:rPr>
          <w:rFonts w:ascii="Cambria" w:hAnsi="Cambria" w:cs="Times New Roman"/>
          <w:sz w:val="28"/>
          <w:szCs w:val="28"/>
        </w:rPr>
        <w:t>-</w:t>
      </w:r>
      <w:r w:rsidRPr="00702D05">
        <w:rPr>
          <w:rFonts w:ascii="Cambria" w:hAnsi="Cambria" w:cs="Times New Roman"/>
          <w:sz w:val="28"/>
          <w:szCs w:val="28"/>
          <w:lang w:val="en-US"/>
        </w:rPr>
        <w:t>II</w:t>
      </w:r>
      <w:r w:rsidRPr="00702D05">
        <w:rPr>
          <w:rFonts w:ascii="Cambria" w:hAnsi="Cambria" w:cs="Times New Roman"/>
          <w:sz w:val="28"/>
          <w:szCs w:val="28"/>
        </w:rPr>
        <w:t xml:space="preserve">, </w:t>
      </w:r>
      <w:r w:rsidRPr="00702D05">
        <w:rPr>
          <w:rFonts w:ascii="Cambria" w:hAnsi="Cambria" w:cs="Times New Roman"/>
          <w:sz w:val="28"/>
          <w:szCs w:val="28"/>
          <w:lang w:val="en-US"/>
        </w:rPr>
        <w:t>ARENA</w:t>
      </w:r>
      <w:r w:rsidRPr="00702D05">
        <w:rPr>
          <w:rFonts w:ascii="Cambria" w:hAnsi="Cambria" w:cs="Times New Roman"/>
          <w:sz w:val="28"/>
          <w:szCs w:val="28"/>
        </w:rPr>
        <w:t xml:space="preserve">, </w:t>
      </w:r>
      <w:r w:rsidRPr="00702D05">
        <w:rPr>
          <w:rFonts w:ascii="Cambria" w:hAnsi="Cambria" w:cs="Times New Roman"/>
          <w:sz w:val="28"/>
          <w:szCs w:val="28"/>
          <w:lang w:val="en-US"/>
        </w:rPr>
        <w:t>SIMPLE</w:t>
      </w:r>
      <w:r w:rsidRPr="00702D05">
        <w:rPr>
          <w:rFonts w:ascii="Cambria" w:hAnsi="Cambria" w:cs="Times New Roman"/>
          <w:sz w:val="28"/>
          <w:szCs w:val="28"/>
        </w:rPr>
        <w:t>++ и других. Это резко повышает гибкость, мощность и наглядность модели. РДО – язык высокого уровня, использующий символические имена, арифметические и логические выражения и функции, генераторы псевдослучайных чисел, модифицированные и простые продукции.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 xml:space="preserve">Основные элементы </w:t>
      </w:r>
      <w:r w:rsidR="004218B0">
        <w:rPr>
          <w:rFonts w:ascii="Cambria" w:hAnsi="Cambria" w:cs="Times New Roman"/>
          <w:sz w:val="28"/>
          <w:szCs w:val="28"/>
        </w:rPr>
        <w:t>РДО</w:t>
      </w:r>
      <w:r w:rsidRPr="00702D05">
        <w:rPr>
          <w:rFonts w:ascii="Cambria" w:hAnsi="Cambria" w:cs="Times New Roman"/>
          <w:sz w:val="28"/>
          <w:szCs w:val="28"/>
        </w:rPr>
        <w:t xml:space="preserve"> – это модифицированная продукционная система, аппарат событий, система трассировки, система построения графиков, система анимации.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Продукционная система, блок имитации событий совместно осуществляют построение имитационной модели системы. На основании анализа результатов имитации вычисляются требуемые показатели функционирования системы.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Система трассировки выводит подробную информацию о событиях в специальный файл, который затем обрабатывается для детального анализа работы модели. Система анимации отображает на экране во время имитации поведение моделируемого объекта.</w:t>
      </w:r>
    </w:p>
    <w:p w:rsidR="00914513" w:rsidRPr="00702D05" w:rsidRDefault="004218B0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РДО</w:t>
      </w:r>
      <w:r w:rsidR="00914513" w:rsidRPr="00702D05">
        <w:rPr>
          <w:rFonts w:ascii="Cambria" w:hAnsi="Cambria" w:cs="Times New Roman"/>
          <w:sz w:val="28"/>
          <w:szCs w:val="28"/>
        </w:rPr>
        <w:t xml:space="preserve"> может быть применен</w:t>
      </w:r>
      <w:r>
        <w:rPr>
          <w:rFonts w:ascii="Cambria" w:hAnsi="Cambria" w:cs="Times New Roman"/>
          <w:sz w:val="28"/>
          <w:szCs w:val="28"/>
        </w:rPr>
        <w:t>о</w:t>
      </w:r>
      <w:r w:rsidR="00914513" w:rsidRPr="00702D05">
        <w:rPr>
          <w:rFonts w:ascii="Cambria" w:hAnsi="Cambria" w:cs="Times New Roman"/>
          <w:sz w:val="28"/>
          <w:szCs w:val="28"/>
        </w:rPr>
        <w:t xml:space="preserve"> для создания имитационных моделей, систем планирования, игр и тренажеров, экспертных систем реального времени и гибридных систем, включающих экспертные системы, имитационные модели и алгоритмы оптимизации.</w:t>
      </w:r>
    </w:p>
    <w:p w:rsidR="00914513" w:rsidRPr="004218B0" w:rsidRDefault="00914513" w:rsidP="001E0B0C">
      <w:pPr>
        <w:pStyle w:val="2"/>
        <w:numPr>
          <w:ilvl w:val="1"/>
          <w:numId w:val="30"/>
        </w:numPr>
        <w:rPr>
          <w:rFonts w:ascii="Cambria" w:hAnsi="Cambria" w:cs="Times New Roman"/>
          <w:sz w:val="24"/>
          <w:szCs w:val="28"/>
        </w:rPr>
      </w:pPr>
      <w:bookmarkStart w:id="14" w:name="_Toc296366684"/>
      <w:bookmarkStart w:id="15" w:name="_Toc296931779"/>
      <w:bookmarkStart w:id="16" w:name="_Toc359244337"/>
      <w:bookmarkStart w:id="17" w:name="_Toc422707128"/>
      <w:r w:rsidRPr="004218B0">
        <w:rPr>
          <w:rFonts w:ascii="Cambria" w:hAnsi="Cambria" w:cs="Times New Roman"/>
          <w:sz w:val="28"/>
          <w:szCs w:val="28"/>
        </w:rPr>
        <w:t>Функции программного комплекса</w:t>
      </w:r>
      <w:bookmarkEnd w:id="14"/>
      <w:bookmarkEnd w:id="15"/>
      <w:bookmarkEnd w:id="16"/>
      <w:bookmarkEnd w:id="17"/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При выполнении работ, связанных с созданием и использованием ИМ в среде РДО, пользователь оперирует следующими основными понятиями [1]: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i/>
          <w:iCs/>
          <w:sz w:val="28"/>
          <w:szCs w:val="28"/>
        </w:rPr>
        <w:t>Модель</w:t>
      </w:r>
      <w:r w:rsidRPr="00702D05">
        <w:rPr>
          <w:rFonts w:ascii="Cambria" w:hAnsi="Cambria" w:cs="Times New Roman"/>
          <w:sz w:val="28"/>
          <w:szCs w:val="28"/>
        </w:rPr>
        <w:t xml:space="preserve"> – совокупность объектов языка РДО, описывающих какой-то реальный объект, собираемые в процессе имитации показатели, кадры </w:t>
      </w:r>
      <w:r w:rsidRPr="00702D05">
        <w:rPr>
          <w:rFonts w:ascii="Cambria" w:hAnsi="Cambria" w:cs="Times New Roman"/>
          <w:sz w:val="28"/>
          <w:szCs w:val="28"/>
        </w:rPr>
        <w:lastRenderedPageBreak/>
        <w:t>анимации и графические элементы, используемые при анимации, результаты трассировки.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i/>
          <w:iCs/>
          <w:sz w:val="28"/>
          <w:szCs w:val="28"/>
        </w:rPr>
        <w:t>Прогон</w:t>
      </w:r>
      <w:r w:rsidRPr="00702D05">
        <w:rPr>
          <w:rFonts w:ascii="Cambria" w:hAnsi="Cambria" w:cs="Times New Roman"/>
          <w:sz w:val="28"/>
          <w:szCs w:val="28"/>
        </w:rPr>
        <w:t xml:space="preserve"> – это единая неделимая точка имитационного эксперимента. Он характеризуется совокупностью объектов, представляющих собой исходные данные и результаты, полученные при запуске имитатора с этими исходными данными.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i/>
          <w:iCs/>
          <w:sz w:val="28"/>
          <w:szCs w:val="28"/>
        </w:rPr>
        <w:t>Проект</w:t>
      </w:r>
      <w:r w:rsidRPr="00702D05">
        <w:rPr>
          <w:rFonts w:ascii="Cambria" w:hAnsi="Cambria" w:cs="Times New Roman"/>
          <w:sz w:val="28"/>
          <w:szCs w:val="28"/>
        </w:rPr>
        <w:t xml:space="preserve"> – один или более прогонов, объединенных какой-либо общей целью. Например, это может быть совокупность прогонов, которые направлены на исследование одного конкретного объекта или выполнение одного контракта на имитационные исследования по одному или нескольким объектам.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i/>
          <w:iCs/>
          <w:sz w:val="28"/>
          <w:szCs w:val="28"/>
        </w:rPr>
        <w:t>Объект</w:t>
      </w:r>
      <w:r w:rsidRPr="00702D05">
        <w:rPr>
          <w:rFonts w:ascii="Cambria" w:hAnsi="Cambria" w:cs="Times New Roman"/>
          <w:sz w:val="28"/>
          <w:szCs w:val="28"/>
        </w:rPr>
        <w:t xml:space="preserve"> – совокупность информации, предназначенной для определенных целей и имеющая смысл для имитационной программы. Состав объектов обусловлен РДО-методом, </w:t>
      </w:r>
      <w:proofErr w:type="gramStart"/>
      <w:r w:rsidRPr="00702D05">
        <w:rPr>
          <w:rFonts w:ascii="Cambria" w:hAnsi="Cambria" w:cs="Times New Roman"/>
          <w:sz w:val="28"/>
          <w:szCs w:val="28"/>
        </w:rPr>
        <w:t>определяющим</w:t>
      </w:r>
      <w:proofErr w:type="gramEnd"/>
      <w:r w:rsidRPr="00702D05">
        <w:rPr>
          <w:rFonts w:ascii="Cambria" w:hAnsi="Cambria" w:cs="Times New Roman"/>
          <w:sz w:val="28"/>
          <w:szCs w:val="28"/>
        </w:rPr>
        <w:t xml:space="preserve"> парадигму представления СДС на языке РДО.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Объектами исходных данных являются: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типы ресурсов;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ресурсы;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события;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образцы активностей;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точки принятия решений;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константы, функции и последовательности;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кадры анимации;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собираемые показатели статистики;</w:t>
      </w:r>
    </w:p>
    <w:p w:rsidR="00914513" w:rsidRPr="00702D05" w:rsidRDefault="00914513" w:rsidP="001E0B0C">
      <w:pPr>
        <w:numPr>
          <w:ilvl w:val="0"/>
          <w:numId w:val="29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объект прогона</w:t>
      </w:r>
      <w:r w:rsidRPr="00702D05">
        <w:rPr>
          <w:rFonts w:ascii="Cambria" w:hAnsi="Cambria" w:cs="Times New Roman"/>
          <w:sz w:val="28"/>
          <w:szCs w:val="28"/>
          <w:lang w:val="en-US"/>
        </w:rPr>
        <w:t>;</w:t>
      </w:r>
    </w:p>
    <w:p w:rsidR="00914513" w:rsidRPr="00702D05" w:rsidRDefault="00914513" w:rsidP="00914513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lastRenderedPageBreak/>
        <w:t>На данный момент РДО реализует следующие основные функции:</w:t>
      </w:r>
    </w:p>
    <w:p w:rsidR="00914513" w:rsidRPr="00702D05" w:rsidRDefault="00914513" w:rsidP="00702D05">
      <w:pPr>
        <w:spacing w:line="360" w:lineRule="auto"/>
        <w:ind w:left="426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1. Создание модели на языке РДО: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создание основных объектов;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создание объектов данных и функций;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создание объектов вывода.</w:t>
      </w:r>
    </w:p>
    <w:p w:rsidR="00914513" w:rsidRPr="00702D05" w:rsidRDefault="00914513" w:rsidP="00702D05">
      <w:pPr>
        <w:spacing w:line="360" w:lineRule="auto"/>
        <w:ind w:left="426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2. Проведение экспериментов:</w:t>
      </w:r>
    </w:p>
    <w:p w:rsidR="00914513" w:rsidRPr="00702D05" w:rsidRDefault="00914513" w:rsidP="00702D05">
      <w:pPr>
        <w:spacing w:line="360" w:lineRule="auto"/>
        <w:ind w:left="1416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изменение параметров системы в процессе моделирования;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генерация случайных чисел.</w:t>
      </w:r>
    </w:p>
    <w:p w:rsidR="00914513" w:rsidRPr="00702D05" w:rsidRDefault="00914513" w:rsidP="00702D05">
      <w:pPr>
        <w:spacing w:line="360" w:lineRule="auto"/>
        <w:ind w:left="426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3. Вывод результатов моделирования:</w:t>
      </w:r>
    </w:p>
    <w:p w:rsidR="00914513" w:rsidRPr="00702D05" w:rsidRDefault="00914513" w:rsidP="00702D05">
      <w:pPr>
        <w:spacing w:line="360" w:lineRule="auto"/>
        <w:ind w:left="851" w:firstLine="56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анимация объектов модели;</w:t>
      </w:r>
    </w:p>
    <w:p w:rsidR="00914513" w:rsidRPr="00702D05" w:rsidRDefault="00914513" w:rsidP="00702D05">
      <w:pPr>
        <w:spacing w:line="360" w:lineRule="auto"/>
        <w:ind w:left="1416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вывод необходимых показателей;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построение графиков;</w:t>
      </w:r>
    </w:p>
    <w:p w:rsidR="00914513" w:rsidRPr="00702D05" w:rsidRDefault="00914513" w:rsidP="00702D05">
      <w:pPr>
        <w:spacing w:line="360" w:lineRule="auto"/>
        <w:ind w:left="991" w:firstLine="425"/>
        <w:jc w:val="both"/>
        <w:rPr>
          <w:rFonts w:ascii="Cambria" w:hAnsi="Cambria" w:cs="Times New Roman"/>
          <w:sz w:val="28"/>
          <w:szCs w:val="28"/>
        </w:rPr>
      </w:pPr>
      <w:r w:rsidRPr="00702D05">
        <w:rPr>
          <w:rFonts w:ascii="Cambria" w:hAnsi="Cambria" w:cs="Times New Roman"/>
          <w:sz w:val="28"/>
          <w:szCs w:val="28"/>
        </w:rPr>
        <w:t>- трассировка изменений объектов модели.</w:t>
      </w:r>
    </w:p>
    <w:p w:rsidR="00702D05" w:rsidRPr="004218B0" w:rsidRDefault="00702D05" w:rsidP="001E0B0C">
      <w:pPr>
        <w:pStyle w:val="a4"/>
        <w:numPr>
          <w:ilvl w:val="1"/>
          <w:numId w:val="30"/>
        </w:numPr>
        <w:spacing w:after="200" w:line="360" w:lineRule="auto"/>
        <w:jc w:val="both"/>
        <w:outlineLvl w:val="1"/>
        <w:rPr>
          <w:rFonts w:ascii="Cambria" w:eastAsia="Calibri" w:hAnsi="Cambria" w:cs="Times New Roman"/>
          <w:b/>
          <w:kern w:val="0"/>
          <w:sz w:val="28"/>
          <w:szCs w:val="28"/>
          <w:lang w:val="en-US"/>
          <w14:ligatures w14:val="none"/>
        </w:rPr>
      </w:pPr>
      <w:bookmarkStart w:id="18" w:name="_Toc375182249"/>
      <w:bookmarkStart w:id="19" w:name="_Toc388924728"/>
      <w:bookmarkStart w:id="20" w:name="_Toc422707129"/>
      <w:r w:rsidRPr="004218B0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 xml:space="preserve">Понятие </w:t>
      </w:r>
      <w:bookmarkEnd w:id="18"/>
      <w:r w:rsidRPr="004218B0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интегрированной среды разработки</w:t>
      </w:r>
      <w:bookmarkEnd w:id="19"/>
      <w:bookmarkEnd w:id="20"/>
    </w:p>
    <w:p w:rsidR="00702D05" w:rsidRPr="00702D05" w:rsidRDefault="00702D05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702D05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Интегрированные среды разработки были созданы для того, чтобы максимизировать производительность программиста благодаря тесно связанным компонентам с простыми пользовательскими интерфейсами. Это позволяет разработчику сделать меньше действий для переключения различных режимов, в отличие от дискретных программ разработки. Однако</w:t>
      </w:r>
      <w:proofErr w:type="gramStart"/>
      <w:r w:rsidRPr="00702D05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,</w:t>
      </w:r>
      <w:proofErr w:type="gramEnd"/>
      <w:r w:rsidRPr="00702D05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так как ИСР является сложным программным комплексом, то лишь после долгого процесса обучения среда разработки сможет качественно ускорить процесс разработки ПО. Для уменьшения барьера вхождения многие достаточно интерактивны, а для облегчения перехода с одной на другую интерфейс у одного производителя максимально близок, вплоть до использования одной ИСР.</w:t>
      </w:r>
    </w:p>
    <w:p w:rsidR="00702D05" w:rsidRPr="00702D05" w:rsidRDefault="00702D05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702D05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>ИСР, обычно, представляет собой единственную программу, в которой проводилась вся разработка. Она, обычно, содержит много функций для создания, изменения, компилирования, развертывания и отладки программного обеспечения. Цель среды разработки заключается в том, чтобы абстрагировать конфигурацию, необходимую, чтобы объединить утилиты командной строки в одном модуле, который позволит уменьшить время, чтобы изучить язык, и повысить производительность разработчика. Также считается, что трудная интеграция задач разработки может далее повысить производительность. Например, ИСР позволяет проанализировать код и тем самым обеспечить мгновенную обратную связь и уведомить о синтаксических ошибках. [</w:t>
      </w:r>
      <w:r w:rsidR="00BC6B49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4, 6</w:t>
      </w:r>
      <w:r w:rsidRPr="00702D05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]</w:t>
      </w:r>
    </w:p>
    <w:p w:rsidR="004218B0" w:rsidRPr="008645EB" w:rsidRDefault="004218B0" w:rsidP="001E0B0C">
      <w:pPr>
        <w:pStyle w:val="a4"/>
        <w:numPr>
          <w:ilvl w:val="1"/>
          <w:numId w:val="30"/>
        </w:numPr>
        <w:spacing w:after="200" w:line="360" w:lineRule="auto"/>
        <w:jc w:val="both"/>
        <w:outlineLvl w:val="1"/>
        <w:rPr>
          <w:rFonts w:ascii="Cambria" w:eastAsia="Calibri" w:hAnsi="Cambria" w:cs="Times New Roman"/>
          <w:b/>
          <w:kern w:val="0"/>
          <w:sz w:val="28"/>
          <w:szCs w:val="28"/>
          <w:lang w:val="en-US"/>
          <w14:ligatures w14:val="none"/>
        </w:rPr>
      </w:pPr>
      <w:bookmarkStart w:id="21" w:name="_Toc388924729"/>
      <w:bookmarkStart w:id="22" w:name="_Toc422707130"/>
      <w:r w:rsidRPr="008645EB">
        <w:rPr>
          <w:rFonts w:ascii="Cambria" w:eastAsia="Calibri" w:hAnsi="Cambria" w:cs="Times New Roman"/>
          <w:b/>
          <w:spacing w:val="-10"/>
          <w:kern w:val="0"/>
          <w:sz w:val="28"/>
          <w:szCs w:val="24"/>
          <w14:ligatures w14:val="none"/>
        </w:rPr>
        <w:t>RAO-</w:t>
      </w:r>
      <w:r w:rsidRPr="008645EB">
        <w:rPr>
          <w:rFonts w:ascii="Cambria" w:eastAsia="Calibri" w:hAnsi="Cambria" w:cs="Times New Roman"/>
          <w:b/>
          <w:spacing w:val="-10"/>
          <w:kern w:val="0"/>
          <w:sz w:val="28"/>
          <w:szCs w:val="24"/>
          <w:lang w:val="en-US"/>
          <w14:ligatures w14:val="none"/>
        </w:rPr>
        <w:t>Studio</w:t>
      </w:r>
      <w:bookmarkEnd w:id="21"/>
      <w:bookmarkEnd w:id="22"/>
    </w:p>
    <w:p w:rsidR="004218B0" w:rsidRPr="004218B0" w:rsidRDefault="004218B0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Программный комплекс RAO-</w:t>
      </w:r>
      <w:r w:rsidRPr="004218B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Studio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предназначен для разработки и отладки имитационных моделей на языке РДО. Основные цели данного комплекса - обеспечение пользователя легким в обращении, но достаточно мощным средством разработки текстов моделей на языке РДО, обладающим большинством функций по работе с текстами программ, характерных для сред программирования, а также средствами проведения и обработки результатов имитационных экспериментов.</w:t>
      </w:r>
    </w:p>
    <w:p w:rsidR="004218B0" w:rsidRPr="004218B0" w:rsidRDefault="004218B0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 соответствии с основной целью программный комплекс решает следующие задачи: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синтаксический разбор текста модели и настраиваемая подсветка синтаксических конструкций языка РДО;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открытие и сохранение моделей;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расширенные возможности для редактирования текстов моделей;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автоматическое завершение ключевых слов языка;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поиск и замена фрагментов текста внутри одного модуля модели;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поиск интересующего фрагмента текста по всей модели;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>навигация по тексту моделей с помощью закладок;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наличие нескольких буферов обмена для хранения фрагментов текста;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вставка синтаксических конструкций языка и заготовок (шаблонов) для написания элементов модели;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настройка отображения текста моделей, в т. ч. скрытие фрагментов текста и масштабирование;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запуск и остановка процесса моделирования;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изменение режима моделирования;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изменение скорости работающей модели;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переключение между кадрами анимации в процессе моделирования;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отображение хода работы модели в режиме реального времени;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построение графиков изменения интересующих разработчика характеристик в режиме реального времени;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обработка синтаксических ошибок при запуске процесса моделирования;</w:t>
      </w:r>
    </w:p>
    <w:p w:rsidR="004218B0" w:rsidRPr="004218B0" w:rsidRDefault="004218B0" w:rsidP="001E0B0C">
      <w:pPr>
        <w:numPr>
          <w:ilvl w:val="0"/>
          <w:numId w:val="31"/>
        </w:numPr>
        <w:suppressAutoHyphens/>
        <w:spacing w:after="0"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обработка ошибок во время выполнения модели. [</w:t>
      </w:r>
      <w:r w:rsidRPr="004218B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2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]</w:t>
      </w:r>
    </w:p>
    <w:p w:rsidR="00E56390" w:rsidRPr="004218B0" w:rsidRDefault="00E56390" w:rsidP="004218B0">
      <w:pPr>
        <w:spacing w:line="360" w:lineRule="auto"/>
        <w:rPr>
          <w:rFonts w:ascii="Times New Roman" w:hAnsi="Times New Roman" w:cs="Times New Roman"/>
          <w:sz w:val="10"/>
          <w:szCs w:val="28"/>
        </w:rPr>
      </w:pPr>
    </w:p>
    <w:p w:rsidR="004218B0" w:rsidRPr="008645EB" w:rsidRDefault="004218B0" w:rsidP="001E0B0C">
      <w:pPr>
        <w:pStyle w:val="a4"/>
        <w:numPr>
          <w:ilvl w:val="1"/>
          <w:numId w:val="30"/>
        </w:numPr>
        <w:suppressAutoHyphens/>
        <w:spacing w:after="200" w:line="360" w:lineRule="auto"/>
        <w:ind w:right="141"/>
        <w:jc w:val="both"/>
        <w:outlineLvl w:val="1"/>
        <w:rPr>
          <w:rFonts w:ascii="Cambria" w:eastAsia="Calibri" w:hAnsi="Cambria" w:cs="Times New Roman"/>
          <w:b/>
          <w:spacing w:val="-10"/>
          <w:kern w:val="0"/>
          <w:sz w:val="28"/>
          <w:szCs w:val="24"/>
          <w14:ligatures w14:val="none"/>
        </w:rPr>
      </w:pPr>
      <w:bookmarkStart w:id="23" w:name="_Toc388924730"/>
      <w:bookmarkStart w:id="24" w:name="_Toc422707131"/>
      <w:r w:rsidRPr="008645EB">
        <w:rPr>
          <w:rFonts w:ascii="Cambria" w:eastAsia="Calibri" w:hAnsi="Cambria" w:cs="Times New Roman"/>
          <w:b/>
          <w:spacing w:val="-10"/>
          <w:kern w:val="0"/>
          <w:sz w:val="28"/>
          <w:szCs w:val="24"/>
          <w14:ligatures w14:val="none"/>
        </w:rPr>
        <w:t>Постановка задачи</w:t>
      </w:r>
      <w:bookmarkEnd w:id="23"/>
      <w:bookmarkEnd w:id="24"/>
    </w:p>
    <w:p w:rsidR="004218B0" w:rsidRPr="004218B0" w:rsidRDefault="004218B0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proofErr w:type="gramStart"/>
      <w:r w:rsidRPr="004218B0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Таким образом, несмотря на то, что текущая версия среды разработки языка РДО RAO-</w:t>
      </w:r>
      <w:r w:rsidRPr="004218B0"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Studio</w:t>
      </w:r>
      <w:r w:rsidRPr="004218B0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является ИСР,  некоторые её возможности, в полном объёме предоставляемые современными ИСР крупнейших фирм-разработчиков программного обеспечения (такие, как статический анализ кода, автодополнение, навигация по исходному коду с помощью гиперссылок и т.д.), довольно сложны в разработке, а на обеспечение их корректной работы разработчику необходимо потратить большое количество времени.</w:t>
      </w:r>
      <w:proofErr w:type="gramEnd"/>
    </w:p>
    <w:p w:rsidR="004218B0" w:rsidRPr="004218B0" w:rsidRDefault="004218B0" w:rsidP="004218B0">
      <w:pPr>
        <w:spacing w:after="20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В связи с этим, более оптимальным решением данной проблемы становится разработка ИСР на основе уже существующего программного </w:t>
      </w:r>
      <w:r w:rsidRPr="004218B0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lastRenderedPageBreak/>
        <w:t>продукта с открытым исходным кодом, продукта, в котором уже реализованы все требуемые функции по ускорению и облегчению процесса разработки.</w:t>
      </w:r>
    </w:p>
    <w:p w:rsidR="00676FFD" w:rsidRPr="00676FFD" w:rsidRDefault="004218B0" w:rsidP="004218B0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Описание требуемых от современной ИСР функций представлено на части листа А</w:t>
      </w:r>
      <w:proofErr w:type="gramStart"/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1</w:t>
      </w:r>
      <w:proofErr w:type="gramEnd"/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 дипломного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проекта «Постановка задачи».</w:t>
      </w:r>
      <w:r w:rsidR="00676FFD" w:rsidRPr="00676FFD">
        <w:rPr>
          <w:rFonts w:ascii="Times New Roman" w:hAnsi="Times New Roman" w:cs="Times New Roman"/>
          <w:sz w:val="28"/>
          <w:szCs w:val="28"/>
        </w:rPr>
        <w:br w:type="page"/>
      </w:r>
    </w:p>
    <w:p w:rsidR="004218B0" w:rsidRPr="004218B0" w:rsidRDefault="004218B0" w:rsidP="001E0B0C">
      <w:pPr>
        <w:pStyle w:val="a4"/>
        <w:pageBreakBefore/>
        <w:numPr>
          <w:ilvl w:val="0"/>
          <w:numId w:val="30"/>
        </w:numPr>
        <w:suppressAutoHyphens/>
        <w:spacing w:after="200" w:line="360" w:lineRule="auto"/>
        <w:jc w:val="both"/>
        <w:outlineLvl w:val="0"/>
        <w:rPr>
          <w:rFonts w:ascii="Cambria" w:eastAsia="Calibri" w:hAnsi="Cambria" w:cs="Times New Roman"/>
          <w:b/>
          <w:kern w:val="0"/>
          <w:sz w:val="32"/>
          <w:szCs w:val="28"/>
          <w14:ligatures w14:val="none"/>
        </w:rPr>
      </w:pPr>
      <w:bookmarkStart w:id="25" w:name="_Toc422707132"/>
      <w:r>
        <w:rPr>
          <w:rFonts w:ascii="Cambria" w:eastAsia="Calibri" w:hAnsi="Cambria" w:cs="Times New Roman"/>
          <w:b/>
          <w:kern w:val="0"/>
          <w:sz w:val="32"/>
          <w:szCs w:val="28"/>
          <w14:ligatures w14:val="none"/>
        </w:rPr>
        <w:lastRenderedPageBreak/>
        <w:t>Техническое задание</w:t>
      </w:r>
      <w:bookmarkEnd w:id="25"/>
    </w:p>
    <w:p w:rsidR="004218B0" w:rsidRPr="004218B0" w:rsidRDefault="004218B0" w:rsidP="004218B0">
      <w:pPr>
        <w:spacing w:line="360" w:lineRule="auto"/>
        <w:ind w:firstLine="480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bookmarkStart w:id="26" w:name="__RefHeading__6391_17663454291"/>
      <w:bookmarkStart w:id="27" w:name="__RefHeading__6393_1766345429"/>
      <w:bookmarkStart w:id="28" w:name="_Toc312015115"/>
      <w:bookmarkStart w:id="29" w:name="_Toc375182258"/>
      <w:bookmarkStart w:id="30" w:name="_Toc388924735"/>
      <w:bookmarkEnd w:id="26"/>
      <w:bookmarkEnd w:id="27"/>
      <w:bookmarkEnd w:id="28"/>
      <w:bookmarkEnd w:id="29"/>
      <w:proofErr w:type="gramStart"/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Техническое задание разработано в соответствии с ГОСТ 19.201-78 (Единая система программной документации.</w:t>
      </w:r>
      <w:proofErr w:type="gramEnd"/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Техническое задание. </w:t>
      </w:r>
      <w:proofErr w:type="gramStart"/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Требован</w:t>
      </w:r>
      <w:r w:rsidR="00BC6B4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ия к содержанию и оформлению) [</w:t>
      </w:r>
      <w:r w:rsidR="00BC6B49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12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].</w:t>
      </w:r>
      <w:proofErr w:type="gramEnd"/>
    </w:p>
    <w:p w:rsidR="004218B0" w:rsidRPr="004218B0" w:rsidRDefault="004218B0" w:rsidP="001E0B0C">
      <w:pPr>
        <w:numPr>
          <w:ilvl w:val="1"/>
          <w:numId w:val="30"/>
        </w:numPr>
        <w:suppressAutoHyphens/>
        <w:spacing w:after="0" w:line="480" w:lineRule="auto"/>
        <w:ind w:left="1134" w:right="141" w:hanging="573"/>
        <w:contextualSpacing/>
        <w:jc w:val="both"/>
        <w:outlineLvl w:val="1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31" w:name="_Toc422707133"/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Основания для разработки</w:t>
      </w:r>
      <w:bookmarkEnd w:id="30"/>
      <w:bookmarkEnd w:id="31"/>
    </w:p>
    <w:p w:rsidR="004218B0" w:rsidRPr="004218B0" w:rsidRDefault="004218B0" w:rsidP="001E0B0C">
      <w:pPr>
        <w:pStyle w:val="a4"/>
        <w:numPr>
          <w:ilvl w:val="0"/>
          <w:numId w:val="35"/>
        </w:numPr>
        <w:spacing w:after="480" w:line="360" w:lineRule="auto"/>
        <w:jc w:val="both"/>
        <w:rPr>
          <w:rFonts w:ascii="Cambria" w:hAnsi="Cambria" w:cs="Times New Roman"/>
          <w:sz w:val="28"/>
        </w:rPr>
      </w:pPr>
      <w:bookmarkStart w:id="32" w:name="__RefHeading__6395_1766345429"/>
      <w:bookmarkStart w:id="33" w:name="_Toc312015116"/>
      <w:bookmarkStart w:id="34" w:name="_Toc375182259"/>
      <w:bookmarkStart w:id="35" w:name="_Toc388924736"/>
      <w:bookmarkEnd w:id="32"/>
      <w:bookmarkEnd w:id="33"/>
      <w:bookmarkEnd w:id="34"/>
      <w:r w:rsidRPr="004218B0">
        <w:rPr>
          <w:rFonts w:ascii="Cambria" w:hAnsi="Cambria" w:cs="Times New Roman"/>
          <w:sz w:val="28"/>
        </w:rPr>
        <w:t>Разработка ведется на основании следующих документов:</w:t>
      </w:r>
    </w:p>
    <w:p w:rsidR="004218B0" w:rsidRPr="004218B0" w:rsidRDefault="004218B0" w:rsidP="001E0B0C">
      <w:pPr>
        <w:pStyle w:val="a4"/>
        <w:numPr>
          <w:ilvl w:val="0"/>
          <w:numId w:val="34"/>
        </w:numPr>
        <w:spacing w:after="480" w:line="360" w:lineRule="auto"/>
        <w:ind w:left="1560" w:hanging="421"/>
        <w:jc w:val="both"/>
        <w:rPr>
          <w:rFonts w:ascii="Cambria" w:hAnsi="Cambria" w:cs="Times New Roman"/>
          <w:sz w:val="28"/>
        </w:rPr>
      </w:pPr>
      <w:r w:rsidRPr="004218B0">
        <w:rPr>
          <w:rFonts w:ascii="Cambria" w:hAnsi="Cambria" w:cs="Times New Roman"/>
          <w:sz w:val="28"/>
        </w:rPr>
        <w:t>Задание на выполнение дипломного проекта.</w:t>
      </w:r>
    </w:p>
    <w:p w:rsidR="004218B0" w:rsidRPr="004218B0" w:rsidRDefault="004218B0" w:rsidP="001E0B0C">
      <w:pPr>
        <w:pStyle w:val="a4"/>
        <w:numPr>
          <w:ilvl w:val="0"/>
          <w:numId w:val="34"/>
        </w:numPr>
        <w:spacing w:after="480" w:line="360" w:lineRule="auto"/>
        <w:ind w:left="1560" w:hanging="421"/>
        <w:jc w:val="both"/>
        <w:rPr>
          <w:rFonts w:ascii="Cambria" w:hAnsi="Cambria" w:cs="Times New Roman"/>
          <w:sz w:val="28"/>
        </w:rPr>
      </w:pPr>
      <w:r w:rsidRPr="004218B0">
        <w:rPr>
          <w:rFonts w:ascii="Cambria" w:hAnsi="Cambria" w:cs="Times New Roman"/>
          <w:sz w:val="28"/>
        </w:rPr>
        <w:t>Календарный план на выполнение дипломного проекта.</w:t>
      </w:r>
    </w:p>
    <w:p w:rsidR="004218B0" w:rsidRPr="004218B0" w:rsidRDefault="004218B0" w:rsidP="001E0B0C">
      <w:pPr>
        <w:pStyle w:val="a4"/>
        <w:numPr>
          <w:ilvl w:val="0"/>
          <w:numId w:val="35"/>
        </w:numPr>
        <w:spacing w:after="480" w:line="360" w:lineRule="auto"/>
        <w:jc w:val="both"/>
        <w:rPr>
          <w:rFonts w:ascii="Cambria" w:hAnsi="Cambria" w:cs="Times New Roman"/>
          <w:sz w:val="28"/>
        </w:rPr>
      </w:pPr>
      <w:r w:rsidRPr="004218B0">
        <w:rPr>
          <w:rFonts w:ascii="Cambria" w:hAnsi="Cambria" w:cs="Times New Roman"/>
          <w:sz w:val="28"/>
        </w:rPr>
        <w:t>Документы утверждены «12» марта 201</w:t>
      </w:r>
      <w:r>
        <w:rPr>
          <w:rFonts w:ascii="Cambria" w:hAnsi="Cambria" w:cs="Times New Roman"/>
          <w:sz w:val="28"/>
        </w:rPr>
        <w:t>5</w:t>
      </w:r>
      <w:r w:rsidRPr="004218B0">
        <w:rPr>
          <w:rFonts w:ascii="Cambria" w:hAnsi="Cambria" w:cs="Times New Roman"/>
          <w:sz w:val="28"/>
        </w:rPr>
        <w:t xml:space="preserve"> года.</w:t>
      </w:r>
    </w:p>
    <w:p w:rsidR="004218B0" w:rsidRPr="004218B0" w:rsidRDefault="004218B0" w:rsidP="001E0B0C">
      <w:pPr>
        <w:pStyle w:val="a4"/>
        <w:numPr>
          <w:ilvl w:val="0"/>
          <w:numId w:val="35"/>
        </w:numPr>
        <w:spacing w:after="40" w:line="360" w:lineRule="auto"/>
        <w:ind w:left="1412" w:hanging="703"/>
        <w:jc w:val="both"/>
        <w:rPr>
          <w:rFonts w:ascii="Cambria" w:hAnsi="Cambria" w:cs="Times New Roman"/>
          <w:sz w:val="28"/>
        </w:rPr>
      </w:pPr>
      <w:r w:rsidRPr="004218B0">
        <w:rPr>
          <w:rFonts w:ascii="Cambria" w:hAnsi="Cambria" w:cs="Times New Roman"/>
          <w:sz w:val="28"/>
        </w:rPr>
        <w:t>Тема дипломного проекта:</w:t>
      </w:r>
    </w:p>
    <w:p w:rsidR="004218B0" w:rsidRPr="004218B0" w:rsidRDefault="004218B0" w:rsidP="004218B0">
      <w:pPr>
        <w:spacing w:line="360" w:lineRule="auto"/>
        <w:ind w:left="1415" w:firstLine="709"/>
        <w:jc w:val="both"/>
        <w:rPr>
          <w:rFonts w:ascii="Cambria" w:hAnsi="Cambria" w:cs="Times New Roman"/>
          <w:sz w:val="28"/>
        </w:rPr>
      </w:pPr>
      <w:r>
        <w:rPr>
          <w:rFonts w:ascii="Cambria" w:hAnsi="Cambria" w:cs="Times New Roman"/>
          <w:sz w:val="28"/>
        </w:rPr>
        <w:t>Интегрированная среда разработки языка РДО</w:t>
      </w:r>
      <w:r w:rsidRPr="004218B0">
        <w:rPr>
          <w:rFonts w:ascii="Cambria" w:hAnsi="Cambria" w:cs="Times New Roman"/>
          <w:sz w:val="28"/>
        </w:rPr>
        <w:t>.</w:t>
      </w:r>
    </w:p>
    <w:p w:rsidR="004218B0" w:rsidRPr="004218B0" w:rsidRDefault="004218B0" w:rsidP="001E0B0C">
      <w:pPr>
        <w:numPr>
          <w:ilvl w:val="1"/>
          <w:numId w:val="30"/>
        </w:numPr>
        <w:suppressAutoHyphens/>
        <w:spacing w:after="0" w:line="480" w:lineRule="auto"/>
        <w:ind w:left="1134" w:right="141" w:hanging="573"/>
        <w:contextualSpacing/>
        <w:jc w:val="both"/>
        <w:outlineLvl w:val="1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 xml:space="preserve"> </w:t>
      </w:r>
      <w:bookmarkStart w:id="36" w:name="_Toc422707134"/>
      <w:r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Назначение разработки</w:t>
      </w:r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.</w:t>
      </w:r>
      <w:bookmarkEnd w:id="35"/>
      <w:bookmarkEnd w:id="36"/>
    </w:p>
    <w:p w:rsidR="004218B0" w:rsidRPr="004218B0" w:rsidRDefault="004218B0" w:rsidP="004218B0">
      <w:pPr>
        <w:spacing w:after="200" w:line="360" w:lineRule="auto"/>
        <w:ind w:left="561" w:right="141" w:firstLine="432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Основная цель данного дипломного проекта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– 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созда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ние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интегрированн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ой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сред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ы</w:t>
      </w: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разработки языка РДО.</w:t>
      </w:r>
      <w:r w:rsidR="00A7463D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Разработанная система должна обладать функционалом, присущим современным ИСР.</w:t>
      </w:r>
    </w:p>
    <w:p w:rsidR="004218B0" w:rsidRPr="004218B0" w:rsidRDefault="004218B0" w:rsidP="001E0B0C">
      <w:pPr>
        <w:numPr>
          <w:ilvl w:val="1"/>
          <w:numId w:val="30"/>
        </w:numPr>
        <w:suppressAutoHyphens/>
        <w:spacing w:after="0" w:line="480" w:lineRule="auto"/>
        <w:ind w:left="993" w:right="141"/>
        <w:contextualSpacing/>
        <w:jc w:val="both"/>
        <w:outlineLvl w:val="1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37" w:name="__RefHeading__6397_1766345429"/>
      <w:bookmarkStart w:id="38" w:name="_Toc375182260"/>
      <w:bookmarkStart w:id="39" w:name="_Toc312014892"/>
      <w:bookmarkStart w:id="40" w:name="_Toc312015056"/>
      <w:bookmarkStart w:id="41" w:name="_Toc312015117"/>
      <w:bookmarkStart w:id="42" w:name="__RefHeading__6401_1766345429"/>
      <w:bookmarkStart w:id="43" w:name="_Toc375182262"/>
      <w:bookmarkStart w:id="44" w:name="_Toc312014893"/>
      <w:bookmarkStart w:id="45" w:name="_Toc312015057"/>
      <w:bookmarkStart w:id="46" w:name="_Toc312015118"/>
      <w:bookmarkStart w:id="47" w:name="_Toc342678210"/>
      <w:bookmarkStart w:id="48" w:name="_Toc342678244"/>
      <w:bookmarkStart w:id="49" w:name="_Toc342678343"/>
      <w:bookmarkStart w:id="50" w:name="_Toc342678386"/>
      <w:bookmarkStart w:id="51" w:name="_Toc342678415"/>
      <w:bookmarkStart w:id="52" w:name="_Toc342678444"/>
      <w:bookmarkStart w:id="53" w:name="_Toc342683095"/>
      <w:bookmarkStart w:id="54" w:name="_Toc342727717"/>
      <w:bookmarkStart w:id="55" w:name="_Toc342729017"/>
      <w:bookmarkStart w:id="56" w:name="_Toc342729047"/>
      <w:bookmarkStart w:id="57" w:name="_Toc342826246"/>
      <w:bookmarkStart w:id="58" w:name="_Toc342826321"/>
      <w:bookmarkStart w:id="59" w:name="_Toc342826359"/>
      <w:bookmarkStart w:id="60" w:name="_Toc342836035"/>
      <w:bookmarkStart w:id="61" w:name="_Toc342836069"/>
      <w:bookmarkStart w:id="62" w:name="_Toc342836103"/>
      <w:bookmarkStart w:id="63" w:name="_Toc342836136"/>
      <w:bookmarkStart w:id="64" w:name="_Toc312014909"/>
      <w:bookmarkStart w:id="65" w:name="_Toc312015073"/>
      <w:bookmarkStart w:id="66" w:name="_Toc312015134"/>
      <w:bookmarkStart w:id="67" w:name="_Toc342678223"/>
      <w:bookmarkStart w:id="68" w:name="_Toc342678257"/>
      <w:bookmarkStart w:id="69" w:name="_Toc342678356"/>
      <w:bookmarkStart w:id="70" w:name="_Toc342678399"/>
      <w:bookmarkStart w:id="71" w:name="_Toc342678428"/>
      <w:bookmarkStart w:id="72" w:name="_Toc342678457"/>
      <w:bookmarkStart w:id="73" w:name="_Toc342683108"/>
      <w:bookmarkStart w:id="74" w:name="_Toc342727730"/>
      <w:bookmarkStart w:id="75" w:name="_Toc342729030"/>
      <w:bookmarkStart w:id="76" w:name="_Toc342729060"/>
      <w:bookmarkStart w:id="77" w:name="_Toc342826259"/>
      <w:bookmarkStart w:id="78" w:name="_Toc342826334"/>
      <w:bookmarkStart w:id="79" w:name="_Toc342826372"/>
      <w:bookmarkStart w:id="80" w:name="_Toc342836048"/>
      <w:bookmarkStart w:id="81" w:name="_Toc342836082"/>
      <w:bookmarkStart w:id="82" w:name="_Toc342836116"/>
      <w:bookmarkStart w:id="83" w:name="_Toc342836149"/>
      <w:bookmarkStart w:id="84" w:name="_Toc388924739"/>
      <w:bookmarkStart w:id="85" w:name="_Toc42270713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 xml:space="preserve">Требования к </w:t>
      </w:r>
      <w:bookmarkEnd w:id="84"/>
      <w:r w:rsidR="00A7463D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программе или программному изделию</w:t>
      </w:r>
      <w:bookmarkEnd w:id="85"/>
    </w:p>
    <w:p w:rsidR="004218B0" w:rsidRPr="004218B0" w:rsidRDefault="004218B0" w:rsidP="001E0B0C">
      <w:pPr>
        <w:numPr>
          <w:ilvl w:val="2"/>
          <w:numId w:val="30"/>
        </w:numPr>
        <w:suppressAutoHyphens/>
        <w:spacing w:after="0" w:line="480" w:lineRule="auto"/>
        <w:ind w:left="1701" w:right="141" w:hanging="850"/>
        <w:contextualSpacing/>
        <w:jc w:val="both"/>
        <w:outlineLvl w:val="2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86" w:name="__RefHeading__6403_1766345429"/>
      <w:bookmarkStart w:id="87" w:name="_Toc375182263"/>
      <w:bookmarkStart w:id="88" w:name="_Toc388924740"/>
      <w:bookmarkStart w:id="89" w:name="_Toc422707136"/>
      <w:bookmarkEnd w:id="86"/>
      <w:bookmarkEnd w:id="87"/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Требования к функциональным характеристикам</w:t>
      </w:r>
      <w:bookmarkEnd w:id="88"/>
      <w:bookmarkEnd w:id="89"/>
    </w:p>
    <w:p w:rsidR="004218B0" w:rsidRPr="004218B0" w:rsidRDefault="004218B0" w:rsidP="004218B0">
      <w:pPr>
        <w:spacing w:after="200" w:line="360" w:lineRule="auto"/>
        <w:ind w:left="720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 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В системе должны быть представлены следующие компоненты:</w:t>
      </w:r>
    </w:p>
    <w:p w:rsidR="004218B0" w:rsidRPr="004218B0" w:rsidRDefault="004218B0" w:rsidP="001E0B0C">
      <w:pPr>
        <w:numPr>
          <w:ilvl w:val="0"/>
          <w:numId w:val="32"/>
        </w:numPr>
        <w:suppressAutoHyphens/>
        <w:spacing w:after="20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Редактор кода имитационных моделей с подсветкой синтаксиса, автодополнением и проверкой ошибок;</w:t>
      </w:r>
    </w:p>
    <w:p w:rsidR="004218B0" w:rsidRPr="004218B0" w:rsidRDefault="004218B0" w:rsidP="001E0B0C">
      <w:pPr>
        <w:numPr>
          <w:ilvl w:val="0"/>
          <w:numId w:val="32"/>
        </w:numPr>
        <w:suppressAutoHyphens/>
        <w:spacing w:after="20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Компилятор языка РДО, преобразующий исходный код имитационных моделей в код на </w:t>
      </w:r>
      <w:r w:rsid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одном из языков программирования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;</w:t>
      </w:r>
    </w:p>
    <w:p w:rsidR="004218B0" w:rsidRPr="00A7463D" w:rsidRDefault="00A7463D" w:rsidP="001E0B0C">
      <w:pPr>
        <w:numPr>
          <w:ilvl w:val="0"/>
          <w:numId w:val="32"/>
        </w:numPr>
        <w:suppressAutoHyphens/>
        <w:spacing w:after="20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Логика и алгоритмы языка РДО</w:t>
      </w:r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;</w:t>
      </w:r>
    </w:p>
    <w:p w:rsidR="00A7463D" w:rsidRDefault="00A7463D" w:rsidP="001E0B0C">
      <w:pPr>
        <w:numPr>
          <w:ilvl w:val="0"/>
          <w:numId w:val="32"/>
        </w:numPr>
        <w:suppressAutoHyphens/>
        <w:spacing w:after="20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>Элементы пользовательского интерфейса, типичные для среды РДО.</w:t>
      </w:r>
    </w:p>
    <w:p w:rsidR="00A7463D" w:rsidRPr="004218B0" w:rsidRDefault="00A7463D" w:rsidP="00A7463D">
      <w:pPr>
        <w:suppressAutoHyphens/>
        <w:spacing w:after="200" w:line="360" w:lineRule="auto"/>
        <w:ind w:left="1778"/>
        <w:contextualSpacing/>
        <w:jc w:val="both"/>
        <w:rPr>
          <w:rFonts w:ascii="Cambria" w:eastAsia="Calibri" w:hAnsi="Cambria" w:cs="Times New Roman"/>
          <w:kern w:val="0"/>
          <w:sz w:val="18"/>
          <w:szCs w:val="28"/>
          <w14:ligatures w14:val="none"/>
        </w:rPr>
      </w:pPr>
    </w:p>
    <w:p w:rsidR="004218B0" w:rsidRPr="004218B0" w:rsidRDefault="004218B0" w:rsidP="001E0B0C">
      <w:pPr>
        <w:numPr>
          <w:ilvl w:val="2"/>
          <w:numId w:val="30"/>
        </w:numPr>
        <w:suppressAutoHyphens/>
        <w:spacing w:after="200" w:line="360" w:lineRule="auto"/>
        <w:ind w:left="1701" w:hanging="850"/>
        <w:jc w:val="both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90" w:name="__RefHeading__6405_1766345429"/>
      <w:bookmarkStart w:id="91" w:name="_Toc375182264"/>
      <w:bookmarkEnd w:id="90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 xml:space="preserve">Требования к </w:t>
      </w:r>
      <w:bookmarkEnd w:id="91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надёжности</w:t>
      </w:r>
    </w:p>
    <w:p w:rsidR="004218B0" w:rsidRPr="004218B0" w:rsidRDefault="004218B0" w:rsidP="004218B0">
      <w:pPr>
        <w:spacing w:after="20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Основное требование к надёжности направлено на поддержание в исправном и работоспособном состоянии 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ЭВМ, на которой происходит использование программного комплекса.</w:t>
      </w:r>
    </w:p>
    <w:p w:rsidR="004218B0" w:rsidRPr="004218B0" w:rsidRDefault="004218B0" w:rsidP="001E0B0C">
      <w:pPr>
        <w:numPr>
          <w:ilvl w:val="2"/>
          <w:numId w:val="30"/>
        </w:numPr>
        <w:suppressAutoHyphens/>
        <w:spacing w:after="200" w:line="360" w:lineRule="auto"/>
        <w:ind w:left="1701" w:hanging="850"/>
        <w:jc w:val="both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92" w:name="__RefHeading__6407_1766345429"/>
      <w:bookmarkStart w:id="93" w:name="_Toc375182265"/>
      <w:bookmarkEnd w:id="92"/>
      <w:bookmarkEnd w:id="93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Условия эксплуатации</w:t>
      </w:r>
    </w:p>
    <w:p w:rsidR="00A7463D" w:rsidRPr="00A7463D" w:rsidRDefault="00A7463D" w:rsidP="00A7463D">
      <w:pPr>
        <w:spacing w:after="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Аппаратные средства должны эксплуатироваться в помещениях с выделенной розеточной электросетью 220В ±10%, 50 Гц с защитным заземлением при следующих климатических условиях:</w:t>
      </w:r>
    </w:p>
    <w:p w:rsidR="00A7463D" w:rsidRPr="00A7463D" w:rsidRDefault="00A7463D" w:rsidP="00A7463D">
      <w:pPr>
        <w:spacing w:after="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- температура окружающей среды – от 15 до 30 градусов</w:t>
      </w:r>
      <w:proofErr w:type="gramStart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С</w:t>
      </w:r>
      <w:proofErr w:type="gramEnd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;</w:t>
      </w:r>
    </w:p>
    <w:p w:rsidR="00A7463D" w:rsidRPr="00A7463D" w:rsidRDefault="00A7463D" w:rsidP="00A7463D">
      <w:pPr>
        <w:spacing w:after="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- относительная влажность воздуха - от 30% до 80%;</w:t>
      </w:r>
    </w:p>
    <w:p w:rsidR="004218B0" w:rsidRPr="004218B0" w:rsidRDefault="00A7463D" w:rsidP="00A7463D">
      <w:pPr>
        <w:spacing w:after="20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- атмосферное давление - от 630 мм</w:t>
      </w:r>
      <w:proofErr w:type="gramStart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</w:t>
      </w:r>
      <w:proofErr w:type="gramEnd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р</w:t>
      </w:r>
      <w:proofErr w:type="gramEnd"/>
      <w:r w:rsidRP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.с. до 800 мм. р.с.</w:t>
      </w:r>
    </w:p>
    <w:p w:rsidR="004218B0" w:rsidRPr="004218B0" w:rsidRDefault="004218B0" w:rsidP="001E0B0C">
      <w:pPr>
        <w:numPr>
          <w:ilvl w:val="2"/>
          <w:numId w:val="30"/>
        </w:numPr>
        <w:suppressAutoHyphens/>
        <w:spacing w:after="200" w:line="360" w:lineRule="auto"/>
        <w:ind w:left="1701" w:hanging="850"/>
        <w:jc w:val="both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94" w:name="__RefHeading__6409_1766345429"/>
      <w:bookmarkStart w:id="95" w:name="_Toc375182266"/>
      <w:bookmarkEnd w:id="94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Требования к составу и параметрам</w:t>
      </w:r>
      <w:bookmarkEnd w:id="95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 xml:space="preserve"> технических средств</w:t>
      </w:r>
    </w:p>
    <w:p w:rsidR="004218B0" w:rsidRPr="004218B0" w:rsidRDefault="004218B0" w:rsidP="004218B0">
      <w:pPr>
        <w:spacing w:after="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Программный продукт должен работать на 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компьютерах со следующими характеристиками:</w:t>
      </w:r>
    </w:p>
    <w:p w:rsidR="004218B0" w:rsidRPr="004218B0" w:rsidRDefault="004218B0" w:rsidP="001E0B0C">
      <w:pPr>
        <w:numPr>
          <w:ilvl w:val="0"/>
          <w:numId w:val="33"/>
        </w:numPr>
        <w:suppressAutoHyphens/>
        <w:spacing w:after="200" w:line="360" w:lineRule="auto"/>
        <w:ind w:left="1709" w:hanging="269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объем ОЗУ не менее 1 Гб;</w:t>
      </w:r>
    </w:p>
    <w:p w:rsidR="004218B0" w:rsidRPr="004218B0" w:rsidRDefault="004218B0" w:rsidP="001E0B0C">
      <w:pPr>
        <w:numPr>
          <w:ilvl w:val="0"/>
          <w:numId w:val="33"/>
        </w:numPr>
        <w:suppressAutoHyphens/>
        <w:spacing w:after="200" w:line="360" w:lineRule="auto"/>
        <w:ind w:left="1709" w:hanging="269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объем жёсткого диска не менее 20 Гб;</w:t>
      </w:r>
    </w:p>
    <w:p w:rsidR="004218B0" w:rsidRPr="004218B0" w:rsidRDefault="004218B0" w:rsidP="001E0B0C">
      <w:pPr>
        <w:numPr>
          <w:ilvl w:val="0"/>
          <w:numId w:val="33"/>
        </w:numPr>
        <w:suppressAutoHyphens/>
        <w:spacing w:after="200" w:line="360" w:lineRule="auto"/>
        <w:ind w:left="1709" w:hanging="269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микропроцессор с тактовой частотой не менее 1ГГц;</w:t>
      </w:r>
    </w:p>
    <w:p w:rsidR="004218B0" w:rsidRDefault="004218B0" w:rsidP="001E0B0C">
      <w:pPr>
        <w:numPr>
          <w:ilvl w:val="0"/>
          <w:numId w:val="33"/>
        </w:numPr>
        <w:suppressAutoHyphens/>
        <w:spacing w:after="200" w:line="360" w:lineRule="auto"/>
        <w:ind w:left="1709" w:hanging="269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монитор с разрешением от </w:t>
      </w:r>
      <w:r w:rsid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1024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*</w:t>
      </w:r>
      <w:r w:rsidR="00A7463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768 и выше.</w:t>
      </w:r>
    </w:p>
    <w:p w:rsidR="00A7463D" w:rsidRPr="004218B0" w:rsidRDefault="00A7463D" w:rsidP="00A7463D">
      <w:pPr>
        <w:suppressAutoHyphens/>
        <w:spacing w:after="200" w:line="360" w:lineRule="auto"/>
        <w:ind w:left="1709"/>
        <w:contextualSpacing/>
        <w:jc w:val="both"/>
        <w:rPr>
          <w:rFonts w:ascii="Cambria" w:eastAsia="Calibri" w:hAnsi="Cambria" w:cs="Times New Roman"/>
          <w:kern w:val="0"/>
          <w:sz w:val="16"/>
          <w:szCs w:val="28"/>
          <w14:ligatures w14:val="none"/>
        </w:rPr>
      </w:pPr>
    </w:p>
    <w:p w:rsidR="004218B0" w:rsidRPr="004218B0" w:rsidRDefault="004218B0" w:rsidP="001E0B0C">
      <w:pPr>
        <w:numPr>
          <w:ilvl w:val="2"/>
          <w:numId w:val="30"/>
        </w:numPr>
        <w:suppressAutoHyphens/>
        <w:spacing w:after="200" w:line="360" w:lineRule="auto"/>
        <w:ind w:left="1701" w:hanging="850"/>
        <w:jc w:val="both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96" w:name="__RefHeading__6411_1766345429"/>
      <w:bookmarkStart w:id="97" w:name="_Toc375182267"/>
      <w:bookmarkEnd w:id="96"/>
      <w:bookmarkEnd w:id="97"/>
      <w:r w:rsidRPr="004218B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Требования к информационной и программной совместимости</w:t>
      </w:r>
    </w:p>
    <w:p w:rsidR="004218B0" w:rsidRPr="004218B0" w:rsidRDefault="004218B0" w:rsidP="004218B0">
      <w:pPr>
        <w:spacing w:after="200" w:line="360" w:lineRule="auto"/>
        <w:ind w:left="851" w:firstLine="709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Данная система должна работать под управлением операционных систем </w:t>
      </w:r>
      <w:r w:rsidRPr="004218B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Windows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7, </w:t>
      </w:r>
      <w:r w:rsidRPr="004218B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Windows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8, а также  MacOS или </w:t>
      </w:r>
      <w:r w:rsidRPr="004218B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Linux</w:t>
      </w:r>
      <w:r w:rsidRPr="004218B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</w:t>
      </w:r>
    </w:p>
    <w:p w:rsidR="004218B0" w:rsidRPr="004218B0" w:rsidRDefault="004218B0" w:rsidP="001E0B0C">
      <w:pPr>
        <w:numPr>
          <w:ilvl w:val="2"/>
          <w:numId w:val="30"/>
        </w:numPr>
        <w:spacing w:after="200" w:line="360" w:lineRule="auto"/>
        <w:ind w:left="1701" w:hanging="850"/>
        <w:contextualSpacing/>
        <w:jc w:val="both"/>
        <w:outlineLvl w:val="2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98" w:name="_Toc375182268"/>
      <w:bookmarkStart w:id="99" w:name="_Toc388924741"/>
      <w:bookmarkStart w:id="100" w:name="_Toc422707137"/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lastRenderedPageBreak/>
        <w:t>Требования к маркировке и упаковке</w:t>
      </w:r>
      <w:bookmarkEnd w:id="98"/>
      <w:bookmarkEnd w:id="99"/>
      <w:bookmarkEnd w:id="100"/>
    </w:p>
    <w:p w:rsidR="004218B0" w:rsidRPr="004218B0" w:rsidRDefault="004218B0" w:rsidP="004218B0">
      <w:pPr>
        <w:spacing w:after="200" w:line="360" w:lineRule="auto"/>
        <w:ind w:left="709" w:firstLine="709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Не предъявляются.</w:t>
      </w:r>
    </w:p>
    <w:p w:rsidR="004218B0" w:rsidRPr="004218B0" w:rsidRDefault="004218B0" w:rsidP="001E0B0C">
      <w:pPr>
        <w:numPr>
          <w:ilvl w:val="2"/>
          <w:numId w:val="30"/>
        </w:numPr>
        <w:spacing w:after="200" w:line="360" w:lineRule="auto"/>
        <w:ind w:left="1701" w:hanging="850"/>
        <w:contextualSpacing/>
        <w:jc w:val="both"/>
        <w:outlineLvl w:val="2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101" w:name="_Toc375182269"/>
      <w:bookmarkStart w:id="102" w:name="_Toc388924742"/>
      <w:bookmarkStart w:id="103" w:name="_Toc422707138"/>
      <w:r w:rsidRPr="004218B0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Требования к транспортированию и хранению</w:t>
      </w:r>
      <w:bookmarkEnd w:id="101"/>
      <w:bookmarkEnd w:id="102"/>
      <w:bookmarkEnd w:id="103"/>
    </w:p>
    <w:p w:rsidR="004218B0" w:rsidRDefault="004218B0" w:rsidP="004218B0">
      <w:pPr>
        <w:spacing w:after="200" w:line="360" w:lineRule="auto"/>
        <w:ind w:left="992" w:firstLine="426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Не предъявляются.</w:t>
      </w:r>
    </w:p>
    <w:p w:rsidR="00A7463D" w:rsidRPr="004218B0" w:rsidRDefault="00A7463D" w:rsidP="001E0B0C">
      <w:pPr>
        <w:numPr>
          <w:ilvl w:val="2"/>
          <w:numId w:val="30"/>
        </w:numPr>
        <w:spacing w:after="200" w:line="360" w:lineRule="auto"/>
        <w:ind w:left="1701" w:hanging="850"/>
        <w:contextualSpacing/>
        <w:jc w:val="both"/>
        <w:outlineLvl w:val="2"/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</w:pPr>
      <w:bookmarkStart w:id="104" w:name="_Toc422707139"/>
      <w:r w:rsidRPr="00A7463D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Требования к программной документации</w:t>
      </w:r>
      <w:bookmarkEnd w:id="104"/>
    </w:p>
    <w:p w:rsidR="00A7463D" w:rsidRDefault="00A7463D" w:rsidP="00A7463D">
      <w:pPr>
        <w:spacing w:after="200" w:line="360" w:lineRule="auto"/>
        <w:ind w:left="992" w:firstLine="426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218B0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Не предъявляются.</w:t>
      </w:r>
    </w:p>
    <w:p w:rsidR="00F71E20" w:rsidRPr="00F71E20" w:rsidRDefault="00F71E20" w:rsidP="001E0B0C">
      <w:pPr>
        <w:pStyle w:val="a4"/>
        <w:numPr>
          <w:ilvl w:val="1"/>
          <w:numId w:val="30"/>
        </w:numPr>
        <w:spacing w:line="360" w:lineRule="auto"/>
        <w:rPr>
          <w:rFonts w:ascii="Cambria" w:hAnsi="Cambria" w:cs="Times New Roman"/>
          <w:b/>
          <w:sz w:val="28"/>
          <w:szCs w:val="28"/>
        </w:rPr>
      </w:pPr>
      <w:bookmarkStart w:id="105" w:name="_Toc359244353"/>
      <w:r w:rsidRPr="00F71E20">
        <w:rPr>
          <w:rFonts w:ascii="Cambria" w:hAnsi="Cambria" w:cs="Times New Roman"/>
          <w:b/>
          <w:sz w:val="28"/>
          <w:szCs w:val="28"/>
        </w:rPr>
        <w:t>Технико-экономические показатели</w:t>
      </w:r>
      <w:bookmarkEnd w:id="105"/>
    </w:p>
    <w:p w:rsidR="00F71E20" w:rsidRPr="00F71E20" w:rsidRDefault="00F71E20" w:rsidP="00F71E20">
      <w:pPr>
        <w:spacing w:line="360" w:lineRule="auto"/>
        <w:ind w:left="360" w:firstLine="348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Расчет экономической эффективности разработанного приложения не является целью дипломного проектирования, однако возможный экономический эффект может быть достигнут за счет следующих преимуществ системы:</w:t>
      </w:r>
    </w:p>
    <w:p w:rsidR="00F71E20" w:rsidRPr="00F71E20" w:rsidRDefault="00F71E20" w:rsidP="001E0B0C">
      <w:pPr>
        <w:numPr>
          <w:ilvl w:val="0"/>
          <w:numId w:val="38"/>
        </w:numPr>
        <w:spacing w:line="360" w:lineRule="auto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Работа под операцио</w:t>
      </w:r>
      <w:r>
        <w:rPr>
          <w:rFonts w:ascii="Cambria" w:hAnsi="Cambria" w:cs="Times New Roman"/>
          <w:sz w:val="28"/>
          <w:szCs w:val="28"/>
        </w:rPr>
        <w:t xml:space="preserve">нной системой </w:t>
      </w:r>
      <w:r w:rsidRPr="00F71E20">
        <w:rPr>
          <w:rFonts w:ascii="Cambria" w:hAnsi="Cambria" w:cs="Times New Roman"/>
          <w:sz w:val="28"/>
          <w:szCs w:val="28"/>
          <w:lang w:val="en-US"/>
        </w:rPr>
        <w:t>Linux</w:t>
      </w:r>
      <w:r w:rsidRPr="00F71E20">
        <w:rPr>
          <w:rFonts w:ascii="Cambria" w:hAnsi="Cambria" w:cs="Times New Roman"/>
          <w:sz w:val="28"/>
          <w:szCs w:val="28"/>
        </w:rPr>
        <w:t>.</w:t>
      </w:r>
    </w:p>
    <w:p w:rsidR="00F71E20" w:rsidRPr="00F71E20" w:rsidRDefault="00F71E20" w:rsidP="001E0B0C">
      <w:pPr>
        <w:numPr>
          <w:ilvl w:val="0"/>
          <w:numId w:val="38"/>
        </w:numPr>
        <w:spacing w:line="360" w:lineRule="auto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Открытие возможностей для дальнейшего развития системы.</w:t>
      </w:r>
    </w:p>
    <w:p w:rsidR="00F71E20" w:rsidRPr="00F71E20" w:rsidRDefault="00F71E20" w:rsidP="001E0B0C">
      <w:pPr>
        <w:numPr>
          <w:ilvl w:val="2"/>
          <w:numId w:val="30"/>
        </w:numPr>
        <w:spacing w:line="360" w:lineRule="auto"/>
        <w:rPr>
          <w:rFonts w:ascii="Cambria" w:hAnsi="Cambria" w:cs="Times New Roman"/>
          <w:b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 xml:space="preserve"> </w:t>
      </w:r>
      <w:bookmarkStart w:id="106" w:name="_Toc359244354"/>
      <w:r w:rsidRPr="00F71E20">
        <w:rPr>
          <w:rFonts w:ascii="Cambria" w:hAnsi="Cambria" w:cs="Times New Roman"/>
          <w:b/>
          <w:sz w:val="28"/>
          <w:szCs w:val="28"/>
        </w:rPr>
        <w:t>Стадии и этапы разработки</w:t>
      </w:r>
      <w:bookmarkEnd w:id="106"/>
    </w:p>
    <w:p w:rsidR="00F71E20" w:rsidRPr="00F71E20" w:rsidRDefault="00F71E20" w:rsidP="00F71E20">
      <w:pPr>
        <w:spacing w:line="360" w:lineRule="auto"/>
        <w:ind w:left="708" w:firstLine="708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Состав, содержание и сроки выполнения работ по созданию системы в соответствии с календарным планом на выполнение дипломного проекта.</w:t>
      </w:r>
    </w:p>
    <w:p w:rsidR="00F71E20" w:rsidRPr="00F71E20" w:rsidRDefault="00F71E20" w:rsidP="001E0B0C">
      <w:pPr>
        <w:numPr>
          <w:ilvl w:val="2"/>
          <w:numId w:val="30"/>
        </w:numPr>
        <w:spacing w:line="360" w:lineRule="auto"/>
        <w:rPr>
          <w:rFonts w:ascii="Cambria" w:hAnsi="Cambria" w:cs="Times New Roman"/>
          <w:b/>
          <w:sz w:val="28"/>
          <w:szCs w:val="28"/>
        </w:rPr>
      </w:pPr>
      <w:r w:rsidRPr="00F71E20">
        <w:rPr>
          <w:rFonts w:ascii="Cambria" w:hAnsi="Cambria" w:cs="Times New Roman"/>
          <w:b/>
          <w:sz w:val="28"/>
          <w:szCs w:val="28"/>
        </w:rPr>
        <w:t xml:space="preserve"> </w:t>
      </w:r>
      <w:bookmarkStart w:id="107" w:name="_Toc359244355"/>
      <w:r w:rsidRPr="00F71E20">
        <w:rPr>
          <w:rFonts w:ascii="Cambria" w:hAnsi="Cambria" w:cs="Times New Roman"/>
          <w:b/>
          <w:sz w:val="28"/>
          <w:szCs w:val="28"/>
        </w:rPr>
        <w:t>Порядок контроля и приемки</w:t>
      </w:r>
      <w:bookmarkEnd w:id="107"/>
    </w:p>
    <w:p w:rsidR="00F71E20" w:rsidRPr="00F71E20" w:rsidRDefault="00F71E20" w:rsidP="00F71E20">
      <w:pPr>
        <w:spacing w:after="0" w:line="360" w:lineRule="auto"/>
        <w:ind w:left="708" w:firstLine="708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Контроль и приемка приложения должны состоять из следующих этапов:</w:t>
      </w:r>
    </w:p>
    <w:p w:rsidR="00F71E20" w:rsidRPr="00F71E20" w:rsidRDefault="00F71E20" w:rsidP="001E0B0C">
      <w:pPr>
        <w:numPr>
          <w:ilvl w:val="0"/>
          <w:numId w:val="37"/>
        </w:numPr>
        <w:spacing w:line="360" w:lineRule="auto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Запуск</w:t>
      </w:r>
      <w:r>
        <w:rPr>
          <w:rFonts w:ascii="Cambria" w:hAnsi="Cambria" w:cs="Times New Roman"/>
          <w:sz w:val="28"/>
          <w:szCs w:val="28"/>
        </w:rPr>
        <w:t xml:space="preserve"> интегрированной среды разработки языка РДО</w:t>
      </w:r>
      <w:r w:rsidRPr="00F71E20">
        <w:rPr>
          <w:rFonts w:ascii="Cambria" w:hAnsi="Cambria" w:cs="Times New Roman"/>
          <w:sz w:val="28"/>
          <w:szCs w:val="28"/>
        </w:rPr>
        <w:t xml:space="preserve"> в операционной системе </w:t>
      </w:r>
      <w:r w:rsidR="00D57C54">
        <w:rPr>
          <w:rFonts w:ascii="Cambria" w:hAnsi="Cambria" w:cs="Times New Roman"/>
          <w:sz w:val="28"/>
          <w:szCs w:val="28"/>
          <w:lang w:val="en-US"/>
        </w:rPr>
        <w:t>Linux</w:t>
      </w:r>
      <w:r w:rsidRPr="00F71E20">
        <w:rPr>
          <w:rFonts w:ascii="Cambria" w:hAnsi="Cambria" w:cs="Times New Roman"/>
          <w:sz w:val="28"/>
          <w:szCs w:val="28"/>
        </w:rPr>
        <w:t xml:space="preserve"> и проверка </w:t>
      </w:r>
      <w:r>
        <w:rPr>
          <w:rFonts w:ascii="Cambria" w:hAnsi="Cambria" w:cs="Times New Roman"/>
          <w:sz w:val="28"/>
          <w:szCs w:val="28"/>
        </w:rPr>
        <w:t>основного функционала системы на тестовых имитационных моделях</w:t>
      </w:r>
      <w:r w:rsidRPr="00F71E20">
        <w:rPr>
          <w:rFonts w:ascii="Cambria" w:hAnsi="Cambria" w:cs="Times New Roman"/>
          <w:sz w:val="28"/>
          <w:szCs w:val="28"/>
        </w:rPr>
        <w:t>;</w:t>
      </w:r>
    </w:p>
    <w:p w:rsidR="00F71E20" w:rsidRPr="00F71E20" w:rsidRDefault="00F71E20" w:rsidP="001E0B0C">
      <w:pPr>
        <w:numPr>
          <w:ilvl w:val="0"/>
          <w:numId w:val="37"/>
        </w:numPr>
        <w:spacing w:line="360" w:lineRule="auto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Запуск</w:t>
      </w:r>
      <w:r>
        <w:rPr>
          <w:rFonts w:ascii="Cambria" w:hAnsi="Cambria" w:cs="Times New Roman"/>
          <w:sz w:val="28"/>
          <w:szCs w:val="28"/>
        </w:rPr>
        <w:t xml:space="preserve"> интегрированной среды разработки языка РДО</w:t>
      </w:r>
      <w:r w:rsidRPr="00F71E20">
        <w:rPr>
          <w:rFonts w:ascii="Cambria" w:hAnsi="Cambria" w:cs="Times New Roman"/>
          <w:sz w:val="28"/>
          <w:szCs w:val="28"/>
        </w:rPr>
        <w:t xml:space="preserve"> в операционной системе </w:t>
      </w:r>
      <w:r w:rsidRPr="00F71E20">
        <w:rPr>
          <w:rFonts w:ascii="Cambria" w:hAnsi="Cambria" w:cs="Times New Roman"/>
          <w:sz w:val="28"/>
          <w:szCs w:val="28"/>
          <w:lang w:val="en-US"/>
        </w:rPr>
        <w:t>Windows</w:t>
      </w:r>
      <w:r w:rsidRPr="00F71E20">
        <w:rPr>
          <w:rFonts w:ascii="Cambria" w:hAnsi="Cambria" w:cs="Times New Roman"/>
          <w:sz w:val="28"/>
          <w:szCs w:val="28"/>
        </w:rPr>
        <w:t xml:space="preserve"> и проверка </w:t>
      </w:r>
      <w:r>
        <w:rPr>
          <w:rFonts w:ascii="Cambria" w:hAnsi="Cambria" w:cs="Times New Roman"/>
          <w:sz w:val="28"/>
          <w:szCs w:val="28"/>
        </w:rPr>
        <w:t>основного функционала системы на тестовых имитационных моделях</w:t>
      </w:r>
      <w:r w:rsidRPr="00F71E20">
        <w:rPr>
          <w:rFonts w:ascii="Cambria" w:hAnsi="Cambria" w:cs="Times New Roman"/>
          <w:sz w:val="28"/>
          <w:szCs w:val="28"/>
        </w:rPr>
        <w:t>;</w:t>
      </w:r>
    </w:p>
    <w:p w:rsidR="00F71E20" w:rsidRPr="00F71E20" w:rsidRDefault="00F71E20" w:rsidP="001E0B0C">
      <w:pPr>
        <w:numPr>
          <w:ilvl w:val="2"/>
          <w:numId w:val="30"/>
        </w:numPr>
        <w:spacing w:line="360" w:lineRule="auto"/>
        <w:rPr>
          <w:rFonts w:ascii="Cambria" w:hAnsi="Cambria" w:cs="Times New Roman"/>
          <w:b/>
          <w:sz w:val="28"/>
          <w:szCs w:val="28"/>
        </w:rPr>
      </w:pPr>
      <w:bookmarkStart w:id="108" w:name="_Toc359244356"/>
      <w:r w:rsidRPr="00F71E20">
        <w:rPr>
          <w:rFonts w:ascii="Cambria" w:hAnsi="Cambria" w:cs="Times New Roman"/>
          <w:b/>
          <w:sz w:val="28"/>
          <w:szCs w:val="28"/>
        </w:rPr>
        <w:lastRenderedPageBreak/>
        <w:t>Приложения</w:t>
      </w:r>
      <w:bookmarkEnd w:id="108"/>
    </w:p>
    <w:p w:rsidR="00F71E20" w:rsidRPr="00F71E20" w:rsidRDefault="00F71E20" w:rsidP="00F71E20">
      <w:pPr>
        <w:spacing w:line="360" w:lineRule="auto"/>
        <w:ind w:left="720" w:firstLine="696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Документы, используемые при разработке, приведены в списке использованных источников.</w:t>
      </w:r>
    </w:p>
    <w:p w:rsidR="00F71E20" w:rsidRPr="00F71E20" w:rsidRDefault="00F71E20" w:rsidP="00F71E20">
      <w:pPr>
        <w:spacing w:line="360" w:lineRule="auto"/>
        <w:ind w:firstLine="708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>Используемое при разработке программное обеспечение:</w:t>
      </w:r>
    </w:p>
    <w:p w:rsidR="00F71E20" w:rsidRP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  <w:lang w:val="en-US"/>
        </w:rPr>
      </w:pPr>
      <w:r w:rsidRPr="00F71E20">
        <w:rPr>
          <w:rFonts w:ascii="Cambria" w:hAnsi="Cambria" w:cs="Times New Roman"/>
          <w:sz w:val="28"/>
          <w:szCs w:val="28"/>
        </w:rPr>
        <w:t>Операционная</w:t>
      </w:r>
      <w:r w:rsidRPr="00F71E20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F71E20">
        <w:rPr>
          <w:rFonts w:ascii="Cambria" w:hAnsi="Cambria" w:cs="Times New Roman"/>
          <w:sz w:val="28"/>
          <w:szCs w:val="28"/>
        </w:rPr>
        <w:t>система</w:t>
      </w:r>
      <w:r w:rsidRPr="00F71E20">
        <w:rPr>
          <w:rFonts w:ascii="Cambria" w:hAnsi="Cambria" w:cs="Times New Roman"/>
          <w:sz w:val="28"/>
          <w:szCs w:val="28"/>
          <w:lang w:val="en-US"/>
        </w:rPr>
        <w:t xml:space="preserve"> </w:t>
      </w:r>
      <w:r>
        <w:rPr>
          <w:rFonts w:ascii="Cambria" w:hAnsi="Cambria" w:cs="Times New Roman"/>
          <w:sz w:val="28"/>
          <w:szCs w:val="28"/>
          <w:lang w:val="en-US"/>
        </w:rPr>
        <w:t>Arch Linux</w:t>
      </w:r>
      <w:r w:rsidRPr="00F71E20">
        <w:rPr>
          <w:rFonts w:ascii="Cambria" w:hAnsi="Cambria" w:cs="Times New Roman"/>
          <w:sz w:val="28"/>
          <w:szCs w:val="28"/>
          <w:lang w:val="en-US"/>
        </w:rPr>
        <w:t>;</w:t>
      </w:r>
    </w:p>
    <w:p w:rsid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  <w:lang w:val="en-US"/>
        </w:rPr>
      </w:pPr>
      <w:r w:rsidRPr="00F71E20">
        <w:rPr>
          <w:rFonts w:ascii="Cambria" w:hAnsi="Cambria" w:cs="Times New Roman"/>
          <w:sz w:val="28"/>
          <w:szCs w:val="28"/>
        </w:rPr>
        <w:t>Операционная</w:t>
      </w:r>
      <w:r w:rsidRPr="00F71E20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F71E20">
        <w:rPr>
          <w:rFonts w:ascii="Cambria" w:hAnsi="Cambria" w:cs="Times New Roman"/>
          <w:sz w:val="28"/>
          <w:szCs w:val="28"/>
        </w:rPr>
        <w:t>система</w:t>
      </w:r>
      <w:r w:rsidRPr="00F71E20">
        <w:rPr>
          <w:rFonts w:ascii="Cambria" w:hAnsi="Cambria" w:cs="Times New Roman"/>
          <w:sz w:val="28"/>
          <w:szCs w:val="28"/>
          <w:lang w:val="en-US"/>
        </w:rPr>
        <w:t xml:space="preserve"> </w:t>
      </w:r>
      <w:r>
        <w:rPr>
          <w:rFonts w:ascii="Cambria" w:hAnsi="Cambria" w:cs="Times New Roman"/>
          <w:sz w:val="28"/>
          <w:szCs w:val="28"/>
          <w:lang w:val="en-US"/>
        </w:rPr>
        <w:t>Microsoft Windows 8</w:t>
      </w:r>
      <w:r w:rsidRPr="00F71E20">
        <w:rPr>
          <w:rFonts w:ascii="Cambria" w:hAnsi="Cambria" w:cs="Times New Roman"/>
          <w:sz w:val="28"/>
          <w:szCs w:val="28"/>
          <w:lang w:val="en-US"/>
        </w:rPr>
        <w:t>;</w:t>
      </w:r>
    </w:p>
    <w:p w:rsidR="00F71E20" w:rsidRP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  <w:lang w:val="en-US"/>
        </w:rPr>
      </w:pPr>
      <w:r>
        <w:rPr>
          <w:rFonts w:ascii="Cambria" w:hAnsi="Cambria" w:cs="Times New Roman"/>
          <w:sz w:val="28"/>
          <w:szCs w:val="28"/>
          <w:lang w:val="en-US"/>
        </w:rPr>
        <w:t xml:space="preserve">JDK 7 </w:t>
      </w:r>
      <w:r>
        <w:rPr>
          <w:rFonts w:ascii="Cambria" w:hAnsi="Cambria" w:cs="Times New Roman"/>
          <w:sz w:val="28"/>
          <w:szCs w:val="28"/>
        </w:rPr>
        <w:t xml:space="preserve">и </w:t>
      </w:r>
      <w:r>
        <w:rPr>
          <w:rFonts w:ascii="Cambria" w:hAnsi="Cambria" w:cs="Times New Roman"/>
          <w:sz w:val="28"/>
          <w:szCs w:val="28"/>
          <w:lang w:val="en-US"/>
        </w:rPr>
        <w:t>JDK 8</w:t>
      </w:r>
    </w:p>
    <w:p w:rsidR="00F71E20" w:rsidRP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</w:rPr>
      </w:pPr>
      <w:r w:rsidRPr="00F71E20">
        <w:rPr>
          <w:rFonts w:ascii="Cambria" w:hAnsi="Cambria" w:cs="Times New Roman"/>
          <w:sz w:val="28"/>
          <w:szCs w:val="28"/>
        </w:rPr>
        <w:t xml:space="preserve">Среда разработки </w:t>
      </w:r>
      <w:r>
        <w:rPr>
          <w:rFonts w:ascii="Cambria" w:hAnsi="Cambria" w:cs="Times New Roman"/>
          <w:sz w:val="28"/>
          <w:szCs w:val="28"/>
          <w:lang w:val="en-US"/>
        </w:rPr>
        <w:t>Eclipse</w:t>
      </w:r>
      <w:r w:rsidRPr="00F71E20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  <w:lang w:val="en-US"/>
        </w:rPr>
        <w:t>Luna</w:t>
      </w:r>
      <w:r w:rsidRPr="00F71E20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  <w:lang w:val="en-US"/>
        </w:rPr>
        <w:t>SR</w:t>
      </w:r>
      <w:r w:rsidRPr="00F71E20">
        <w:rPr>
          <w:rFonts w:ascii="Cambria" w:hAnsi="Cambria" w:cs="Times New Roman"/>
          <w:sz w:val="28"/>
          <w:szCs w:val="28"/>
        </w:rPr>
        <w:t>1;</w:t>
      </w:r>
    </w:p>
    <w:p w:rsidR="00F71E20" w:rsidRP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Библиотека </w:t>
      </w:r>
      <w:r>
        <w:rPr>
          <w:rFonts w:ascii="Cambria" w:hAnsi="Cambria" w:cs="Times New Roman"/>
          <w:sz w:val="28"/>
          <w:szCs w:val="28"/>
          <w:lang w:val="en-US"/>
        </w:rPr>
        <w:t>Xtext</w:t>
      </w:r>
      <w:r w:rsidRPr="00F71E20">
        <w:rPr>
          <w:rFonts w:ascii="Cambria" w:hAnsi="Cambria" w:cs="Times New Roman"/>
          <w:sz w:val="28"/>
          <w:szCs w:val="28"/>
        </w:rPr>
        <w:t>;</w:t>
      </w:r>
    </w:p>
    <w:p w:rsidR="00F71E20" w:rsidRPr="00F71E20" w:rsidRDefault="00F71E20" w:rsidP="001E0B0C">
      <w:pPr>
        <w:numPr>
          <w:ilvl w:val="0"/>
          <w:numId w:val="36"/>
        </w:numPr>
        <w:spacing w:line="360" w:lineRule="auto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С</w:t>
      </w:r>
      <w:r w:rsidRPr="00F71E20">
        <w:rPr>
          <w:rFonts w:ascii="Cambria" w:hAnsi="Cambria" w:cs="Times New Roman"/>
          <w:sz w:val="28"/>
          <w:szCs w:val="28"/>
        </w:rPr>
        <w:t xml:space="preserve">истема управления версиями </w:t>
      </w:r>
      <w:r>
        <w:rPr>
          <w:rFonts w:ascii="Cambria" w:hAnsi="Cambria" w:cs="Times New Roman"/>
          <w:sz w:val="28"/>
          <w:szCs w:val="28"/>
          <w:lang w:val="en-US"/>
        </w:rPr>
        <w:t>Git</w:t>
      </w:r>
      <w:r w:rsidRPr="00F71E20">
        <w:rPr>
          <w:rFonts w:ascii="Cambria" w:hAnsi="Cambria" w:cs="Times New Roman"/>
          <w:sz w:val="28"/>
          <w:szCs w:val="28"/>
        </w:rPr>
        <w:t>;</w:t>
      </w:r>
    </w:p>
    <w:p w:rsidR="00676FFD" w:rsidRPr="00676FFD" w:rsidRDefault="00676FFD" w:rsidP="004218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6FFD">
        <w:rPr>
          <w:rFonts w:ascii="Times New Roman" w:hAnsi="Times New Roman" w:cs="Times New Roman"/>
          <w:sz w:val="28"/>
          <w:szCs w:val="28"/>
        </w:rPr>
        <w:br w:type="page"/>
      </w:r>
    </w:p>
    <w:p w:rsidR="00F71E20" w:rsidRPr="00F71E20" w:rsidRDefault="00F71E20" w:rsidP="001E0B0C">
      <w:pPr>
        <w:pStyle w:val="a4"/>
        <w:pageBreakBefore/>
        <w:numPr>
          <w:ilvl w:val="0"/>
          <w:numId w:val="30"/>
        </w:numPr>
        <w:suppressAutoHyphens/>
        <w:spacing w:after="200" w:line="276" w:lineRule="auto"/>
        <w:jc w:val="both"/>
        <w:outlineLvl w:val="0"/>
        <w:rPr>
          <w:rFonts w:ascii="Cambria" w:eastAsia="Calibri" w:hAnsi="Cambria" w:cs="Times New Roman"/>
          <w:b/>
          <w:kern w:val="0"/>
          <w:sz w:val="32"/>
          <w:szCs w:val="28"/>
          <w14:ligatures w14:val="none"/>
        </w:rPr>
      </w:pPr>
      <w:bookmarkStart w:id="109" w:name="_Toc388924731"/>
      <w:bookmarkStart w:id="110" w:name="_Toc422707140"/>
      <w:r w:rsidRPr="00F71E20">
        <w:rPr>
          <w:rFonts w:ascii="Cambria" w:eastAsia="Calibri" w:hAnsi="Cambria" w:cs="Times New Roman"/>
          <w:b/>
          <w:kern w:val="0"/>
          <w:sz w:val="32"/>
          <w:szCs w:val="28"/>
          <w14:ligatures w14:val="none"/>
        </w:rPr>
        <w:lastRenderedPageBreak/>
        <w:t>Концептуальный этап проектирования системы</w:t>
      </w:r>
      <w:bookmarkEnd w:id="109"/>
      <w:bookmarkEnd w:id="110"/>
    </w:p>
    <w:p w:rsidR="00E77466" w:rsidRPr="00F71E20" w:rsidRDefault="00E77466" w:rsidP="001E0B0C">
      <w:pPr>
        <w:numPr>
          <w:ilvl w:val="1"/>
          <w:numId w:val="30"/>
        </w:numPr>
        <w:suppressAutoHyphens/>
        <w:spacing w:after="0" w:line="360" w:lineRule="auto"/>
        <w:ind w:left="993" w:right="141" w:hanging="633"/>
        <w:contextualSpacing/>
        <w:outlineLvl w:val="1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111" w:name="__RefHeading__6385_1766345429"/>
      <w:bookmarkStart w:id="112" w:name="_Toc422707141"/>
      <w:bookmarkEnd w:id="111"/>
      <w:r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Выбор платформы для разработки системы</w:t>
      </w:r>
      <w:bookmarkEnd w:id="112"/>
    </w:p>
    <w:p w:rsidR="008645EB" w:rsidRDefault="008645EB" w:rsidP="008645EB">
      <w:pPr>
        <w:spacing w:line="360" w:lineRule="auto"/>
        <w:ind w:right="141" w:firstLine="360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Первой и очень важной задачей при разработке ИСР становится выбор подходящей платформы для разработки. Существует множество различных библиотек, реализующих необходимые функции и позволяющих упростить процесс разработки системы.</w:t>
      </w:r>
      <w:r w:rsidR="001C4BDE"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Так же плюсом является тесная интеграция используемых компонентов.</w:t>
      </w:r>
    </w:p>
    <w:p w:rsidR="001C4BDE" w:rsidRPr="001C4BDE" w:rsidRDefault="001C4BDE" w:rsidP="001E0B0C">
      <w:pPr>
        <w:pStyle w:val="a4"/>
        <w:numPr>
          <w:ilvl w:val="2"/>
          <w:numId w:val="30"/>
        </w:numPr>
        <w:spacing w:after="0" w:line="360" w:lineRule="auto"/>
        <w:ind w:left="1134" w:right="141" w:hanging="698"/>
        <w:jc w:val="both"/>
        <w:outlineLvl w:val="2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bookmarkStart w:id="113" w:name="_Toc422707142"/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RAO-Studio</w:t>
      </w:r>
      <w:bookmarkEnd w:id="113"/>
    </w:p>
    <w:p w:rsidR="001C4BDE" w:rsidRDefault="001C4BDE" w:rsidP="001C4BDE">
      <w:pPr>
        <w:spacing w:after="0"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Подход, примененный при разработке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RAO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-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Studio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, заключается в следующем. ИСР разрабатывается с нуля средствами языка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C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++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с использованием следующих библиотек:</w:t>
      </w:r>
    </w:p>
    <w:p w:rsidR="001C4BDE" w:rsidRDefault="001C4BDE" w:rsidP="001E0B0C">
      <w:pPr>
        <w:pStyle w:val="a4"/>
        <w:numPr>
          <w:ilvl w:val="0"/>
          <w:numId w:val="33"/>
        </w:numPr>
        <w:spacing w:line="360" w:lineRule="auto"/>
        <w:ind w:right="141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GNU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bison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 качестве компилятора языка</w:t>
      </w:r>
    </w:p>
    <w:p w:rsidR="001C4BDE" w:rsidRDefault="001C4BDE" w:rsidP="001E0B0C">
      <w:pPr>
        <w:pStyle w:val="a4"/>
        <w:numPr>
          <w:ilvl w:val="0"/>
          <w:numId w:val="33"/>
        </w:numPr>
        <w:spacing w:line="360" w:lineRule="auto"/>
        <w:ind w:right="141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Qt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 качестве библиотеки интерфейса пользователя</w:t>
      </w:r>
    </w:p>
    <w:p w:rsidR="001C4BDE" w:rsidRDefault="001C4BDE" w:rsidP="001E0B0C">
      <w:pPr>
        <w:pStyle w:val="a4"/>
        <w:numPr>
          <w:ilvl w:val="0"/>
          <w:numId w:val="33"/>
        </w:numPr>
        <w:spacing w:line="360" w:lineRule="auto"/>
        <w:ind w:right="141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 xml:space="preserve">Scintilla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для подсветки синтаксиса</w:t>
      </w:r>
    </w:p>
    <w:p w:rsidR="001C4BDE" w:rsidRDefault="001C4BDE" w:rsidP="001E0B0C">
      <w:pPr>
        <w:pStyle w:val="a4"/>
        <w:numPr>
          <w:ilvl w:val="0"/>
          <w:numId w:val="33"/>
        </w:numPr>
        <w:spacing w:line="360" w:lineRule="auto"/>
        <w:ind w:right="141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и другие</w:t>
      </w:r>
    </w:p>
    <w:p w:rsidR="008645EB" w:rsidRDefault="001C4BDE" w:rsidP="001C4BDE">
      <w:pPr>
        <w:spacing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748FF56" wp14:editId="2678797C">
            <wp:simplePos x="0" y="0"/>
            <wp:positionH relativeFrom="column">
              <wp:posOffset>42545</wp:posOffset>
            </wp:positionH>
            <wp:positionV relativeFrom="paragraph">
              <wp:posOffset>728345</wp:posOffset>
            </wp:positionV>
            <wp:extent cx="2762250" cy="3112770"/>
            <wp:effectExtent l="0" t="0" r="0" b="0"/>
            <wp:wrapThrough wrapText="bothSides">
              <wp:wrapPolygon edited="0">
                <wp:start x="0" y="0"/>
                <wp:lineTo x="0" y="21415"/>
                <wp:lineTo x="21004" y="21415"/>
                <wp:lineTo x="21004" y="0"/>
                <wp:lineTo x="0" y="0"/>
              </wp:wrapPolygon>
            </wp:wrapThrough>
            <wp:docPr id="8" name="Рисунок 8" descr="http://i.gyazo.com/d55f7eb8197f195c40e49510f2aeaf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http://i.gyazo.com/d55f7eb8197f195c40e49510f2aeaf3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943"/>
                    <a:stretch/>
                  </pic:blipFill>
                  <pic:spPr bwMode="auto">
                    <a:xfrm>
                      <a:off x="0" y="0"/>
                      <a:ext cx="27622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Данный подход довольно и гибок и позволяет получить все нужные качества от разрабатываемой системы. Однако он также является самым трудозатратным.</w:t>
      </w:r>
      <w:r w:rsidRPr="001C4BDE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Это можно наглядно увидеть в разделе «О программе», взглянув на годы разработки.</w:t>
      </w:r>
    </w:p>
    <w:p w:rsidR="009E080D" w:rsidRDefault="001C4BDE" w:rsidP="001C4BDE">
      <w:pPr>
        <w:spacing w:line="360" w:lineRule="auto"/>
        <w:ind w:right="141"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Очевидно, что</w:t>
      </w:r>
      <w:r w:rsidR="009E080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для решения данной задачи в рамках одного дипломного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="009E080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проекта 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требуется более эффективный подход к разработке ИСР.</w:t>
      </w:r>
    </w:p>
    <w:p w:rsidR="009E080D" w:rsidRDefault="009E080D">
      <w:pPr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br w:type="page"/>
      </w:r>
    </w:p>
    <w:p w:rsidR="00B457AD" w:rsidRPr="00B71D9D" w:rsidRDefault="00B457AD" w:rsidP="001E0B0C">
      <w:pPr>
        <w:numPr>
          <w:ilvl w:val="2"/>
          <w:numId w:val="30"/>
        </w:numPr>
        <w:suppressAutoHyphens/>
        <w:spacing w:before="240" w:after="0" w:line="360" w:lineRule="auto"/>
        <w:ind w:right="141"/>
        <w:contextualSpacing/>
        <w:outlineLvl w:val="1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bookmarkStart w:id="114" w:name="_Toc422707143"/>
      <w:r w:rsidRPr="00B71D9D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lastRenderedPageBreak/>
        <w:t>Eclipse</w:t>
      </w:r>
      <w:r w:rsidRP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IDE</w:t>
      </w:r>
      <w:bookmarkEnd w:id="114"/>
    </w:p>
    <w:p w:rsidR="00BA48B3" w:rsidRPr="00BA48B3" w:rsidRDefault="00F71E20" w:rsidP="00BA48B3">
      <w:pPr>
        <w:pStyle w:val="a4"/>
        <w:spacing w:after="0" w:line="360" w:lineRule="auto"/>
        <w:ind w:left="0" w:right="141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Программный комплекс 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— это свободная интегрированная среда разработки модульных кроссплатформенных приложений. Развивается и поддерживается 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Foundation</w:t>
      </w:r>
      <w:r w:rsidR="00BA48B3"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</w:t>
      </w:r>
    </w:p>
    <w:p w:rsidR="00BA48B3" w:rsidRPr="00BA48B3" w:rsidRDefault="00BA48B3" w:rsidP="00BA48B3">
      <w:pPr>
        <w:spacing w:after="0" w:line="360" w:lineRule="auto"/>
        <w:ind w:right="141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Наиболее известные приложения, основанные на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Platform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— различные «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IDE» для разработки </w:t>
      </w:r>
      <w:proofErr w:type="gramStart"/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ПО</w:t>
      </w:r>
      <w:proofErr w:type="gramEnd"/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на множестве языков.</w:t>
      </w:r>
    </w:p>
    <w:p w:rsidR="00BA48B3" w:rsidRPr="00BA48B3" w:rsidRDefault="00BA48B3" w:rsidP="00BA48B3">
      <w:pPr>
        <w:spacing w:after="0" w:line="360" w:lineRule="auto"/>
        <w:ind w:right="141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служит в первую очередь платформой для разработки расширений, чем он и завоевал популярность: любой разработчик может расширить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своими модулями. Уже существуют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Development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Tools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(JDT), C/C++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Development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Tools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(CDT), разрабатываемые IBM, и другие от различных разработчиков. Множество расширений дополняет среду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менеджерами для работы с базами данных, серверами приложений и др.</w:t>
      </w:r>
    </w:p>
    <w:p w:rsidR="00BA48B3" w:rsidRPr="00BA48B3" w:rsidRDefault="00BA48B3" w:rsidP="00BA48B3">
      <w:pPr>
        <w:spacing w:after="0" w:line="360" w:lineRule="auto"/>
        <w:ind w:right="141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Гибкость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обеспечивается за счёт подключаемых модулей, благодаря чему возможна разработка не только на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, но и на других языках. [6]</w:t>
      </w:r>
    </w:p>
    <w:p w:rsidR="00BA48B3" w:rsidRPr="00BA48B3" w:rsidRDefault="00BA48B3" w:rsidP="00BA48B3">
      <w:pPr>
        <w:spacing w:after="200" w:line="360" w:lineRule="auto"/>
        <w:ind w:right="142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Основной каркас среды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, называемый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Platform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, предоставляет все необходимые инструменты для быстрой и качественной разработки.</w:t>
      </w:r>
    </w:p>
    <w:p w:rsidR="00F71E20" w:rsidRPr="00B71D9D" w:rsidRDefault="00EF50AC" w:rsidP="001E0B0C">
      <w:pPr>
        <w:numPr>
          <w:ilvl w:val="2"/>
          <w:numId w:val="30"/>
        </w:numPr>
        <w:spacing w:after="0" w:line="360" w:lineRule="auto"/>
        <w:ind w:right="141"/>
        <w:contextualSpacing/>
        <w:jc w:val="both"/>
        <w:outlineLvl w:val="1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bookmarkStart w:id="115" w:name="_Toc388924733"/>
      <w:bookmarkStart w:id="116" w:name="_Toc422707144"/>
      <w:r w:rsidRP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Библиотека </w:t>
      </w:r>
      <w:r w:rsidR="00F71E20" w:rsidRPr="00B71D9D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Xtext</w:t>
      </w:r>
      <w:bookmarkEnd w:id="115"/>
      <w:bookmarkEnd w:id="116"/>
    </w:p>
    <w:p w:rsidR="00F71E20" w:rsidRPr="00F71E20" w:rsidRDefault="00F71E20" w:rsidP="00F71E20">
      <w:pPr>
        <w:spacing w:after="0" w:line="360" w:lineRule="auto"/>
        <w:ind w:right="141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ab/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Библиотека </w:t>
      </w:r>
      <w:r w:rsidRPr="00F71E2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Xtext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служит для создания языков программирования и предметно-ориентированных языков (</w:t>
      </w:r>
      <w:r w:rsidRPr="00F71E2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domain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F71E2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specific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Pr="00F71E2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languages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).</w:t>
      </w:r>
    </w:p>
    <w:p w:rsidR="00F71E20" w:rsidRPr="00F71E20" w:rsidRDefault="00F71E20" w:rsidP="00F71E20">
      <w:pPr>
        <w:spacing w:after="0" w:line="360" w:lineRule="auto"/>
        <w:ind w:right="141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Xtext покрывает все аспекты создания инфраструктуры разрабатываемого языка и предоставляет тесную интеграцию с </w:t>
      </w:r>
      <w:r w:rsidRPr="00F71E20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, а именно:</w:t>
      </w:r>
    </w:p>
    <w:p w:rsidR="00F71E20" w:rsidRPr="00F71E20" w:rsidRDefault="00F71E20" w:rsidP="001E0B0C">
      <w:pPr>
        <w:numPr>
          <w:ilvl w:val="0"/>
          <w:numId w:val="39"/>
        </w:numPr>
        <w:suppressAutoHyphens/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Подсветка синтаксиса как на основе лексической, так и на основе семантической структуры языка;</w:t>
      </w:r>
    </w:p>
    <w:p w:rsidR="00F71E20" w:rsidRPr="00F71E20" w:rsidRDefault="00F71E20" w:rsidP="001E0B0C">
      <w:pPr>
        <w:numPr>
          <w:ilvl w:val="0"/>
          <w:numId w:val="39"/>
        </w:numPr>
        <w:suppressAutoHyphens/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Автодополнение кода, как для ключевых слов, так для контекстно-зависимых конструкций языка;</w:t>
      </w:r>
    </w:p>
    <w:p w:rsidR="00F71E20" w:rsidRPr="00F71E20" w:rsidRDefault="00F71E20" w:rsidP="001E0B0C">
      <w:pPr>
        <w:numPr>
          <w:ilvl w:val="0"/>
          <w:numId w:val="39"/>
        </w:numPr>
        <w:suppressAutoHyphens/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>Проверка кода на наличие ошибок, производящаяся в фоновом режиме;</w:t>
      </w:r>
    </w:p>
    <w:p w:rsidR="00F71E20" w:rsidRPr="00F71E20" w:rsidRDefault="00F71E20" w:rsidP="001E0B0C">
      <w:pPr>
        <w:numPr>
          <w:ilvl w:val="0"/>
          <w:numId w:val="39"/>
        </w:numPr>
        <w:suppressAutoHyphens/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Другие возможности по интеграции с компонентами среды Eclipse.</w:t>
      </w:r>
    </w:p>
    <w:p w:rsidR="00F71E20" w:rsidRPr="00F71E20" w:rsidRDefault="00F71E20" w:rsidP="00F71E20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12"/>
          <w:szCs w:val="12"/>
          <w14:ligatures w14:val="none"/>
        </w:rPr>
      </w:pPr>
    </w:p>
    <w:p w:rsidR="00F71E20" w:rsidRPr="00F71E20" w:rsidRDefault="00F71E20" w:rsidP="00F71E20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Все перечисленные выше пункты могут быть настроены под нужды разрабатываемого языка благодаря модульности реализующих их компонентов.</w:t>
      </w:r>
    </w:p>
    <w:p w:rsidR="00F71E20" w:rsidRPr="00F71E20" w:rsidRDefault="00F71E20" w:rsidP="00F71E20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Исходный код на разрабатываемом языке преобразуется в код на языке Java с помощью правил генерации, определяемых разработчиком. Сгенерированный код компилируется и запускается </w:t>
      </w:r>
      <w:r w:rsid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виртуальной машине Java.</w:t>
      </w:r>
    </w:p>
    <w:p w:rsidR="00B71D9D" w:rsidRPr="00F71E20" w:rsidRDefault="00F71E20" w:rsidP="00F71E20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Полученный проект Xtext экспортируется в виде расширения (plug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noBreakHyphen/>
        <w:t>in) для Eclipse Platform, и работает независимо от модулей Xtext.</w:t>
      </w:r>
    </w:p>
    <w:p w:rsidR="00BA48B3" w:rsidRDefault="00F71E20" w:rsidP="00BA48B3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Процесс создания и запуска имитационной модели в разрабатываемой среде представлен на диаграмме активности, находящейся на листе А</w:t>
      </w:r>
      <w:proofErr w:type="gramStart"/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2</w:t>
      </w:r>
      <w:proofErr w:type="gramEnd"/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курсового проекта Процесс</w:t>
      </w:r>
      <w:r w:rsid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разработки имитационной модели</w:t>
      </w:r>
      <w:r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</w:t>
      </w:r>
    </w:p>
    <w:p w:rsidR="00B71D9D" w:rsidRPr="00B71D9D" w:rsidRDefault="00B71D9D" w:rsidP="00BA48B3">
      <w:pPr>
        <w:spacing w:after="0" w:line="360" w:lineRule="auto"/>
        <w:contextualSpacing/>
        <w:jc w:val="both"/>
        <w:rPr>
          <w:rFonts w:ascii="Cambria" w:eastAsia="Calibri" w:hAnsi="Cambria" w:cs="Times New Roman"/>
          <w:kern w:val="0"/>
          <w:sz w:val="20"/>
          <w:szCs w:val="28"/>
          <w14:ligatures w14:val="none"/>
        </w:rPr>
      </w:pPr>
    </w:p>
    <w:p w:rsidR="00B71D9D" w:rsidRPr="00E77466" w:rsidRDefault="00F36A45" w:rsidP="001E0B0C">
      <w:pPr>
        <w:pStyle w:val="a4"/>
        <w:numPr>
          <w:ilvl w:val="1"/>
          <w:numId w:val="30"/>
        </w:numPr>
        <w:spacing w:line="360" w:lineRule="auto"/>
        <w:outlineLvl w:val="2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117" w:name="_Toc422707145"/>
      <w:r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Задачи</w:t>
      </w:r>
      <w:bookmarkEnd w:id="117"/>
    </w:p>
    <w:p w:rsidR="00E77466" w:rsidRDefault="00E77466" w:rsidP="00E77466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Согласно представленной выше информации, б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иблиотека </w:t>
      </w:r>
      <w:r w:rsidR="00B71D9D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Xtext</w:t>
      </w:r>
      <w:r w:rsidR="00B71D9D" w:rsidRP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вкупе с </w:t>
      </w:r>
      <w:r w:rsidR="00B71D9D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Eclipse</w:t>
      </w:r>
      <w:r w:rsidR="00B71D9D" w:rsidRP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может служить отличным каркасом для разработки собственной ИСР для </w:t>
      </w:r>
      <w:r w:rsidR="00B71D9D" w:rsidRPr="00F71E20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</w:t>
      </w:r>
      <w:r w:rsid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редметно-ориентированного языка – языка РДО.</w:t>
      </w:r>
    </w:p>
    <w:p w:rsidR="00F36A45" w:rsidRDefault="00E77466" w:rsidP="00E77466">
      <w:pPr>
        <w:spacing w:line="360" w:lineRule="auto"/>
        <w:ind w:firstLine="36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Таким образом, для выполнения основной цели данного дипломного проекта, то есть </w:t>
      </w:r>
      <w:r w:rsidRPr="00E77466">
        <w:rPr>
          <w:rFonts w:ascii="Cambria" w:hAnsi="Cambria" w:cs="Times New Roman"/>
          <w:sz w:val="28"/>
          <w:szCs w:val="28"/>
        </w:rPr>
        <w:t>разработк</w:t>
      </w:r>
      <w:r>
        <w:rPr>
          <w:rFonts w:ascii="Cambria" w:hAnsi="Cambria" w:cs="Times New Roman"/>
          <w:sz w:val="28"/>
          <w:szCs w:val="28"/>
        </w:rPr>
        <w:t>и</w:t>
      </w:r>
      <w:r w:rsidRPr="00E77466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интегрированной среды, способной обрабатывать все конструкции языка и запускать имитационные модели, необходимо </w:t>
      </w:r>
      <w:r w:rsidR="00F36A45">
        <w:rPr>
          <w:rFonts w:ascii="Cambria" w:hAnsi="Cambria" w:cs="Times New Roman"/>
          <w:sz w:val="28"/>
          <w:szCs w:val="28"/>
        </w:rPr>
        <w:t>несколько задач.</w:t>
      </w:r>
    </w:p>
    <w:p w:rsidR="00F36A45" w:rsidRDefault="00F36A45">
      <w:pPr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br w:type="page"/>
      </w:r>
    </w:p>
    <w:p w:rsidR="00E77466" w:rsidRDefault="00F36A45" w:rsidP="001E0B0C">
      <w:pPr>
        <w:pStyle w:val="a4"/>
        <w:numPr>
          <w:ilvl w:val="2"/>
          <w:numId w:val="30"/>
        </w:numPr>
        <w:spacing w:line="360" w:lineRule="auto"/>
        <w:jc w:val="both"/>
        <w:outlineLvl w:val="2"/>
        <w:rPr>
          <w:rFonts w:ascii="Cambria" w:hAnsi="Cambria" w:cs="Times New Roman"/>
          <w:sz w:val="28"/>
          <w:szCs w:val="28"/>
        </w:rPr>
      </w:pPr>
      <w:bookmarkStart w:id="118" w:name="_Toc422707146"/>
      <w:r>
        <w:rPr>
          <w:rFonts w:ascii="Cambria" w:hAnsi="Cambria" w:cs="Times New Roman"/>
          <w:sz w:val="28"/>
          <w:szCs w:val="28"/>
        </w:rPr>
        <w:lastRenderedPageBreak/>
        <w:t>Разработка грамматики языка</w:t>
      </w:r>
      <w:bookmarkEnd w:id="118"/>
    </w:p>
    <w:p w:rsidR="00AF0A2D" w:rsidRDefault="00F36A45" w:rsidP="00F36A45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Самым первым шагом станет р</w:t>
      </w:r>
      <w:r w:rsidRPr="00F36A45">
        <w:rPr>
          <w:rFonts w:ascii="Cambria" w:hAnsi="Cambria" w:cs="Times New Roman"/>
          <w:sz w:val="28"/>
          <w:szCs w:val="28"/>
        </w:rPr>
        <w:t>азработ</w:t>
      </w:r>
      <w:r>
        <w:rPr>
          <w:rFonts w:ascii="Cambria" w:hAnsi="Cambria" w:cs="Times New Roman"/>
          <w:sz w:val="28"/>
          <w:szCs w:val="28"/>
        </w:rPr>
        <w:t>ка</w:t>
      </w:r>
      <w:r w:rsidRPr="00F36A45">
        <w:rPr>
          <w:rFonts w:ascii="Cambria" w:hAnsi="Cambria" w:cs="Times New Roman"/>
          <w:sz w:val="28"/>
          <w:szCs w:val="28"/>
        </w:rPr>
        <w:t xml:space="preserve"> грамматик</w:t>
      </w:r>
      <w:r>
        <w:rPr>
          <w:rFonts w:ascii="Cambria" w:hAnsi="Cambria" w:cs="Times New Roman"/>
          <w:sz w:val="28"/>
          <w:szCs w:val="28"/>
        </w:rPr>
        <w:t>и</w:t>
      </w:r>
      <w:r w:rsidRPr="00F36A45">
        <w:rPr>
          <w:rFonts w:ascii="Cambria" w:hAnsi="Cambria" w:cs="Times New Roman"/>
          <w:sz w:val="28"/>
          <w:szCs w:val="28"/>
        </w:rPr>
        <w:t xml:space="preserve"> языка</w:t>
      </w:r>
      <w:r>
        <w:rPr>
          <w:rFonts w:ascii="Cambria" w:hAnsi="Cambria" w:cs="Times New Roman"/>
          <w:sz w:val="28"/>
          <w:szCs w:val="28"/>
        </w:rPr>
        <w:t>.</w:t>
      </w:r>
      <w:r w:rsidRPr="00F36A45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Грамматика должна быть основана </w:t>
      </w:r>
      <w:r w:rsidRPr="00F36A45">
        <w:rPr>
          <w:rFonts w:ascii="Cambria" w:hAnsi="Cambria" w:cs="Times New Roman"/>
          <w:sz w:val="28"/>
          <w:szCs w:val="28"/>
        </w:rPr>
        <w:t>на ст</w:t>
      </w:r>
      <w:r w:rsidR="00AF0A2D">
        <w:rPr>
          <w:rFonts w:ascii="Cambria" w:hAnsi="Cambria" w:cs="Times New Roman"/>
          <w:sz w:val="28"/>
          <w:szCs w:val="28"/>
        </w:rPr>
        <w:t>андарте, изложенном в [1] и [2].</w:t>
      </w:r>
    </w:p>
    <w:p w:rsidR="00F36A45" w:rsidRDefault="00AF0A2D" w:rsidP="00F36A45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 Повторное использование кода, написанного для генератора анализаторов </w:t>
      </w:r>
      <w:r>
        <w:rPr>
          <w:rFonts w:ascii="Cambria" w:hAnsi="Cambria" w:cs="Times New Roman"/>
          <w:sz w:val="28"/>
          <w:szCs w:val="28"/>
          <w:lang w:val="en-US"/>
        </w:rPr>
        <w:t>GNU</w:t>
      </w:r>
      <w:r w:rsidRPr="00AF0A2D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  <w:lang w:val="en-US"/>
        </w:rPr>
        <w:t>bison</w:t>
      </w:r>
      <w:r>
        <w:rPr>
          <w:rFonts w:ascii="Cambria" w:hAnsi="Cambria" w:cs="Times New Roman"/>
          <w:sz w:val="28"/>
          <w:szCs w:val="28"/>
        </w:rPr>
        <w:t>, невозможно в силу причин, которые будут описаны далее (разные подходы (алгоритмы) библиотек к синтаксическому анализу).</w:t>
      </w:r>
    </w:p>
    <w:p w:rsidR="00AF0A2D" w:rsidRPr="00AF0A2D" w:rsidRDefault="00AF0A2D" w:rsidP="00F36A45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Таким образом, будет необходимо описать с нуля как все конструкции языка РДО (типы ресурсов, образцы точек принятия решений, собираемые показатели и т.д.), но и язык выражений, а также процедурный язык программирования. Данный функционал составляет неотъемлемую часть современной среды языка РДО, и реализован в полном объеме в </w:t>
      </w:r>
      <w:r>
        <w:rPr>
          <w:rFonts w:ascii="Cambria" w:hAnsi="Cambria" w:cs="Times New Roman"/>
          <w:sz w:val="28"/>
          <w:szCs w:val="28"/>
          <w:lang w:val="en-US"/>
        </w:rPr>
        <w:t>RAO</w:t>
      </w:r>
      <w:r w:rsidRPr="00AF0A2D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Studio</w:t>
      </w:r>
      <w:r w:rsidRPr="00AF0A2D">
        <w:rPr>
          <w:rFonts w:ascii="Cambria" w:hAnsi="Cambria" w:cs="Times New Roman"/>
          <w:sz w:val="28"/>
          <w:szCs w:val="28"/>
        </w:rPr>
        <w:t>.</w:t>
      </w:r>
    </w:p>
    <w:p w:rsidR="00F36A45" w:rsidRDefault="00AF0A2D" w:rsidP="001E0B0C">
      <w:pPr>
        <w:pStyle w:val="a4"/>
        <w:numPr>
          <w:ilvl w:val="2"/>
          <w:numId w:val="30"/>
        </w:numPr>
        <w:spacing w:line="360" w:lineRule="auto"/>
        <w:jc w:val="both"/>
        <w:outlineLvl w:val="2"/>
        <w:rPr>
          <w:rFonts w:ascii="Cambria" w:hAnsi="Cambria" w:cs="Times New Roman"/>
          <w:sz w:val="28"/>
          <w:szCs w:val="28"/>
        </w:rPr>
      </w:pPr>
      <w:bookmarkStart w:id="119" w:name="_Toc422707147"/>
      <w:r>
        <w:rPr>
          <w:rFonts w:ascii="Cambria" w:hAnsi="Cambria" w:cs="Times New Roman"/>
          <w:sz w:val="28"/>
          <w:szCs w:val="28"/>
        </w:rPr>
        <w:t>Библиотека языка РДО</w:t>
      </w:r>
      <w:bookmarkEnd w:id="119"/>
    </w:p>
    <w:p w:rsidR="00AF0A2D" w:rsidRDefault="00AF0A2D" w:rsidP="00AF0A2D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Далее следует создать общую библиотеку языка РДО, которая будет содержать модули, необходимые для работы имитационных            моделей – </w:t>
      </w:r>
      <w:r w:rsidRPr="00AF0A2D">
        <w:rPr>
          <w:rFonts w:ascii="Cambria" w:hAnsi="Cambria" w:cs="Times New Roman"/>
          <w:b/>
          <w:sz w:val="28"/>
          <w:szCs w:val="28"/>
          <w:lang w:val="en-US"/>
        </w:rPr>
        <w:t>rdo</w:t>
      </w:r>
      <w:r w:rsidRPr="00AF0A2D">
        <w:rPr>
          <w:rFonts w:ascii="Cambria" w:hAnsi="Cambria" w:cs="Times New Roman"/>
          <w:b/>
          <w:sz w:val="28"/>
          <w:szCs w:val="28"/>
        </w:rPr>
        <w:t>.</w:t>
      </w:r>
      <w:r w:rsidRPr="00AF0A2D">
        <w:rPr>
          <w:rFonts w:ascii="Cambria" w:hAnsi="Cambria" w:cs="Times New Roman"/>
          <w:b/>
          <w:sz w:val="28"/>
          <w:szCs w:val="28"/>
          <w:lang w:val="en-US"/>
        </w:rPr>
        <w:t>lib</w:t>
      </w:r>
      <w:r>
        <w:rPr>
          <w:rFonts w:ascii="Cambria" w:hAnsi="Cambria" w:cs="Times New Roman"/>
          <w:sz w:val="28"/>
          <w:szCs w:val="28"/>
        </w:rPr>
        <w:t>.</w:t>
      </w:r>
    </w:p>
    <w:p w:rsidR="00AF0A2D" w:rsidRPr="00AF0A2D" w:rsidRDefault="00AF0A2D" w:rsidP="00AF0A2D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Так как изменяемой частью для каждой модели будет выступать генерируемый код на языке </w:t>
      </w:r>
      <w:r>
        <w:rPr>
          <w:rFonts w:ascii="Cambria" w:hAnsi="Cambria" w:cs="Times New Roman"/>
          <w:sz w:val="28"/>
          <w:szCs w:val="28"/>
          <w:lang w:val="en-US"/>
        </w:rPr>
        <w:t>Java</w:t>
      </w:r>
      <w:r>
        <w:rPr>
          <w:rFonts w:ascii="Cambria" w:hAnsi="Cambria" w:cs="Times New Roman"/>
          <w:sz w:val="28"/>
          <w:szCs w:val="28"/>
        </w:rPr>
        <w:t>, любые классы, общие для всех имитационных моделей и составляющие их основу, должны быть вынесены в отдельную библиотеку для обеспечения простоты и чистоты разрабатываемого генератора кода.</w:t>
      </w:r>
    </w:p>
    <w:p w:rsidR="00AF0A2D" w:rsidRDefault="00AF0A2D" w:rsidP="001E0B0C">
      <w:pPr>
        <w:pStyle w:val="a4"/>
        <w:numPr>
          <w:ilvl w:val="2"/>
          <w:numId w:val="30"/>
        </w:numPr>
        <w:spacing w:line="360" w:lineRule="auto"/>
        <w:jc w:val="both"/>
        <w:outlineLvl w:val="2"/>
        <w:rPr>
          <w:rFonts w:ascii="Cambria" w:hAnsi="Cambria" w:cs="Times New Roman"/>
          <w:sz w:val="28"/>
          <w:szCs w:val="28"/>
        </w:rPr>
      </w:pPr>
      <w:bookmarkStart w:id="120" w:name="_Toc422707148"/>
      <w:r>
        <w:rPr>
          <w:rFonts w:ascii="Cambria" w:hAnsi="Cambria" w:cs="Times New Roman"/>
          <w:sz w:val="28"/>
          <w:szCs w:val="28"/>
        </w:rPr>
        <w:t>Генератор кода</w:t>
      </w:r>
      <w:bookmarkEnd w:id="120"/>
    </w:p>
    <w:p w:rsidR="00AF0A2D" w:rsidRDefault="00AF0A2D" w:rsidP="00AF0A2D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Каждая имитационная модель в разрабатываемой системе будет являться набором </w:t>
      </w:r>
      <w:r>
        <w:rPr>
          <w:rFonts w:ascii="Cambria" w:hAnsi="Cambria" w:cs="Times New Roman"/>
          <w:sz w:val="28"/>
          <w:szCs w:val="28"/>
          <w:lang w:val="en-US"/>
        </w:rPr>
        <w:t>Java</w:t>
      </w:r>
      <w:r w:rsidRPr="00AF0A2D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</w:rPr>
        <w:t xml:space="preserve">классов, то есть скомпилированных файлов языка </w:t>
      </w:r>
      <w:r>
        <w:rPr>
          <w:rFonts w:ascii="Cambria" w:hAnsi="Cambria" w:cs="Times New Roman"/>
          <w:sz w:val="28"/>
          <w:szCs w:val="28"/>
          <w:lang w:val="en-US"/>
        </w:rPr>
        <w:t>Java</w:t>
      </w:r>
      <w:r>
        <w:rPr>
          <w:rFonts w:ascii="Cambria" w:hAnsi="Cambria" w:cs="Times New Roman"/>
          <w:sz w:val="28"/>
          <w:szCs w:val="28"/>
        </w:rPr>
        <w:t xml:space="preserve">. Эта задача ложится на плечи генератора кода, который </w:t>
      </w:r>
      <w:proofErr w:type="gramStart"/>
      <w:r>
        <w:rPr>
          <w:rFonts w:ascii="Cambria" w:hAnsi="Cambria" w:cs="Times New Roman"/>
          <w:sz w:val="28"/>
          <w:szCs w:val="28"/>
        </w:rPr>
        <w:t>долен</w:t>
      </w:r>
      <w:proofErr w:type="gramEnd"/>
      <w:r>
        <w:rPr>
          <w:rFonts w:ascii="Cambria" w:hAnsi="Cambria" w:cs="Times New Roman"/>
          <w:sz w:val="28"/>
          <w:szCs w:val="28"/>
        </w:rPr>
        <w:t xml:space="preserve"> преобразовывать конструкции языка РДО, преобразованные в </w:t>
      </w:r>
      <w:r w:rsidR="009A1CED">
        <w:rPr>
          <w:rFonts w:ascii="Cambria" w:hAnsi="Cambria" w:cs="Times New Roman"/>
          <w:sz w:val="28"/>
          <w:szCs w:val="28"/>
        </w:rPr>
        <w:lastRenderedPageBreak/>
        <w:t xml:space="preserve">специальное </w:t>
      </w:r>
      <w:r>
        <w:rPr>
          <w:rFonts w:ascii="Cambria" w:hAnsi="Cambria" w:cs="Times New Roman"/>
          <w:sz w:val="28"/>
          <w:szCs w:val="28"/>
        </w:rPr>
        <w:t xml:space="preserve">дерево </w:t>
      </w:r>
      <w:r w:rsidR="009A1CED">
        <w:rPr>
          <w:rFonts w:ascii="Cambria" w:hAnsi="Cambria" w:cs="Times New Roman"/>
          <w:sz w:val="28"/>
          <w:szCs w:val="28"/>
        </w:rPr>
        <w:t>объектов синтаксическим анализатором, построенным на основе грамматики языка, описанной ранее.</w:t>
      </w:r>
    </w:p>
    <w:p w:rsidR="009A1CED" w:rsidRDefault="009A1CED" w:rsidP="00AF0A2D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Этот генерируемый код должен использовать возможности разработанной библиотеки языка (</w:t>
      </w:r>
      <w:r w:rsidRPr="00AF0A2D">
        <w:rPr>
          <w:rFonts w:ascii="Cambria" w:hAnsi="Cambria" w:cs="Times New Roman"/>
          <w:b/>
          <w:sz w:val="28"/>
          <w:szCs w:val="28"/>
          <w:lang w:val="en-US"/>
        </w:rPr>
        <w:t>rdo</w:t>
      </w:r>
      <w:r w:rsidRPr="00AF0A2D">
        <w:rPr>
          <w:rFonts w:ascii="Cambria" w:hAnsi="Cambria" w:cs="Times New Roman"/>
          <w:b/>
          <w:sz w:val="28"/>
          <w:szCs w:val="28"/>
        </w:rPr>
        <w:t>.</w:t>
      </w:r>
      <w:r w:rsidRPr="00AF0A2D">
        <w:rPr>
          <w:rFonts w:ascii="Cambria" w:hAnsi="Cambria" w:cs="Times New Roman"/>
          <w:b/>
          <w:sz w:val="28"/>
          <w:szCs w:val="28"/>
          <w:lang w:val="en-US"/>
        </w:rPr>
        <w:t>lib</w:t>
      </w:r>
      <w:r w:rsidRPr="009A1CED">
        <w:rPr>
          <w:rFonts w:ascii="Cambria" w:hAnsi="Cambria" w:cs="Times New Roman"/>
          <w:sz w:val="28"/>
          <w:szCs w:val="28"/>
        </w:rPr>
        <w:t>)</w:t>
      </w:r>
      <w:r>
        <w:rPr>
          <w:rFonts w:ascii="Cambria" w:hAnsi="Cambria" w:cs="Times New Roman"/>
          <w:sz w:val="28"/>
          <w:szCs w:val="28"/>
        </w:rPr>
        <w:t>.</w:t>
      </w:r>
    </w:p>
    <w:p w:rsidR="009A1CED" w:rsidRDefault="009A1CED" w:rsidP="001E0B0C">
      <w:pPr>
        <w:pStyle w:val="a4"/>
        <w:numPr>
          <w:ilvl w:val="2"/>
          <w:numId w:val="30"/>
        </w:numPr>
        <w:spacing w:line="360" w:lineRule="auto"/>
        <w:jc w:val="both"/>
        <w:outlineLvl w:val="2"/>
        <w:rPr>
          <w:rFonts w:ascii="Cambria" w:hAnsi="Cambria" w:cs="Times New Roman"/>
          <w:sz w:val="28"/>
          <w:szCs w:val="28"/>
        </w:rPr>
      </w:pPr>
      <w:bookmarkStart w:id="121" w:name="_Toc422707149"/>
      <w:r>
        <w:rPr>
          <w:rFonts w:ascii="Cambria" w:hAnsi="Cambria" w:cs="Times New Roman"/>
          <w:sz w:val="28"/>
          <w:szCs w:val="28"/>
        </w:rPr>
        <w:t>Управление работой имитационных моделей</w:t>
      </w:r>
      <w:bookmarkEnd w:id="121"/>
    </w:p>
    <w:p w:rsidR="009A1CED" w:rsidRDefault="009A1CED" w:rsidP="009A1CED">
      <w:pPr>
        <w:spacing w:line="360" w:lineRule="auto"/>
        <w:ind w:firstLine="426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Сгенерированный код имитационных моделей необходимо запустить для осуществления самого процесса имитационного моделирования. Данный модуль должен управлять запуском, остановкой и работой имитационных моделей, полученных после кодогенерации на основе исходных кодов моделей. </w:t>
      </w:r>
    </w:p>
    <w:p w:rsidR="009A1CED" w:rsidRPr="009A1CED" w:rsidRDefault="009A1CED" w:rsidP="001E0B0C">
      <w:pPr>
        <w:pStyle w:val="a4"/>
        <w:numPr>
          <w:ilvl w:val="2"/>
          <w:numId w:val="30"/>
        </w:num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Интерфейс пользователя</w:t>
      </w:r>
    </w:p>
    <w:p w:rsidR="009A1CED" w:rsidRDefault="009A1CED" w:rsidP="00AD5720">
      <w:pPr>
        <w:spacing w:line="360" w:lineRule="auto"/>
        <w:ind w:firstLine="567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В </w:t>
      </w:r>
      <w:r>
        <w:rPr>
          <w:rFonts w:ascii="Cambria" w:hAnsi="Cambria" w:cs="Times New Roman"/>
          <w:sz w:val="28"/>
          <w:szCs w:val="28"/>
          <w:lang w:val="en-US"/>
        </w:rPr>
        <w:t>RAO</w:t>
      </w:r>
      <w:r w:rsidRPr="009A1CED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Studio</w:t>
      </w:r>
      <w:r w:rsidRPr="009A1CED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>пользователю предлагается</w:t>
      </w:r>
      <w:r w:rsidR="00AD5720">
        <w:rPr>
          <w:rFonts w:ascii="Cambria" w:hAnsi="Cambria" w:cs="Times New Roman"/>
          <w:sz w:val="28"/>
          <w:szCs w:val="28"/>
        </w:rPr>
        <w:t xml:space="preserve"> работа с</w:t>
      </w:r>
      <w:r>
        <w:rPr>
          <w:rFonts w:ascii="Cambria" w:hAnsi="Cambria" w:cs="Times New Roman"/>
          <w:sz w:val="28"/>
          <w:szCs w:val="28"/>
        </w:rPr>
        <w:t xml:space="preserve"> широки</w:t>
      </w:r>
      <w:r w:rsidR="00AD5720">
        <w:rPr>
          <w:rFonts w:ascii="Cambria" w:hAnsi="Cambria" w:cs="Times New Roman"/>
          <w:sz w:val="28"/>
          <w:szCs w:val="28"/>
        </w:rPr>
        <w:t>м</w:t>
      </w:r>
      <w:r>
        <w:rPr>
          <w:rFonts w:ascii="Cambria" w:hAnsi="Cambria" w:cs="Times New Roman"/>
          <w:sz w:val="28"/>
          <w:szCs w:val="28"/>
        </w:rPr>
        <w:t xml:space="preserve"> набор</w:t>
      </w:r>
      <w:r w:rsidR="00AD5720">
        <w:rPr>
          <w:rFonts w:ascii="Cambria" w:hAnsi="Cambria" w:cs="Times New Roman"/>
          <w:sz w:val="28"/>
          <w:szCs w:val="28"/>
        </w:rPr>
        <w:t>ом</w:t>
      </w:r>
      <w:r>
        <w:rPr>
          <w:rFonts w:ascii="Cambria" w:hAnsi="Cambria" w:cs="Times New Roman"/>
          <w:sz w:val="28"/>
          <w:szCs w:val="28"/>
        </w:rPr>
        <w:t xml:space="preserve"> средств</w:t>
      </w:r>
      <w:r w:rsidR="00AD5720">
        <w:rPr>
          <w:rFonts w:ascii="Cambria" w:hAnsi="Cambria" w:cs="Times New Roman"/>
          <w:sz w:val="28"/>
          <w:szCs w:val="28"/>
        </w:rPr>
        <w:t xml:space="preserve">, необходимых для взаимодействия </w:t>
      </w:r>
      <w:r>
        <w:rPr>
          <w:rFonts w:ascii="Cambria" w:hAnsi="Cambria" w:cs="Times New Roman"/>
          <w:sz w:val="28"/>
          <w:szCs w:val="28"/>
        </w:rPr>
        <w:t>с имитационными моделями. Среди них</w:t>
      </w:r>
      <w:r w:rsidR="00AD5720">
        <w:rPr>
          <w:rFonts w:ascii="Cambria" w:hAnsi="Cambria" w:cs="Times New Roman"/>
          <w:sz w:val="28"/>
          <w:szCs w:val="28"/>
        </w:rPr>
        <w:t xml:space="preserve"> есть средства управления работой имитационных моделей, консоль вывода, окно отображения результатов моделирования, подсистема анимации и другие.</w:t>
      </w:r>
    </w:p>
    <w:p w:rsidR="00AD5720" w:rsidRPr="004D7999" w:rsidRDefault="00AD5720" w:rsidP="00AD5720">
      <w:pPr>
        <w:spacing w:line="360" w:lineRule="auto"/>
        <w:ind w:firstLine="567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В графическом интерфейсе разрабатываемой системы необходимо реализовать аналоги этих компонентов, так как они являются устоявшимися и привычными для текущих пользователей</w:t>
      </w:r>
    </w:p>
    <w:p w:rsidR="004D7999" w:rsidRPr="004D7999" w:rsidRDefault="004D7999" w:rsidP="001E0B0C">
      <w:pPr>
        <w:pStyle w:val="a4"/>
        <w:numPr>
          <w:ilvl w:val="2"/>
          <w:numId w:val="30"/>
        </w:numPr>
        <w:spacing w:line="360" w:lineRule="auto"/>
        <w:jc w:val="both"/>
        <w:rPr>
          <w:rFonts w:ascii="Cambria" w:hAnsi="Cambria" w:cs="Times New Roman"/>
          <w:sz w:val="28"/>
          <w:szCs w:val="28"/>
          <w:lang w:val="en-US"/>
        </w:rPr>
      </w:pPr>
      <w:r>
        <w:rPr>
          <w:rFonts w:ascii="Cambria" w:hAnsi="Cambria" w:cs="Times New Roman"/>
          <w:sz w:val="28"/>
          <w:szCs w:val="28"/>
        </w:rPr>
        <w:t>Дальнейшая разработка</w:t>
      </w:r>
    </w:p>
    <w:p w:rsidR="00E77466" w:rsidRPr="009A1CED" w:rsidRDefault="004D7999" w:rsidP="004D7999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Необходимо разрабатывать систему с учетом </w:t>
      </w:r>
      <w:r w:rsidR="00E77466" w:rsidRPr="009A1CED">
        <w:rPr>
          <w:rFonts w:ascii="Cambria" w:hAnsi="Cambria" w:cs="Times New Roman"/>
          <w:sz w:val="28"/>
          <w:szCs w:val="28"/>
        </w:rPr>
        <w:t>возможност</w:t>
      </w:r>
      <w:r>
        <w:rPr>
          <w:rFonts w:ascii="Cambria" w:hAnsi="Cambria" w:cs="Times New Roman"/>
          <w:sz w:val="28"/>
          <w:szCs w:val="28"/>
        </w:rPr>
        <w:t>и</w:t>
      </w:r>
      <w:r w:rsidR="00E77466" w:rsidRPr="009A1CED">
        <w:rPr>
          <w:rFonts w:ascii="Cambria" w:hAnsi="Cambria" w:cs="Times New Roman"/>
          <w:sz w:val="28"/>
          <w:szCs w:val="28"/>
        </w:rPr>
        <w:t xml:space="preserve"> дальнейшего наращивания </w:t>
      </w:r>
      <w:r>
        <w:rPr>
          <w:rFonts w:ascii="Cambria" w:hAnsi="Cambria" w:cs="Times New Roman"/>
          <w:sz w:val="28"/>
          <w:szCs w:val="28"/>
        </w:rPr>
        <w:t>ее функциональных возможностей</w:t>
      </w:r>
      <w:r w:rsidR="00E77466" w:rsidRPr="009A1CED">
        <w:rPr>
          <w:rFonts w:ascii="Cambria" w:hAnsi="Cambria" w:cs="Times New Roman"/>
          <w:sz w:val="28"/>
          <w:szCs w:val="28"/>
        </w:rPr>
        <w:t>.</w:t>
      </w:r>
    </w:p>
    <w:p w:rsidR="00BA48B3" w:rsidRPr="00B71D9D" w:rsidRDefault="00BA48B3" w:rsidP="00B71D9D">
      <w:pPr>
        <w:spacing w:line="360" w:lineRule="auto"/>
        <w:ind w:firstLine="708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71D9D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br w:type="page"/>
      </w:r>
    </w:p>
    <w:p w:rsidR="00BA48B3" w:rsidRPr="00BA48B3" w:rsidRDefault="00BA48B3" w:rsidP="001E0B0C">
      <w:pPr>
        <w:pStyle w:val="a4"/>
        <w:numPr>
          <w:ilvl w:val="0"/>
          <w:numId w:val="41"/>
        </w:numPr>
        <w:spacing w:after="200" w:line="360" w:lineRule="auto"/>
        <w:ind w:right="141"/>
        <w:jc w:val="both"/>
        <w:outlineLvl w:val="0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bookmarkStart w:id="122" w:name="_Toc375182271"/>
      <w:bookmarkStart w:id="123" w:name="_Toc388924744"/>
      <w:bookmarkStart w:id="124" w:name="_Toc422707150"/>
      <w:r w:rsidRPr="00BA48B3">
        <w:rPr>
          <w:rFonts w:ascii="Cambria" w:eastAsia="Calibri" w:hAnsi="Cambria" w:cs="Times New Roman"/>
          <w:b/>
          <w:kern w:val="0"/>
          <w:sz w:val="32"/>
          <w:szCs w:val="28"/>
          <w14:ligatures w14:val="none"/>
        </w:rPr>
        <w:lastRenderedPageBreak/>
        <w:t>Технический этап проектирования системы</w:t>
      </w:r>
      <w:bookmarkEnd w:id="122"/>
      <w:bookmarkEnd w:id="123"/>
      <w:bookmarkEnd w:id="124"/>
    </w:p>
    <w:p w:rsidR="00BA48B3" w:rsidRPr="00BA48B3" w:rsidRDefault="00BA48B3" w:rsidP="001E0B0C">
      <w:pPr>
        <w:numPr>
          <w:ilvl w:val="1"/>
          <w:numId w:val="41"/>
        </w:numPr>
        <w:spacing w:after="200" w:line="360" w:lineRule="auto"/>
        <w:ind w:left="993" w:right="141" w:hanging="633"/>
        <w:contextualSpacing/>
        <w:jc w:val="both"/>
        <w:outlineLvl w:val="1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bookmarkStart w:id="125" w:name="_Toc388924745"/>
      <w:bookmarkStart w:id="126" w:name="_Toc422707151"/>
      <w:r w:rsidRPr="00BA48B3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Разработка грамматики языка РДО</w:t>
      </w:r>
      <w:bookmarkEnd w:id="125"/>
      <w:bookmarkEnd w:id="126"/>
    </w:p>
    <w:p w:rsidR="00BA48B3" w:rsidRPr="00BA48B3" w:rsidRDefault="00BA48B3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 программировании для преобразования какого-либо языка в набор команд используются синтаксические и лексические анализаторы, т.е. программы, позволяющие превратить какой либо язык в удобный для машинной обработки вид с помощью формального описания этого языка – грамматики. [5]</w:t>
      </w:r>
    </w:p>
    <w:p w:rsidR="00B71D9D" w:rsidRPr="004D7999" w:rsidRDefault="00BA48B3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В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RAO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-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Studio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для этой цели 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используется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GNU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bison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–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LR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noBreakHyphen/>
        <w:t xml:space="preserve">анализатор, который выполняет разбор входного потока данных снизу вверх, преобразуя входные данные с код на языке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C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++.</w:t>
      </w:r>
    </w:p>
    <w:p w:rsidR="00BA48B3" w:rsidRPr="004D7999" w:rsidRDefault="00B71D9D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71D9D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LR-анализатор (англ. LR parser) — синтаксический анализатор для исходных кодов программ, написанных на некотором языке программирования, который читает входной поток слева (Left) направо и производит наиболее правую (Right) продукцию контекстно-свободной грамматики.</w:t>
      </w:r>
    </w:p>
    <w:p w:rsidR="004D7999" w:rsidRDefault="00BA48B3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В библиотеке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используется другой подход – в ней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имеется собственный синтаксический анализатор, основанный на анализаторе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ANTLR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А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лгоритм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этого анализатора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LL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(1) – это нисходящий алгоритм синтаксического разбора с просмотром на один символ вперед.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Этот алгоритм отличается очень высокой скоростью работы и позволяет писать грамматику языка в наиболее удобной понимания человеком форме. Однако</w:t>
      </w:r>
      <w:proofErr w:type="gramStart"/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,</w:t>
      </w:r>
      <w:proofErr w:type="gramEnd"/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он не поддерживает левостороннюю рекурсию, характерную для грамматик, имеющих дело с языком выражений. В 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="004D7999" w:rsidRP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данное ограничение обходится путем процедуры, называемой «перезапись дерева». Для использования этого функционала требуется небольшое количество дополнительных инструкций в грамматике языка выражений.</w:t>
      </w:r>
    </w:p>
    <w:p w:rsidR="00BE2F11" w:rsidRDefault="00BE2F11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lastRenderedPageBreak/>
        <w:t xml:space="preserve">Грамматика пишется разработчиком в нотации, похожей на нотацию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EBNF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(расширенная форма Бэкуса-Наура).</w:t>
      </w:r>
      <w:r w:rsid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РБНФ –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="004B2C75"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формальная система определения синтаксиса, в которой одни синтаксические категории последовательно определяются через другие. Используется для описания контекстно-свободных формальных грамматик.</w:t>
      </w:r>
    </w:p>
    <w:p w:rsidR="004B2C75" w:rsidRPr="004B2C75" w:rsidRDefault="004B2C75" w:rsidP="004B2C75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Как и в БНФ, описание грамматики в РБНФ представляет собой набор правил, определяющих отношения между терминальными символами (терминалами) и нетерминальными символами (нетерминалами).</w:t>
      </w:r>
    </w:p>
    <w:p w:rsidR="004B2C75" w:rsidRPr="004B2C75" w:rsidRDefault="004B2C75" w:rsidP="001E0B0C">
      <w:pPr>
        <w:pStyle w:val="a4"/>
        <w:numPr>
          <w:ilvl w:val="0"/>
          <w:numId w:val="42"/>
        </w:numPr>
        <w:spacing w:after="200" w:line="360" w:lineRule="auto"/>
        <w:ind w:right="141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Терминальные символы — это минимальные элементы грамматики, не имеющие собственной грамматической структуры. В РБНФ терминальные символы — это либо предопределённые идентификаторы (имена, считающиеся заданными для данного описания грамматики), либо цепочки — последовательности символов в кавычках или апострофах.</w:t>
      </w:r>
    </w:p>
    <w:p w:rsidR="004B2C75" w:rsidRDefault="004B2C75" w:rsidP="001E0B0C">
      <w:pPr>
        <w:pStyle w:val="a4"/>
        <w:numPr>
          <w:ilvl w:val="0"/>
          <w:numId w:val="42"/>
        </w:numPr>
        <w:spacing w:after="200" w:line="360" w:lineRule="auto"/>
        <w:ind w:right="141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Нетерминальные символы — это элементы грамматики, имеющие собственные имена и структуру. Каждый нетерминальный символ состоит из одного или более терминальных и/или нетерминальных символов, сочетание которых определяется правилами грамматики. В РБНФ каждый нетерминальный символ имеет имя, которое представляет собой строку символов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[</w:t>
      </w:r>
      <w:r w:rsidR="00BC6B49" w:rsidRPr="00BC6B4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5</w:t>
      </w: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].</w:t>
      </w:r>
    </w:p>
    <w:p w:rsidR="00BE2F11" w:rsidRPr="004B2C75" w:rsidRDefault="00335D5A" w:rsidP="004B2C75">
      <w:pPr>
        <w:spacing w:after="200" w:line="360" w:lineRule="auto"/>
        <w:ind w:left="708" w:right="141" w:firstLine="360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Однако в</w:t>
      </w:r>
      <w:r w:rsidR="00BE2F11"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="00BE2F11" w:rsidRPr="004B2C75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="00BE2F11"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помимо самого описания </w:t>
      </w:r>
      <w:r w:rsid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символов</w:t>
      </w:r>
      <w:r w:rsidR="00BE2F11"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возможно присваивание им внутренних идентификаторов</w:t>
      </w:r>
      <w:r w:rsidRP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, таким образом, конструкция</w:t>
      </w:r>
    </w:p>
    <w:p w:rsidR="00335D5A" w:rsidRPr="002E2D48" w:rsidRDefault="00335D5A" w:rsidP="00335D5A">
      <w:pPr>
        <w:spacing w:after="0" w:line="360" w:lineRule="auto"/>
        <w:ind w:left="708" w:right="141" w:firstLine="633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2E2D4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ResultDeclaration:</w:t>
      </w:r>
    </w:p>
    <w:p w:rsidR="00335D5A" w:rsidRPr="004B2C75" w:rsidRDefault="00335D5A" w:rsidP="004B2C75">
      <w:pPr>
        <w:spacing w:after="0" w:line="360" w:lineRule="auto"/>
        <w:ind w:left="1416" w:right="141" w:firstLine="708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proofErr w:type="gramStart"/>
      <w:r w:rsidRPr="002E2D4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name</w:t>
      </w:r>
      <w:proofErr w:type="gramEnd"/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= </w:t>
      </w:r>
      <w:r w:rsidRPr="002E2D4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ID</w:t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':' </w:t>
      </w:r>
      <w:r w:rsidRPr="002E2D4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type</w:t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= </w:t>
      </w:r>
      <w:r w:rsidRPr="002E2D4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ResultType</w:t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; </w:t>
      </w:r>
    </w:p>
    <w:p w:rsidR="00335D5A" w:rsidRDefault="00335D5A" w:rsidP="004B2C75">
      <w:pPr>
        <w:spacing w:after="0" w:line="360" w:lineRule="auto"/>
        <w:ind w:left="360" w:right="141" w:firstLine="348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lastRenderedPageBreak/>
        <w:t>означает, что для описания собираемого показателя необходим идентификатор (</w:t>
      </w:r>
      <w:r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ID</w:t>
      </w:r>
      <w:r w:rsidRPr="00335D5A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который будет записан в переменную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name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символ двоеточия, и составной символ </w:t>
      </w:r>
      <w:r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ResultType</w:t>
      </w:r>
      <w:r w:rsidRPr="00335D5A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который, в свою очередь, будет записан в переменную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type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.</w:t>
      </w:r>
    </w:p>
    <w:p w:rsidR="004B2C75" w:rsidRPr="004B2C75" w:rsidRDefault="004B2C75" w:rsidP="004B2C75">
      <w:pPr>
        <w:spacing w:after="0" w:line="360" w:lineRule="auto"/>
        <w:ind w:left="360" w:right="141" w:firstLine="348"/>
        <w:jc w:val="both"/>
        <w:rPr>
          <w:rFonts w:ascii="Cambria" w:eastAsia="Calibri" w:hAnsi="Cambria" w:cs="Times New Roman"/>
          <w:bCs/>
          <w:kern w:val="0"/>
          <w:sz w:val="14"/>
          <w:szCs w:val="28"/>
          <w14:ligatures w14:val="none"/>
        </w:rPr>
      </w:pPr>
    </w:p>
    <w:p w:rsidR="0037149F" w:rsidRPr="0037149F" w:rsidRDefault="0037149F" w:rsidP="0037149F">
      <w:pPr>
        <w:spacing w:after="0" w:line="360" w:lineRule="auto"/>
        <w:ind w:left="360" w:right="141" w:firstLine="348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1B6325">
        <w:rPr>
          <w:rFonts w:ascii="Consolas" w:eastAsia="Calibri" w:hAnsi="Consolas" w:cs="Consolas"/>
          <w:bCs/>
          <w:kern w:val="0"/>
          <w:sz w:val="24"/>
          <w:szCs w:val="28"/>
          <w14:ligatures w14:val="none"/>
        </w:rPr>
        <w:tab/>
      </w:r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PatternChoiceMethod</w:t>
      </w:r>
    </w:p>
    <w:p w:rsidR="0037149F" w:rsidRPr="0037149F" w:rsidRDefault="0037149F" w:rsidP="0037149F">
      <w:pPr>
        <w:spacing w:after="0" w:line="360" w:lineRule="auto"/>
        <w:ind w:left="1404" w:right="141" w:firstLine="348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: </w:t>
      </w:r>
      <w:proofErr w:type="gramStart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first ?</w:t>
      </w:r>
      <w:proofErr w:type="gramEnd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= 'first'</w:t>
      </w:r>
    </w:p>
    <w:p w:rsidR="0037149F" w:rsidRPr="0037149F" w:rsidRDefault="0037149F" w:rsidP="0037149F">
      <w:pPr>
        <w:spacing w:after="0" w:line="360" w:lineRule="auto"/>
        <w:ind w:left="1404" w:right="141" w:firstLine="348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| </w:t>
      </w:r>
      <w:proofErr w:type="gramStart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withtype</w:t>
      </w:r>
      <w:proofErr w:type="gramEnd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= PatternChoiceWithType</w:t>
      </w:r>
    </w:p>
    <w:p w:rsidR="0037149F" w:rsidRPr="0037149F" w:rsidRDefault="0037149F" w:rsidP="0037149F">
      <w:pPr>
        <w:spacing w:after="0" w:line="360" w:lineRule="auto"/>
        <w:ind w:left="3900" w:right="141" w:firstLine="348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proofErr w:type="gramStart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expression</w:t>
      </w:r>
      <w:proofErr w:type="gramEnd"/>
      <w:r w:rsidRPr="0037149F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= ExpressionOr</w:t>
      </w:r>
    </w:p>
    <w:p w:rsidR="00335D5A" w:rsidRPr="00233428" w:rsidRDefault="0037149F" w:rsidP="0037149F">
      <w:pPr>
        <w:spacing w:after="0" w:line="360" w:lineRule="auto"/>
        <w:ind w:left="1416"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14:ligatures w14:val="none"/>
        </w:rPr>
      </w:pPr>
      <w:r w:rsidRPr="00233428">
        <w:rPr>
          <w:rFonts w:ascii="Consolas" w:eastAsia="Calibri" w:hAnsi="Consolas" w:cs="Consolas"/>
          <w:bCs/>
          <w:kern w:val="0"/>
          <w:sz w:val="24"/>
          <w:szCs w:val="28"/>
          <w14:ligatures w14:val="none"/>
        </w:rPr>
        <w:t>;</w:t>
      </w:r>
    </w:p>
    <w:p w:rsidR="00335D5A" w:rsidRPr="002E2D48" w:rsidRDefault="0037149F" w:rsidP="0037149F">
      <w:pPr>
        <w:spacing w:after="0" w:line="360" w:lineRule="auto"/>
        <w:ind w:left="360" w:right="141" w:firstLine="348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В этом 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примере метод выбора релевантных ресурсов может состоять либо из ключевого слова 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first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, либо из типа выбора релевантных ресурсов</w:t>
      </w:r>
      <w:r w:rsidR="002E2D48" w:rsidRP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(</w:t>
      </w:r>
      <w:r w:rsidR="002E2D48"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PatternChoiceWithType</w:t>
      </w:r>
      <w:r w:rsidR="002E2D48" w:rsidRP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и выражения (</w:t>
      </w:r>
      <w:r w:rsidR="002E2D48"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ExpressionOr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</w:t>
      </w:r>
      <w:r w:rsidR="002E2D48" w:rsidRP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Если написано ключевое слово </w:t>
      </w:r>
      <w:r w:rsidR="002E2D48"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first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в одноименную переменную будет записано </w:t>
      </w:r>
      <w:r w:rsidR="002E2D48"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true</w:t>
      </w:r>
      <w:r w:rsidR="002E2D48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, а в переменные из альтернативной ветки будет записано нулевое значение. В противном случае надо будет описать конструкции из правой части выражения согласно их правилам.</w:t>
      </w:r>
    </w:p>
    <w:p w:rsidR="00335D5A" w:rsidRDefault="002E2D48" w:rsidP="00335D5A">
      <w:pPr>
        <w:spacing w:after="0" w:line="360" w:lineRule="auto"/>
        <w:ind w:right="141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ab/>
        <w:t xml:space="preserve">Также </w:t>
      </w:r>
      <w:r w:rsidR="004B2C75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имеется возможность присваивать переменным массивы элементов:</w:t>
      </w:r>
    </w:p>
    <w:p w:rsidR="004B2C75" w:rsidRPr="004B2C75" w:rsidRDefault="004B2C75" w:rsidP="004B2C75">
      <w:pPr>
        <w:spacing w:after="0" w:line="360" w:lineRule="auto"/>
        <w:ind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4B2C75">
        <w:rPr>
          <w:rFonts w:ascii="Consolas" w:eastAsia="Calibri" w:hAnsi="Consolas" w:cs="Consolas"/>
          <w:bCs/>
          <w:kern w:val="0"/>
          <w:sz w:val="24"/>
          <w:szCs w:val="28"/>
          <w14:ligatures w14:val="none"/>
        </w:rPr>
        <w:tab/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14:ligatures w14:val="none"/>
        </w:rPr>
        <w:tab/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...</w:t>
      </w:r>
    </w:p>
    <w:p w:rsidR="004B2C75" w:rsidRPr="004B2C75" w:rsidRDefault="004B2C75" w:rsidP="004B2C75">
      <w:pPr>
        <w:spacing w:after="0" w:line="360" w:lineRule="auto"/>
        <w:ind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  <w:t xml:space="preserve"> '$Relevant_resources'</w:t>
      </w:r>
    </w:p>
    <w:p w:rsidR="004B2C75" w:rsidRPr="004B2C75" w:rsidRDefault="004B2C75" w:rsidP="004B2C75">
      <w:pPr>
        <w:spacing w:after="0" w:line="360" w:lineRule="auto"/>
        <w:ind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</w: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</w:r>
      <w:proofErr w:type="gramStart"/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relevantresources</w:t>
      </w:r>
      <w:proofErr w:type="gramEnd"/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 xml:space="preserve"> += EventRelevantResource+</w:t>
      </w:r>
    </w:p>
    <w:p w:rsidR="004B2C75" w:rsidRPr="001B6325" w:rsidRDefault="004B2C75" w:rsidP="004B2C75">
      <w:pPr>
        <w:spacing w:after="0" w:line="360" w:lineRule="auto"/>
        <w:ind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4B2C7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  <w:t xml:space="preserve"> </w:t>
      </w:r>
      <w:r w:rsidRPr="001B632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'$Body'</w:t>
      </w:r>
    </w:p>
    <w:p w:rsidR="004B2C75" w:rsidRPr="00233428" w:rsidRDefault="004B2C75" w:rsidP="004B2C75">
      <w:pPr>
        <w:spacing w:after="0" w:line="360" w:lineRule="auto"/>
        <w:ind w:right="141"/>
        <w:jc w:val="both"/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</w:pPr>
      <w:r w:rsidRPr="001B632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</w:r>
      <w:r w:rsidRPr="001B6325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ab/>
      </w:r>
      <w:r w:rsidRPr="00233428">
        <w:rPr>
          <w:rFonts w:ascii="Consolas" w:eastAsia="Calibri" w:hAnsi="Consolas" w:cs="Consolas"/>
          <w:bCs/>
          <w:kern w:val="0"/>
          <w:sz w:val="24"/>
          <w:szCs w:val="28"/>
          <w:lang w:val="en-US"/>
          <w14:ligatures w14:val="none"/>
        </w:rPr>
        <w:t>...</w:t>
      </w:r>
    </w:p>
    <w:p w:rsidR="004B2C75" w:rsidRPr="00233428" w:rsidRDefault="004B2C75" w:rsidP="004B2C75">
      <w:pPr>
        <w:spacing w:line="360" w:lineRule="auto"/>
        <w:ind w:right="141"/>
        <w:jc w:val="both"/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</w:pP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ab/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здесь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переменную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relevantresources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будут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записаны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1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и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более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объектов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4B2C75"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  <w:t>EventRelevantResource</w:t>
      </w:r>
      <w:r w:rsidRPr="00233428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.</w:t>
      </w:r>
    </w:p>
    <w:p w:rsidR="00BA48B3" w:rsidRDefault="004D7999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После разбора исходного файла (модели) вместо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исходного кода на каком-либо языке программирования анализатор 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 w:rsidR="000D7496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на основе описанных выше правил 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создает синтаксическое дерево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(с ним 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можно работать в дальнейшем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в модуле, именуемом генератором кода)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</w:t>
      </w:r>
      <w:r w:rsidR="00BA48B3"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lastRenderedPageBreak/>
        <w:t>Вершины этого дерева – структуры, полями которых являются элементарные типы данных, ссылки на другие вершины, и даже массивы таких ссылок в случаях, когда требуется описание неопределенного количества однотипных элементов.</w:t>
      </w:r>
    </w:p>
    <w:p w:rsidR="00BA48B3" w:rsidRPr="00BA48B3" w:rsidRDefault="00BA48B3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Таким образом, на основании описания языка РДО, представленного в документации [</w:t>
      </w:r>
      <w:r w:rsidR="00BC6B49" w:rsidRPr="00BC6B4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1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], была составлена его грамматика в нотации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Синтаксические диаграммы, соответствующие грамматике, представлены на </w:t>
      </w:r>
      <w:r w:rsidR="00B71D9D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трех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листах А</w:t>
      </w:r>
      <w:proofErr w:type="gramStart"/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1</w:t>
      </w:r>
      <w:proofErr w:type="gramEnd"/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курсового проекта «Синтаксическая диаграмма языка РДО».</w:t>
      </w:r>
    </w:p>
    <w:p w:rsidR="00BA48B3" w:rsidRDefault="00BA48B3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Помимо этого, был написан язык выражений (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expressions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 и команд (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statement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), то есть объектов, присущих всем процедурным языкам программирования. Процедурный язык также является неотъемлемой частью РДО на текущем этапе его развития.</w:t>
      </w:r>
    </w:p>
    <w:p w:rsidR="004D7999" w:rsidRPr="004D7999" w:rsidRDefault="004D7999" w:rsidP="00BA48B3">
      <w:pPr>
        <w:spacing w:after="20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Также для поддержки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Unicode</w:t>
      </w:r>
      <w:r w:rsidRPr="004D7999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 именах идентификаторах была переопределена часть стандартной грамматики, отвечающая за терминальный символ идентификатора.</w:t>
      </w:r>
    </w:p>
    <w:p w:rsidR="00BA48B3" w:rsidRPr="001B6325" w:rsidRDefault="00BA48B3" w:rsidP="00BA48B3">
      <w:pPr>
        <w:spacing w:after="0" w:line="360" w:lineRule="auto"/>
        <w:ind w:left="360" w:right="141" w:firstLine="633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Пример нетерминального символа, отвечающего за точку принятия решений типа “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some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”: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>DecisionPointSome: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  <w:t xml:space="preserve"> '$Decision_point' name = ID ':' 'some'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  <w:t>('$Parent' parent = [DecisionPoint|FQN])?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  <w:t>('$Condition' (condition = ExpressionOr | 'NoCheck'))?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  <w:t xml:space="preserve"> '$Activities'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</w: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</w:r>
      <w:proofErr w:type="gramStart"/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>activities</w:t>
      </w:r>
      <w:proofErr w:type="gramEnd"/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 xml:space="preserve"> += DecisionPointActivity+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val="en-US" w:eastAsia="ru-RU"/>
          <w14:ligatures w14:val="none"/>
        </w:rPr>
        <w:tab/>
        <w:t xml:space="preserve"> '$End'</w:t>
      </w:r>
    </w:p>
    <w:p w:rsidR="00BA48B3" w:rsidRPr="000D7496" w:rsidRDefault="00BA48B3" w:rsidP="00BA4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0" w:lineRule="atLeast"/>
        <w:ind w:left="1418"/>
        <w:rPr>
          <w:rFonts w:ascii="Consolas" w:eastAsia="Times New Roman" w:hAnsi="Consolas" w:cs="Consolas"/>
          <w:color w:val="333333"/>
          <w:kern w:val="0"/>
          <w:sz w:val="24"/>
          <w:szCs w:val="18"/>
          <w:lang w:eastAsia="ru-RU"/>
          <w14:ligatures w14:val="none"/>
        </w:rPr>
      </w:pPr>
      <w:r w:rsidRPr="000D7496">
        <w:rPr>
          <w:rFonts w:ascii="Consolas" w:eastAsia="Times New Roman" w:hAnsi="Consolas" w:cs="Consolas"/>
          <w:color w:val="333333"/>
          <w:kern w:val="0"/>
          <w:sz w:val="24"/>
          <w:szCs w:val="18"/>
          <w:lang w:eastAsia="ru-RU"/>
          <w14:ligatures w14:val="none"/>
        </w:rPr>
        <w:t>;</w:t>
      </w:r>
    </w:p>
    <w:p w:rsidR="000D7496" w:rsidRDefault="00BA48B3" w:rsidP="00BA48B3">
      <w:pPr>
        <w:spacing w:after="200" w:line="360" w:lineRule="auto"/>
        <w:ind w:left="360" w:right="141" w:firstLine="709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Язык выражений и команд, не вошедший в листы курсового проекта, представлен в Приложении А.</w:t>
      </w:r>
    </w:p>
    <w:p w:rsidR="000D7496" w:rsidRDefault="000D7496">
      <w:pP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br w:type="page"/>
      </w:r>
    </w:p>
    <w:p w:rsidR="00BA48B3" w:rsidRPr="00BA48B3" w:rsidRDefault="00BA48B3" w:rsidP="001E0B0C">
      <w:pPr>
        <w:numPr>
          <w:ilvl w:val="1"/>
          <w:numId w:val="41"/>
        </w:numPr>
        <w:spacing w:after="200" w:line="360" w:lineRule="auto"/>
        <w:ind w:left="993" w:right="141" w:hanging="633"/>
        <w:contextualSpacing/>
        <w:jc w:val="both"/>
        <w:outlineLvl w:val="1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bookmarkStart w:id="127" w:name="_Toc388924746"/>
      <w:bookmarkStart w:id="128" w:name="_Toc422707152"/>
      <w:r w:rsidRPr="00BA48B3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Формирование компонентов </w:t>
      </w:r>
      <w:r w:rsidRPr="00BA48B3">
        <w:rPr>
          <w:rFonts w:ascii="Cambria" w:eastAsia="Calibri" w:hAnsi="Cambria" w:cs="Times New Roman"/>
          <w:b/>
          <w:bCs/>
          <w:kern w:val="0"/>
          <w:sz w:val="28"/>
          <w:szCs w:val="28"/>
          <w:lang w:val="en-US"/>
          <w14:ligatures w14:val="none"/>
        </w:rPr>
        <w:t>Xtext</w:t>
      </w:r>
      <w:bookmarkEnd w:id="127"/>
      <w:bookmarkEnd w:id="128"/>
    </w:p>
    <w:p w:rsidR="00BA48B3" w:rsidRPr="00BA48B3" w:rsidRDefault="00BA48B3" w:rsidP="000D7496">
      <w:pPr>
        <w:spacing w:after="0" w:line="360" w:lineRule="auto"/>
        <w:ind w:left="360" w:firstLine="709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После написания грамматики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генерирует начальные версии всех своих компонентов на ее основе. В их число входят следующие пакеты: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ind w:left="1072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ru.bmstu.rk9.rdo.formatting</w:t>
      </w:r>
    </w:p>
    <w:p w:rsidR="00BA48B3" w:rsidRPr="00BA48B3" w:rsidRDefault="00BA48B3" w:rsidP="00BA48B3">
      <w:pPr>
        <w:spacing w:after="200" w:line="360" w:lineRule="auto"/>
        <w:ind w:left="1072" w:firstLine="344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Отвечает за автоматическое выравнивание кода при редактировании, а также позволяет определить свои правила форматирования.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ind w:left="1072"/>
        <w:jc w:val="both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ru.bmstu.rk9.rdo.scoping</w:t>
      </w:r>
    </w:p>
    <w:p w:rsidR="00BA48B3" w:rsidRPr="00BA48B3" w:rsidRDefault="00BA48B3" w:rsidP="00BA48B3">
      <w:pPr>
        <w:spacing w:after="200" w:line="360" w:lineRule="auto"/>
        <w:ind w:left="1072" w:firstLine="344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Отвечает за область видимости для терминальных символов, являющихся ссылками на описанные в модели нетерминальные символы.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ind w:left="1072"/>
        <w:jc w:val="both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ru.bmstu.rk9.rdo.validation</w:t>
      </w:r>
    </w:p>
    <w:p w:rsidR="00BA48B3" w:rsidRPr="00BA48B3" w:rsidRDefault="00BA48B3" w:rsidP="00BA48B3">
      <w:pPr>
        <w:spacing w:after="200" w:line="360" w:lineRule="auto"/>
        <w:ind w:left="1072" w:firstLine="344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Предоставляет механизм проверки кода модели на ошибки согласно логике, описанной в файле 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RDOValidator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xtend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ind w:left="1072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ru.bmstu.rk9.rdo.generator</w:t>
      </w:r>
    </w:p>
    <w:p w:rsidR="00BA48B3" w:rsidRPr="00BA48B3" w:rsidRDefault="00BA48B3" w:rsidP="00BA48B3">
      <w:pPr>
        <w:spacing w:after="200" w:line="360" w:lineRule="auto"/>
        <w:ind w:left="1072" w:firstLine="344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Содержит код, в результате выполнения которого в папке проекта создаются сгенерированные файлы с исходным кодом на языке </w:t>
      </w:r>
      <w:r w:rsidRPr="00BA48B3"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 Программный код для такого преобразования пишется разработчиком, и подразумевает использование синтаксического дерева, получаемого на этапе синтаксического разбора.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jc w:val="both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ru.bmstu.rk9.rdo.ui.contentassist</w:t>
      </w:r>
    </w:p>
    <w:p w:rsidR="00D73CDC" w:rsidRDefault="00BA48B3" w:rsidP="00BA48B3">
      <w:pPr>
        <w:spacing w:after="200" w:line="360" w:lineRule="auto"/>
        <w:ind w:left="1069" w:firstLine="347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 данном пакете находятся правила, изменяющие поведение стандартного меню автодополнения для каких либо объектов грамматики языка.</w:t>
      </w:r>
    </w:p>
    <w:p w:rsidR="00D73CDC" w:rsidRDefault="00D73CDC">
      <w:pPr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br w:type="page"/>
      </w:r>
    </w:p>
    <w:p w:rsidR="00BA48B3" w:rsidRPr="008E40B3" w:rsidRDefault="00BA48B3" w:rsidP="001E0B0C">
      <w:pPr>
        <w:numPr>
          <w:ilvl w:val="0"/>
          <w:numId w:val="40"/>
        </w:numPr>
        <w:spacing w:after="0" w:line="360" w:lineRule="auto"/>
        <w:jc w:val="both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lastRenderedPageBreak/>
        <w:t>ru</w:t>
      </w:r>
      <w:r w:rsidRPr="008E40B3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bmstu</w:t>
      </w:r>
      <w:r w:rsidRPr="008E40B3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rk</w:t>
      </w:r>
      <w:r w:rsidRPr="008E40B3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9.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rdo</w:t>
      </w:r>
      <w:r w:rsidRPr="008E40B3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ui</w:t>
      </w:r>
      <w:r w:rsidRPr="008E40B3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labeling</w:t>
      </w:r>
    </w:p>
    <w:p w:rsidR="00BA48B3" w:rsidRPr="00BA48B3" w:rsidRDefault="00BA48B3" w:rsidP="00BA48B3">
      <w:pPr>
        <w:spacing w:after="200" w:line="360" w:lineRule="auto"/>
        <w:ind w:left="1069" w:firstLine="347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Отвечает за текстовое представление имен объектов грамматики.</w:t>
      </w:r>
    </w:p>
    <w:p w:rsidR="00BA48B3" w:rsidRPr="00150885" w:rsidRDefault="00BA48B3" w:rsidP="001E0B0C">
      <w:pPr>
        <w:numPr>
          <w:ilvl w:val="0"/>
          <w:numId w:val="40"/>
        </w:numPr>
        <w:spacing w:after="0" w:line="360" w:lineRule="auto"/>
        <w:jc w:val="both"/>
        <w:rPr>
          <w:rFonts w:ascii="Consolas" w:eastAsia="Calibri" w:hAnsi="Consolas" w:cs="Consolas"/>
          <w:bCs/>
          <w:kern w:val="0"/>
          <w:sz w:val="28"/>
          <w:szCs w:val="28"/>
          <w:lang w:val="en-US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</w:t>
      </w:r>
      <w:r w:rsidRPr="00150885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bmstu</w:t>
      </w:r>
      <w:r w:rsidRPr="00150885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rk</w:t>
      </w:r>
      <w:r w:rsidRPr="00150885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9.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rdo</w:t>
      </w:r>
      <w:r w:rsidRPr="00150885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ui</w:t>
      </w:r>
      <w:r w:rsidRPr="00150885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outline</w:t>
      </w:r>
    </w:p>
    <w:p w:rsidR="00BA48B3" w:rsidRPr="00BA48B3" w:rsidRDefault="00BA48B3" w:rsidP="00BA48B3">
      <w:pPr>
        <w:spacing w:after="200" w:line="360" w:lineRule="auto"/>
        <w:ind w:left="1069" w:firstLine="347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Содержит правила, позволяющие изменить стандартный механизм построения дерева иерархической структуры.</w:t>
      </w:r>
    </w:p>
    <w:p w:rsidR="00BA48B3" w:rsidRPr="000D7496" w:rsidRDefault="00BA48B3" w:rsidP="001E0B0C">
      <w:pPr>
        <w:numPr>
          <w:ilvl w:val="0"/>
          <w:numId w:val="40"/>
        </w:numPr>
        <w:spacing w:after="0" w:line="360" w:lineRule="auto"/>
        <w:jc w:val="both"/>
        <w:rPr>
          <w:rFonts w:ascii="Consolas" w:eastAsia="Calibri" w:hAnsi="Consolas" w:cs="Consolas"/>
          <w:bCs/>
          <w:kern w:val="0"/>
          <w:sz w:val="28"/>
          <w:szCs w:val="28"/>
          <w14:ligatures w14:val="none"/>
        </w:rPr>
      </w:pP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ru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bmstu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rk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9.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rdo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ui</w:t>
      </w:r>
      <w:r w:rsidRPr="000D7496">
        <w:rPr>
          <w:rFonts w:ascii="Consolas" w:eastAsia="Calibri" w:hAnsi="Consolas" w:cs="Consolas"/>
          <w:kern w:val="0"/>
          <w:sz w:val="28"/>
          <w:szCs w:val="28"/>
          <w14:ligatures w14:val="none"/>
        </w:rPr>
        <w:t>.</w:t>
      </w:r>
      <w:r w:rsidRPr="000D7496">
        <w:rPr>
          <w:rFonts w:ascii="Consolas" w:eastAsia="Calibri" w:hAnsi="Consolas" w:cs="Consolas"/>
          <w:kern w:val="0"/>
          <w:sz w:val="28"/>
          <w:szCs w:val="28"/>
          <w:lang w:val="en-US"/>
          <w14:ligatures w14:val="none"/>
        </w:rPr>
        <w:t>quickfix</w:t>
      </w:r>
    </w:p>
    <w:p w:rsidR="00BA48B3" w:rsidRDefault="00BA48B3" w:rsidP="00BA48B3">
      <w:pPr>
        <w:spacing w:after="0" w:line="360" w:lineRule="auto"/>
        <w:ind w:left="1069" w:firstLine="347"/>
        <w:contextualSpacing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Правила, изменяющие и расширяющие меню подсказок при возникновении каких-либо ошибок в коде модели.</w:t>
      </w:r>
    </w:p>
    <w:p w:rsidR="000D7496" w:rsidRPr="000D7496" w:rsidRDefault="000D7496" w:rsidP="00BA48B3">
      <w:pPr>
        <w:spacing w:after="0" w:line="360" w:lineRule="auto"/>
        <w:ind w:left="1069" w:firstLine="347"/>
        <w:contextualSpacing/>
        <w:jc w:val="both"/>
        <w:rPr>
          <w:rFonts w:ascii="Cambria" w:eastAsia="Calibri" w:hAnsi="Cambria" w:cs="Times New Roman"/>
          <w:kern w:val="0"/>
          <w:sz w:val="16"/>
          <w:szCs w:val="28"/>
          <w14:ligatures w14:val="none"/>
        </w:rPr>
      </w:pPr>
    </w:p>
    <w:p w:rsidR="000D7496" w:rsidRDefault="000D7496" w:rsidP="000D7496">
      <w:pPr>
        <w:spacing w:line="360" w:lineRule="auto"/>
        <w:ind w:firstLine="48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Каждый из этих </w:t>
      </w:r>
      <w:proofErr w:type="gramStart"/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модуле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>й</w:t>
      </w:r>
      <w:proofErr w:type="gramEnd"/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предназначен для расширения и улучшения базового набора возможностей, предоставляемых библиотекой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Xtext</w:t>
      </w:r>
      <w:r w:rsidRPr="000D7496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на основе грамматики.</w:t>
      </w:r>
    </w:p>
    <w:p w:rsidR="000D7496" w:rsidRPr="000D7496" w:rsidRDefault="000D7496" w:rsidP="000D7496">
      <w:pPr>
        <w:spacing w:line="360" w:lineRule="auto"/>
        <w:ind w:firstLine="48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Также существует большое количество модулей, не создаваемых при генерации проектов из грамматики, расширением которых можно добиться изменения поведения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Xtext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практически в любом аспекте его работы</w:t>
      </w:r>
      <w:r w:rsidRPr="000D7496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</w:t>
      </w:r>
    </w:p>
    <w:p w:rsidR="008E40B3" w:rsidRPr="00D73CDC" w:rsidRDefault="008E40B3" w:rsidP="008E40B3">
      <w:pPr>
        <w:pStyle w:val="a4"/>
        <w:numPr>
          <w:ilvl w:val="1"/>
          <w:numId w:val="41"/>
        </w:numPr>
        <w:outlineLvl w:val="1"/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</w:pPr>
      <w:bookmarkStart w:id="129" w:name="_Toc422707153"/>
      <w:r w:rsidRPr="00D73CDC">
        <w:rPr>
          <w:rFonts w:ascii="Cambria" w:eastAsia="Calibri" w:hAnsi="Cambria" w:cs="Times New Roman"/>
          <w:b/>
          <w:kern w:val="0"/>
          <w:sz w:val="28"/>
          <w:szCs w:val="28"/>
          <w14:ligatures w14:val="none"/>
        </w:rPr>
        <w:t>Структура библиотеки языка РДО</w:t>
      </w:r>
      <w:bookmarkEnd w:id="129"/>
    </w:p>
    <w:p w:rsidR="008E40B3" w:rsidRDefault="008E40B3" w:rsidP="008E40B3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Библиотека языка РДО, используемая во всех имитационных моделях, код которых будет генерироваться, должна включать в себя следующие элементы:</w:t>
      </w:r>
    </w:p>
    <w:p w:rsidR="008E40B3" w:rsidRDefault="008E40B3" w:rsidP="008E40B3">
      <w:pPr>
        <w:pStyle w:val="a4"/>
        <w:numPr>
          <w:ilvl w:val="0"/>
          <w:numId w:val="40"/>
        </w:numPr>
        <w:spacing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Симулятор</w:t>
      </w:r>
    </w:p>
    <w:p w:rsidR="008E40B3" w:rsidRDefault="008E40B3" w:rsidP="008E40B3">
      <w:pPr>
        <w:spacing w:line="360" w:lineRule="auto"/>
        <w:ind w:left="1069" w:firstLine="347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Задача симулятора –</w:t>
      </w:r>
      <w:r w:rsidRPr="00D73CD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непосредственно процесс моделирования, обраб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о</w:t>
      </w:r>
      <w:r w:rsidRPr="00D73CD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т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ка</w:t>
      </w:r>
      <w:r w:rsidRPr="00D73CD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событи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й</w:t>
      </w:r>
      <w:r w:rsidRPr="00D73CD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и точ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ек</w:t>
      </w:r>
      <w:r w:rsidRPr="00D73CD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принятия решений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. Так же к симулятору можно отнести различные классы, соответствующие</w:t>
      </w:r>
      <w:r w:rsidRPr="008E40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объектам языка РДО – события (класс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Event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), точки принятия решений (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DecisionPoint</w:t>
      </w:r>
      <w:r w:rsidRPr="008E40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DecisionPointPrior</w:t>
      </w:r>
      <w:r w:rsidRPr="008E40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и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DecisionPointSearch</w:t>
      </w:r>
      <w:r w:rsidRPr="008E40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)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и так далее</w:t>
      </w:r>
    </w:p>
    <w:p w:rsidR="008E40B3" w:rsidRDefault="008E40B3" w:rsidP="008E40B3">
      <w:pPr>
        <w:pStyle w:val="a4"/>
        <w:numPr>
          <w:ilvl w:val="0"/>
          <w:numId w:val="40"/>
        </w:numPr>
        <w:spacing w:line="360" w:lineRule="auto"/>
        <w:ind w:left="1843" w:hanging="425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>База данных</w:t>
      </w:r>
    </w:p>
    <w:p w:rsidR="008E40B3" w:rsidRDefault="008E40B3" w:rsidP="008E40B3">
      <w:pPr>
        <w:spacing w:line="360" w:lineRule="auto"/>
        <w:ind w:left="1416" w:firstLine="427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База данных (класс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Database</w:t>
      </w:r>
      <w:r w:rsidRPr="008E40B3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 xml:space="preserve">) 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занимается учетом всех изменений, произошедших в системе, таких как произошедшие события, выполненные активности, изменившиеся параметры ресурсов. Различные вспомогательные классы базы данных также должны быть разработаны.</w:t>
      </w:r>
    </w:p>
    <w:p w:rsidR="000D3634" w:rsidRPr="00BA48B3" w:rsidRDefault="000D3634" w:rsidP="000D3634">
      <w:pPr>
        <w:spacing w:after="200" w:line="360" w:lineRule="auto"/>
        <w:ind w:firstLine="360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Также в библиотеке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языка РДО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представлены интерфейсы, стандартизующие разработку изменяемой части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-кода имитационной модели.</w:t>
      </w:r>
    </w:p>
    <w:p w:rsidR="008E40B3" w:rsidRPr="008E40B3" w:rsidRDefault="008E40B3" w:rsidP="008E40B3">
      <w:pPr>
        <w:spacing w:line="360" w:lineRule="auto"/>
        <w:jc w:val="both"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ab/>
        <w:t xml:space="preserve">Диаграммы классов языка </w:t>
      </w:r>
      <w:r>
        <w:rPr>
          <w:rFonts w:ascii="Cambria" w:eastAsia="Calibri" w:hAnsi="Cambria" w:cs="Times New Roman"/>
          <w:kern w:val="0"/>
          <w:sz w:val="28"/>
          <w:szCs w:val="28"/>
          <w:lang w:val="en-US"/>
          <w14:ligatures w14:val="none"/>
        </w:rPr>
        <w:t>UML</w:t>
      </w: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, отображающие проектные решения по симулятору языка, представлены на листах «Диаграмма классов библиотеки симулятора РДО» (лист 1 и 2).</w:t>
      </w:r>
    </w:p>
    <w:p w:rsidR="00BA48B3" w:rsidRDefault="00BA48B3">
      <w:pPr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br w:type="page"/>
      </w:r>
    </w:p>
    <w:p w:rsidR="00BA48B3" w:rsidRPr="00D73CDC" w:rsidRDefault="00BA48B3" w:rsidP="003D51ED">
      <w:pPr>
        <w:pStyle w:val="a4"/>
        <w:numPr>
          <w:ilvl w:val="0"/>
          <w:numId w:val="41"/>
        </w:numPr>
        <w:spacing w:after="200" w:line="480" w:lineRule="auto"/>
        <w:jc w:val="both"/>
        <w:outlineLvl w:val="0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bookmarkStart w:id="130" w:name="_Toc375182276"/>
      <w:bookmarkStart w:id="131" w:name="_Toc388924747"/>
      <w:bookmarkStart w:id="132" w:name="_Toc422707154"/>
      <w:r w:rsidRPr="00BA48B3">
        <w:rPr>
          <w:rFonts w:ascii="Cambria" w:eastAsia="Calibri" w:hAnsi="Cambria" w:cs="Times New Roman"/>
          <w:b/>
          <w:kern w:val="0"/>
          <w:sz w:val="32"/>
          <w:szCs w:val="24"/>
          <w14:ligatures w14:val="none"/>
        </w:rPr>
        <w:lastRenderedPageBreak/>
        <w:t>Рабочий этап проектирования системы</w:t>
      </w:r>
      <w:bookmarkEnd w:id="130"/>
      <w:bookmarkEnd w:id="131"/>
      <w:bookmarkEnd w:id="132"/>
      <w:r w:rsidRPr="00BA48B3">
        <w:rPr>
          <w:rFonts w:ascii="Cambria" w:eastAsia="Calibri" w:hAnsi="Cambria" w:cs="Times New Roman"/>
          <w:b/>
          <w:kern w:val="0"/>
          <w:sz w:val="32"/>
          <w:szCs w:val="24"/>
          <w14:ligatures w14:val="none"/>
        </w:rPr>
        <w:t xml:space="preserve"> </w:t>
      </w:r>
    </w:p>
    <w:p w:rsidR="003D51ED" w:rsidRPr="003D51ED" w:rsidRDefault="00D73CDC" w:rsidP="003D51ED">
      <w:pPr>
        <w:pStyle w:val="a4"/>
        <w:numPr>
          <w:ilvl w:val="1"/>
          <w:numId w:val="41"/>
        </w:numPr>
        <w:spacing w:after="200" w:line="360" w:lineRule="auto"/>
        <w:jc w:val="both"/>
        <w:outlineLvl w:val="0"/>
        <w:rPr>
          <w:rFonts w:ascii="Cambria" w:eastAsia="Calibri" w:hAnsi="Cambria" w:cs="Times New Roman"/>
          <w:kern w:val="0"/>
          <w:sz w:val="24"/>
          <w:szCs w:val="24"/>
          <w14:ligatures w14:val="none"/>
        </w:rPr>
      </w:pPr>
      <w:bookmarkStart w:id="133" w:name="_Toc422707155"/>
      <w:r w:rsidRPr="00D73CDC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Библиотека</w:t>
      </w:r>
      <w:r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 xml:space="preserve"> языка РДО</w:t>
      </w:r>
      <w:bookmarkEnd w:id="133"/>
    </w:p>
    <w:p w:rsidR="00D73CDC" w:rsidRDefault="008E40B3" w:rsidP="003D51ED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Так как г</w:t>
      </w:r>
      <w:r w:rsidR="00D73CDC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лавным элементом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библиотеки симулятора является собственно класс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Simulator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, необходимо реализовать алгоритм его работы.</w:t>
      </w:r>
      <w:r w:rsid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Данный алгоритм должен работать согласно стандарту на язык РДО, и реализовывать событийный подход и характерный для языка РДО подход сканирования активностей.</w:t>
      </w:r>
    </w:p>
    <w:p w:rsidR="003D51ED" w:rsidRDefault="003D51ED" w:rsidP="008E40B3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Укрупненный алгоритм симулятора представлен на листе А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2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«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работы симулятора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» дипломного проекта.</w:t>
      </w:r>
    </w:p>
    <w:p w:rsidR="003D51ED" w:rsidRDefault="003D51ED" w:rsidP="008E40B3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проверки точек принятия решений, реализующий подход сканирования активностей, представлен на листе А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2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дипломного проекта «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проверки точек принятия решений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».</w:t>
      </w:r>
    </w:p>
    <w:p w:rsidR="003D51ED" w:rsidRDefault="003D51ED" w:rsidP="003D51ED">
      <w:pPr>
        <w:pStyle w:val="a4"/>
        <w:numPr>
          <w:ilvl w:val="2"/>
          <w:numId w:val="41"/>
        </w:numPr>
        <w:spacing w:line="360" w:lineRule="auto"/>
        <w:jc w:val="both"/>
        <w:outlineLvl w:val="2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bookmarkStart w:id="134" w:name="_Toc422707156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поиска на графе состояний</w:t>
      </w:r>
      <w:bookmarkEnd w:id="134"/>
    </w:p>
    <w:p w:rsid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РДО также реализует алгоритм поиска решения на графе состояний, именуемый также алгоритмом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А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*.</w:t>
      </w:r>
    </w:p>
    <w:p w:rsidR="003D51ED" w:rsidRP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Поиск A* (произносится «А звезда» или «А стар», от англ. A star) — в информатике и математике,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3D51ED" w:rsidRP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Порядок обхода вершин определяется эвристической функцией «расстояние + стоимость» (обычно обозначаемой как f(x)). Эта функция — сумма двух других: функции стоимости достижения рассматриваемой вершины (x) из начальной (обычно обозначается как g(x) и может быть как эвристической, так и нет) и эвристической оценкой расстояния от рассматриваемой вершины </w:t>
      </w:r>
      <w:proofErr w:type="gramStart"/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к</w:t>
      </w:r>
      <w:proofErr w:type="gramEnd"/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конечной (обозначается как h(x)).</w:t>
      </w:r>
    </w:p>
    <w:p w:rsidR="003D51ED" w:rsidRP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lastRenderedPageBreak/>
        <w:t>Функция h(x) должна быть допустимой эвристической оценкой, то есть не должна переоценивать расстояния к целевой вершине. Например, для задачи маршрутизации h(x) может представлять собой расстояние до цели по прямой линии, так как это физически наименьшее возможное расстояние между двумя точками.</w:t>
      </w:r>
    </w:p>
    <w:p w:rsid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Этот алгоритм был впервые описан в 1968 году Питером Хартом, Нильсом Нильсоном и Бертрамом Рафаэлем. </w:t>
      </w:r>
      <w:proofErr w:type="gramStart"/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Это</w:t>
      </w:r>
      <w:proofErr w:type="gramEnd"/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по сути было расширение алгоритма Дейкстры, созданного в 1959 году. Новый алгоритм достигал более высокой производительности (по времени) с помощью эвристики. В их работе он упоминается как «алгоритм A». Но так как он вычисляет лучший маршрут для заданной эвристики, он был назван A*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[</w:t>
      </w:r>
      <w:r w:rsidR="00BC6B49" w:rsidRPr="00BC6B49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1</w:t>
      </w:r>
      <w:r w:rsidR="00BC6B49" w:rsidRPr="000C0509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1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].</w:t>
      </w:r>
    </w:p>
    <w:p w:rsid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Данный алгоритм в полной мере реализован в симуляторе языка РДО. Вершинами графа в данном случае являются состояния всей системы имитационной модели. Для быстрой работы данного алгоритма в той части библиотеке симулятора, которая отвечает за работу с ресурсами имитационной модели, был реализован механизм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Copy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-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on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-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Write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,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позволяющий копировать </w:t>
      </w:r>
      <w:r w:rsidR="00861C2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в памяти лишь те данные, которые изменяются в процессе поиска решения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.</w:t>
      </w:r>
    </w:p>
    <w:p w:rsidR="003D51ED" w:rsidRDefault="003D51ED" w:rsidP="003D51ED">
      <w:pPr>
        <w:spacing w:line="360" w:lineRule="auto"/>
        <w:ind w:left="720" w:firstLine="696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самого поиска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А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* описан на листе А2 дипломного проекта «</w:t>
      </w:r>
      <w:r w:rsidRPr="003D51ED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Алгоритм поиска на графе состояний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».</w:t>
      </w:r>
    </w:p>
    <w:p w:rsidR="000D3634" w:rsidRPr="00BA48B3" w:rsidRDefault="000D3634" w:rsidP="000D3634">
      <w:pPr>
        <w:numPr>
          <w:ilvl w:val="1"/>
          <w:numId w:val="41"/>
        </w:numPr>
        <w:spacing w:after="200" w:line="360" w:lineRule="auto"/>
        <w:ind w:left="993" w:hanging="633"/>
        <w:contextualSpacing/>
        <w:jc w:val="both"/>
        <w:outlineLvl w:val="1"/>
        <w:rPr>
          <w:rFonts w:ascii="Cambria" w:eastAsia="Calibri" w:hAnsi="Cambria" w:cs="Times New Roman"/>
          <w:kern w:val="0"/>
          <w:sz w:val="24"/>
          <w:szCs w:val="24"/>
          <w14:ligatures w14:val="none"/>
        </w:rPr>
      </w:pPr>
      <w:bookmarkStart w:id="135" w:name="_Toc388924750"/>
      <w:bookmarkStart w:id="136" w:name="_Toc422707157"/>
      <w:r w:rsidRPr="00BA48B3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Компилятор языка</w:t>
      </w:r>
      <w:bookmarkEnd w:id="135"/>
      <w:bookmarkEnd w:id="136"/>
    </w:p>
    <w:p w:rsidR="000D3634" w:rsidRPr="00BA48B3" w:rsidRDefault="000D3634" w:rsidP="00DF0D64">
      <w:pPr>
        <w:spacing w:after="200" w:line="360" w:lineRule="auto"/>
        <w:ind w:firstLine="708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Правила генерации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-кода из объектов синтаксического дерева необходимо описать в файл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ах модуля кодогенератора.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Точкой входа в этом случае является файл </w:t>
      </w:r>
      <w:r w:rsidRPr="00BA48B3">
        <w:rPr>
          <w:rFonts w:ascii="Consolas" w:eastAsia="Calibri" w:hAnsi="Consolas" w:cs="Consolas"/>
          <w:bCs/>
          <w:kern w:val="0"/>
          <w:sz w:val="26"/>
          <w:szCs w:val="26"/>
          <w:lang w:val="en-US"/>
          <w14:ligatures w14:val="none"/>
        </w:rPr>
        <w:t>RDOGenerator</w:t>
      </w:r>
      <w:r w:rsidRPr="00BA48B3">
        <w:rPr>
          <w:rFonts w:ascii="Consolas" w:eastAsia="Calibri" w:hAnsi="Consolas" w:cs="Consolas"/>
          <w:bCs/>
          <w:kern w:val="0"/>
          <w:sz w:val="26"/>
          <w:szCs w:val="26"/>
          <w14:ligatures w14:val="none"/>
        </w:rPr>
        <w:t>.</w:t>
      </w:r>
      <w:r w:rsidRPr="00BA48B3">
        <w:rPr>
          <w:rFonts w:ascii="Consolas" w:eastAsia="Calibri" w:hAnsi="Consolas" w:cs="Consolas"/>
          <w:bCs/>
          <w:kern w:val="0"/>
          <w:sz w:val="26"/>
          <w:szCs w:val="26"/>
          <w:lang w:val="en-US"/>
          <w14:ligatures w14:val="none"/>
        </w:rPr>
        <w:t>xtend</w:t>
      </w:r>
      <w:r>
        <w:rPr>
          <w:rFonts w:ascii="Consolas" w:eastAsia="Calibri" w:hAnsi="Consolas" w:cs="Consolas"/>
          <w:bCs/>
          <w:kern w:val="0"/>
          <w:sz w:val="26"/>
          <w:szCs w:val="26"/>
          <w14:ligatures w14:val="none"/>
        </w:rPr>
        <w:t xml:space="preserve">, </w:t>
      </w:r>
      <w:r w:rsidRPr="000D363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 котором описан одно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именный класс. В этом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файле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(и тех, на которые он ссылается)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находится наибольший объем логики и алгоритмов разрабатываемой системы. </w:t>
      </w:r>
    </w:p>
    <w:p w:rsidR="000D3634" w:rsidRDefault="000D3634" w:rsidP="00DF0D64">
      <w:pPr>
        <w:spacing w:after="200" w:line="360" w:lineRule="auto"/>
        <w:ind w:firstLine="708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lastRenderedPageBreak/>
        <w:t>Кодогенерация представляет собой процесс записи в файловую систему текстовых файлов, созданных на основе объектов синтаксического дерева</w:t>
      </w:r>
      <w:r w:rsid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, построенного на основе грамматики языка и исходного кода имитационных моделей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В процессе </w:t>
      </w:r>
      <w:r w:rsid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кодогенерации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для каждого объекта языка РДО в папке проекта создается свой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-класс, описывающий его поведение и так или иначе использующий функции из библиотеки </w:t>
      </w:r>
      <w:r w:rsidRPr="00DF0D64">
        <w:rPr>
          <w:rFonts w:ascii="Cambria" w:eastAsia="Calibri" w:hAnsi="Cambria" w:cs="Times New Roman"/>
          <w:b/>
          <w:bCs/>
          <w:kern w:val="0"/>
          <w:sz w:val="28"/>
          <w:szCs w:val="28"/>
          <w:lang w:val="en-US"/>
          <w14:ligatures w14:val="none"/>
        </w:rPr>
        <w:t>rdo</w:t>
      </w:r>
      <w:r w:rsidR="00DF0D64" w:rsidRPr="00DF0D64">
        <w:rPr>
          <w:rFonts w:ascii="Cambria" w:eastAsia="Calibri" w:hAnsi="Cambria" w:cs="Times New Roman"/>
          <w:b/>
          <w:bCs/>
          <w:kern w:val="0"/>
          <w:sz w:val="28"/>
          <w:szCs w:val="28"/>
          <w14:ligatures w14:val="none"/>
        </w:rPr>
        <w:t>.</w:t>
      </w:r>
      <w:r w:rsidRPr="00DF0D64">
        <w:rPr>
          <w:rFonts w:ascii="Cambria" w:eastAsia="Calibri" w:hAnsi="Cambria" w:cs="Times New Roman"/>
          <w:b/>
          <w:bCs/>
          <w:kern w:val="0"/>
          <w:sz w:val="28"/>
          <w:szCs w:val="28"/>
          <w:lang w:val="en-US"/>
          <w14:ligatures w14:val="none"/>
        </w:rPr>
        <w:t>lib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. Далее полученные классы компилируются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Java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-модулем среды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Eclipse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после чего </w:t>
      </w:r>
      <w:r w:rsid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все готово для запуска имитационной модели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.</w:t>
      </w:r>
    </w:p>
    <w:p w:rsidR="00DF0D64" w:rsidRPr="00DF0D64" w:rsidRDefault="00DF0D64" w:rsidP="00DF0D64">
      <w:pPr>
        <w:spacing w:after="200" w:line="360" w:lineRule="auto"/>
        <w:ind w:firstLine="708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Для описания правил генерации фирмой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Itemis</w:t>
      </w:r>
      <w:r w:rsidRP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(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разработчик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Xtext</w:t>
      </w:r>
      <w:r w:rsidRP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)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был написан специальный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Java</w:t>
      </w:r>
      <w:r w:rsidRP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-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совместимый</w:t>
      </w:r>
      <w:r w:rsidRPr="00DF0D64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язык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Xtend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, в котором сильно упрощен процесс формирования строк кода, путем встраивания в них языка шаблонов, аналогичного стандарту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JSP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 xml:space="preserve"> и аналогичным технологиям из области </w:t>
      </w:r>
      <w:r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web</w:t>
      </w:r>
      <w:r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-программирования.</w:t>
      </w:r>
    </w:p>
    <w:p w:rsidR="000D3634" w:rsidRPr="00BA48B3" w:rsidRDefault="000D3634" w:rsidP="00DF0D64">
      <w:pPr>
        <w:spacing w:after="200" w:line="360" w:lineRule="auto"/>
        <w:ind w:left="709"/>
        <w:jc w:val="both"/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Пример процедуры, создающей класс константы языка:</w:t>
      </w:r>
    </w:p>
    <w:p w:rsidR="000D3634" w:rsidRPr="00BA48B3" w:rsidRDefault="000D3634" w:rsidP="00DF0D64">
      <w:pPr>
        <w:spacing w:after="200" w:line="360" w:lineRule="auto"/>
        <w:ind w:left="709"/>
        <w:jc w:val="both"/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Вызов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:</w:t>
      </w:r>
    </w:p>
    <w:p w:rsidR="000D3634" w:rsidRPr="00BA48B3" w:rsidRDefault="000D3634" w:rsidP="000D3634">
      <w:pPr>
        <w:spacing w:after="200" w:line="360" w:lineRule="auto"/>
        <w:ind w:right="-849"/>
        <w:jc w:val="both"/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 w:val="2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fsa.generateFile(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filename+</w:t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"/"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+e.name+</w:t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".java"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, e.</w:t>
      </w:r>
      <w:r w:rsidRPr="00BA48B3">
        <w:rPr>
          <w:rFonts w:ascii="Consolas" w:eastAsia="Calibri" w:hAnsi="Consolas" w:cs="Consolas"/>
          <w:color w:val="AB3000"/>
          <w:kern w:val="0"/>
          <w:szCs w:val="20"/>
          <w:lang w:val="en-US"/>
          <w14:ligatures w14:val="none"/>
        </w:rPr>
        <w:t>compileConstant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(filename))</w:t>
      </w:r>
    </w:p>
    <w:p w:rsidR="000D3634" w:rsidRPr="00BA48B3" w:rsidRDefault="000D3634" w:rsidP="00DF0D64">
      <w:pPr>
        <w:spacing w:after="200" w:line="360" w:lineRule="auto"/>
        <w:ind w:left="709"/>
        <w:jc w:val="both"/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</w:pP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Тело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14:ligatures w14:val="none"/>
        </w:rPr>
        <w:t>функции</w:t>
      </w:r>
      <w:r w:rsidRPr="00BA48B3">
        <w:rPr>
          <w:rFonts w:ascii="Cambria" w:eastAsia="Calibri" w:hAnsi="Cambria" w:cs="Times New Roman"/>
          <w:bCs/>
          <w:kern w:val="0"/>
          <w:sz w:val="28"/>
          <w:szCs w:val="28"/>
          <w:lang w:val="en-US"/>
          <w14:ligatures w14:val="none"/>
        </w:rPr>
        <w:t>: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def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compileConstant(ConstantDeclaration con, String filename)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  <w:t>{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'''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package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«filename»</w:t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;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public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 xml:space="preserve"> class 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«con.name»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{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public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 xml:space="preserve"> static final 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«con.type.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compileType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</w:t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 xml:space="preserve"> value = 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con.type.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compileType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.endsWith(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"_enum"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)»«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con.value.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compileExpressionContext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(</w:t>
      </w:r>
      <w:proofErr w:type="gramEnd"/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(</w:t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new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LocalContext).populateWithEnums(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con.type.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resolveAllSuchAs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as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RDOEnum)).</w:t>
      </w:r>
      <w:r w:rsidRPr="00BA48B3">
        <w:rPr>
          <w:rFonts w:ascii="Consolas" w:eastAsia="Calibri" w:hAnsi="Consolas" w:cs="Consolas"/>
          <w:color w:val="001AAB"/>
          <w:kern w:val="0"/>
          <w:szCs w:val="20"/>
          <w:lang w:val="en-US"/>
          <w14:ligatures w14:val="none"/>
        </w:rPr>
        <w:t>value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»«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ind w:left="2127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ELSE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»«con.value.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compileExpression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.</w:t>
      </w:r>
      <w:r w:rsidRPr="00BA48B3">
        <w:rPr>
          <w:rFonts w:ascii="Consolas" w:eastAsia="Calibri" w:hAnsi="Consolas" w:cs="Consolas"/>
          <w:color w:val="001AAB"/>
          <w:kern w:val="0"/>
          <w:szCs w:val="20"/>
          <w:lang w:val="en-US"/>
          <w14:ligatures w14:val="none"/>
        </w:rPr>
        <w:t>value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»«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ENDIF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</w:t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;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con.type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instanceof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RDOEnum»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public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 xml:space="preserve"> enum 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«(con.type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as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RDOEnum)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.</w:t>
      </w:r>
      <w:proofErr w:type="gramStart"/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getEnumParentName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(</w:t>
      </w:r>
      <w:proofErr w:type="gramEnd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false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)»</w:t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_enum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lastRenderedPageBreak/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>{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«(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con.type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as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RDOEnum).</w:t>
      </w:r>
      <w:r w:rsidRPr="00BA48B3">
        <w:rPr>
          <w:rFonts w:ascii="Consolas" w:eastAsia="Calibri" w:hAnsi="Consolas" w:cs="Consolas"/>
          <w:color w:val="AB3000"/>
          <w:kern w:val="0"/>
          <w:szCs w:val="20"/>
          <w:lang w:val="en-US"/>
          <w14:ligatures w14:val="none"/>
        </w:rPr>
        <w:t>makeEnumBody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»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14:ligatures w14:val="none"/>
        </w:rPr>
        <w:t>}</w:t>
      </w: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«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14:ligatures w14:val="none"/>
        </w:rPr>
        <w:t>ENDIF</w:t>
      </w: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»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:highlight w:val="lightGray"/>
          <w14:ligatures w14:val="none"/>
        </w:rPr>
        <w:t>}</w:t>
      </w:r>
    </w:p>
    <w:p w:rsidR="000D3634" w:rsidRPr="00BA48B3" w:rsidRDefault="000D3634" w:rsidP="000D3634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2A00FF"/>
          <w:kern w:val="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2A00FF"/>
          <w:kern w:val="0"/>
          <w:szCs w:val="20"/>
          <w14:ligatures w14:val="none"/>
        </w:rPr>
        <w:tab/>
        <w:t>'''</w:t>
      </w:r>
    </w:p>
    <w:p w:rsidR="00DF0D64" w:rsidRDefault="000D3634" w:rsidP="00DF0D64">
      <w:pPr>
        <w:spacing w:line="360" w:lineRule="auto"/>
        <w:ind w:firstLine="708"/>
        <w:jc w:val="both"/>
        <w:rPr>
          <w:rFonts w:ascii="Consolas" w:eastAsia="Calibri" w:hAnsi="Consolas" w:cs="Consolas"/>
          <w:color w:val="000000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}</w:t>
      </w:r>
    </w:p>
    <w:p w:rsidR="009A7830" w:rsidRDefault="009A7830" w:rsidP="009A7830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Т</w:t>
      </w:r>
      <w:r w:rsidR="00DF0D64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екст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с серым фоном –</w:t>
      </w:r>
      <w:r w:rsidR="00DF0D64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статическая часть, которая будет превращена в код в неизменном виде. Текст в кавычках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(</w:t>
      </w:r>
      <w:r w:rsidRPr="009A7830">
        <w:rPr>
          <w:rFonts w:ascii="Consolas" w:eastAsia="Calibri" w:hAnsi="Consolas" w:cs="Consolas"/>
          <w:kern w:val="0"/>
          <w:sz w:val="28"/>
          <w:szCs w:val="24"/>
          <w14:ligatures w14:val="none"/>
        </w:rPr>
        <w:t>«</w:t>
      </w:r>
      <w:r>
        <w:rPr>
          <w:rFonts w:ascii="Consolas" w:eastAsia="Calibri" w:hAnsi="Consolas" w:cs="Consolas"/>
          <w:kern w:val="0"/>
          <w:sz w:val="28"/>
          <w:szCs w:val="24"/>
          <w14:ligatures w14:val="none"/>
        </w:rPr>
        <w:t>...</w:t>
      </w:r>
      <w:r w:rsidRPr="009A7830">
        <w:rPr>
          <w:rFonts w:ascii="Consolas" w:eastAsia="Calibri" w:hAnsi="Consolas" w:cs="Consolas"/>
          <w:kern w:val="0"/>
          <w:sz w:val="28"/>
          <w:szCs w:val="24"/>
          <w14:ligatures w14:val="none"/>
        </w:rPr>
        <w:t>»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) – 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код, который будет обработан и превратится в строки на этапе генерации модели.</w:t>
      </w:r>
    </w:p>
    <w:p w:rsidR="009A7830" w:rsidRDefault="009A7830" w:rsidP="009A7830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Общий объем кода, написанного для модуля генератора языка</w:t>
      </w:r>
      <w:r w:rsidR="00760039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,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составляет </w:t>
      </w:r>
      <w:r w:rsidR="00760039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несколько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тысяч строк, но, к сожалению, трудно формализуется и </w:t>
      </w:r>
      <w:r w:rsidR="00760039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не может быть превращен ни в одну из существующих нотаций без серьезных смысловых потерь.</w:t>
      </w:r>
    </w:p>
    <w:p w:rsidR="00760039" w:rsidRPr="009A7830" w:rsidRDefault="00760039" w:rsidP="009A7830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Таким образом, большая часть работы не может быть графически отображена на листах дипломного проекта. В связи с этим некоторые конструкции из модуля генератора приведены в Приложении Б.</w:t>
      </w:r>
    </w:p>
    <w:p w:rsidR="00D73CDC" w:rsidRPr="003D51ED" w:rsidRDefault="003D51ED" w:rsidP="003D51ED">
      <w:pPr>
        <w:pStyle w:val="a4"/>
        <w:numPr>
          <w:ilvl w:val="1"/>
          <w:numId w:val="41"/>
        </w:numPr>
        <w:spacing w:line="360" w:lineRule="auto"/>
        <w:outlineLvl w:val="1"/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</w:pPr>
      <w:bookmarkStart w:id="137" w:name="_Toc422707158"/>
      <w:r w:rsidRPr="003D51ED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Графический интерфейс пользователя</w:t>
      </w:r>
      <w:bookmarkEnd w:id="137"/>
    </w:p>
    <w:p w:rsidR="003D51ED" w:rsidRDefault="00861C2E" w:rsidP="00861C2E">
      <w:pPr>
        <w:spacing w:line="360" w:lineRule="auto"/>
        <w:ind w:firstLine="360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Графический интерфейс пользователя во многом повторяет таковой в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RAO</w:t>
      </w:r>
      <w:r w:rsidRPr="00861C2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-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Studio</w:t>
      </w:r>
      <w:r w:rsidRPr="00861C2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.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Для этого были написаны следующие компоненты.</w:t>
      </w:r>
    </w:p>
    <w:p w:rsidR="004C718A" w:rsidRDefault="004C718A" w:rsidP="004C718A">
      <w:pPr>
        <w:pStyle w:val="a4"/>
        <w:numPr>
          <w:ilvl w:val="2"/>
          <w:numId w:val="41"/>
        </w:numPr>
        <w:spacing w:line="360" w:lineRule="auto"/>
        <w:outlineLvl w:val="2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bookmarkStart w:id="138" w:name="_Toc422707159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Консоль вывода</w:t>
      </w:r>
      <w:bookmarkEnd w:id="138"/>
    </w:p>
    <w:p w:rsidR="004C718A" w:rsidRDefault="004C718A" w:rsidP="004C718A">
      <w:pPr>
        <w:spacing w:line="360" w:lineRule="auto"/>
        <w:ind w:firstLine="708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Консоль вывода – самый простой из компонентов. Она позволяет выводить пользователю произвольную информацию во время выполнения имитационной модели</w:t>
      </w:r>
      <w:r w:rsidR="00BE58D6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.</w:t>
      </w:r>
    </w:p>
    <w:p w:rsidR="00BE58D6" w:rsidRDefault="00A54FF1" w:rsidP="00A54FF1">
      <w:pPr>
        <w:jc w:val="center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noProof/>
          <w:kern w:val="0"/>
          <w:sz w:val="28"/>
          <w:szCs w:val="24"/>
          <w:lang w:eastAsia="ru-RU"/>
        </w:rPr>
        <w:drawing>
          <wp:inline distT="0" distB="0" distL="0" distR="0" wp14:anchorId="76D94B75" wp14:editId="0930B74D">
            <wp:extent cx="5652654" cy="1353787"/>
            <wp:effectExtent l="0" t="0" r="5715" b="0"/>
            <wp:docPr id="6" name="Рисунок 6" descr="D:\diploma\stuff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D:\diploma\stuff\m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6" t="74577" r="22428" b="3902"/>
                    <a:stretch/>
                  </pic:blipFill>
                  <pic:spPr bwMode="auto">
                    <a:xfrm>
                      <a:off x="0" y="0"/>
                      <a:ext cx="5670886" cy="135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8D6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br w:type="page"/>
      </w:r>
    </w:p>
    <w:p w:rsidR="00BE58D6" w:rsidRPr="00BE58D6" w:rsidRDefault="00BE58D6" w:rsidP="00BE58D6">
      <w:pPr>
        <w:pStyle w:val="3"/>
        <w:numPr>
          <w:ilvl w:val="2"/>
          <w:numId w:val="41"/>
        </w:numPr>
        <w:spacing w:line="360" w:lineRule="auto"/>
        <w:rPr>
          <w:rFonts w:ascii="Cambria" w:eastAsia="Calibri" w:hAnsi="Cambria"/>
          <w:sz w:val="28"/>
          <w:szCs w:val="28"/>
        </w:rPr>
      </w:pPr>
      <w:bookmarkStart w:id="139" w:name="_Toc388924748"/>
      <w:bookmarkStart w:id="140" w:name="_Toc422707160"/>
      <w:r>
        <w:rPr>
          <w:rFonts w:ascii="Cambria" w:eastAsia="Calibri" w:hAnsi="Cambria"/>
          <w:sz w:val="28"/>
          <w:szCs w:val="28"/>
        </w:rPr>
        <w:lastRenderedPageBreak/>
        <w:t>Окно отображения результатов</w:t>
      </w:r>
      <w:bookmarkEnd w:id="140"/>
    </w:p>
    <w:p w:rsidR="00BE58D6" w:rsidRDefault="00BE58D6" w:rsidP="00074185">
      <w:pPr>
        <w:spacing w:line="360" w:lineRule="auto"/>
        <w:ind w:firstLine="708"/>
        <w:jc w:val="both"/>
        <w:rPr>
          <w:rFonts w:ascii="Cambria" w:hAnsi="Cambria"/>
          <w:sz w:val="28"/>
          <w:szCs w:val="28"/>
          <w:lang w:eastAsia="ru-RU"/>
        </w:rPr>
      </w:pPr>
      <w:r>
        <w:rPr>
          <w:rFonts w:ascii="Cambria" w:hAnsi="Cambria"/>
          <w:sz w:val="28"/>
          <w:szCs w:val="28"/>
          <w:lang w:eastAsia="ru-RU"/>
        </w:rPr>
        <w:t xml:space="preserve">Помимо сбора статистики на протяжении работы имитационной модели, пользователю также требуется видеть результаты ее работы. В </w:t>
      </w:r>
      <w:r>
        <w:rPr>
          <w:rFonts w:ascii="Cambria" w:hAnsi="Cambria"/>
          <w:sz w:val="28"/>
          <w:szCs w:val="28"/>
          <w:lang w:val="en-US" w:eastAsia="ru-RU"/>
        </w:rPr>
        <w:t>RAO</w:t>
      </w:r>
      <w:r w:rsidRPr="00BE58D6">
        <w:rPr>
          <w:rFonts w:ascii="Cambria" w:hAnsi="Cambria"/>
          <w:sz w:val="28"/>
          <w:szCs w:val="28"/>
          <w:lang w:eastAsia="ru-RU"/>
        </w:rPr>
        <w:t>-</w:t>
      </w:r>
      <w:r>
        <w:rPr>
          <w:rFonts w:ascii="Cambria" w:hAnsi="Cambria"/>
          <w:sz w:val="28"/>
          <w:szCs w:val="28"/>
          <w:lang w:val="en-US" w:eastAsia="ru-RU"/>
        </w:rPr>
        <w:t>Studio</w:t>
      </w:r>
      <w:r w:rsidRPr="00BE58D6">
        <w:rPr>
          <w:rFonts w:ascii="Cambria" w:hAnsi="Cambria"/>
          <w:sz w:val="28"/>
          <w:szCs w:val="28"/>
          <w:lang w:eastAsia="ru-RU"/>
        </w:rPr>
        <w:t xml:space="preserve"> </w:t>
      </w:r>
      <w:r>
        <w:rPr>
          <w:rFonts w:ascii="Cambria" w:hAnsi="Cambria"/>
          <w:sz w:val="28"/>
          <w:szCs w:val="28"/>
          <w:lang w:eastAsia="ru-RU"/>
        </w:rPr>
        <w:t xml:space="preserve">такое окно было представлено в виде, аналогичном консоли вывода. В разработанной системе было решено </w:t>
      </w:r>
      <w:r w:rsidR="00074185">
        <w:rPr>
          <w:rFonts w:ascii="Cambria" w:hAnsi="Cambria"/>
          <w:sz w:val="28"/>
          <w:szCs w:val="28"/>
          <w:lang w:eastAsia="ru-RU"/>
        </w:rPr>
        <w:t>расширить данный компонент, предоставив пользователю выбор между классическим отображением в виде текста (при этом было  добавлено форматирование текста для лучшей его читаемости) и между отображением в виде дерева.</w:t>
      </w:r>
    </w:p>
    <w:p w:rsidR="00074185" w:rsidRDefault="00074185" w:rsidP="00074185">
      <w:pPr>
        <w:spacing w:line="360" w:lineRule="auto"/>
        <w:jc w:val="center"/>
        <w:rPr>
          <w:rFonts w:ascii="Cambria" w:hAnsi="Cambria"/>
          <w:sz w:val="28"/>
          <w:szCs w:val="28"/>
          <w:lang w:val="en-US" w:eastAsia="ru-RU"/>
        </w:rPr>
      </w:pP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2CF4B8C0" wp14:editId="436064EF">
            <wp:extent cx="2604770" cy="3604260"/>
            <wp:effectExtent l="0" t="0" r="5080" b="0"/>
            <wp:docPr id="2" name="Рисунок 2" descr="C:\Users\kirill\AppData\Local\Microsoft\Windows\INetCache\Content.Word\res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C:\Users\kirill\AppData\Local\Microsoft\Windows\INetCache\Content.Word\res_tex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8"/>
          <w:szCs w:val="28"/>
          <w:lang w:eastAsia="ru-RU"/>
        </w:rPr>
        <w:t xml:space="preserve">      </w:t>
      </w:r>
      <w:r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40CEDBA" wp14:editId="5F08EEA8">
            <wp:extent cx="2992755" cy="3609975"/>
            <wp:effectExtent l="0" t="0" r="0" b="9525"/>
            <wp:docPr id="3" name="Рисунок 3" descr="C:\Users\kirill\AppData\Local\Microsoft\Windows\INetCache\Content.Word\res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C:\Users\kirill\AppData\Local\Microsoft\Windows\INetCache\Content.Word\res_tr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CE" w:rsidRPr="00861C2E" w:rsidRDefault="00CC25CE" w:rsidP="00CC25CE">
      <w:pPr>
        <w:pStyle w:val="3"/>
        <w:numPr>
          <w:ilvl w:val="2"/>
          <w:numId w:val="41"/>
        </w:numPr>
        <w:rPr>
          <w:rFonts w:ascii="Cambria" w:eastAsia="Calibri" w:hAnsi="Cambria"/>
          <w:sz w:val="24"/>
          <w:szCs w:val="24"/>
        </w:rPr>
      </w:pPr>
      <w:bookmarkStart w:id="141" w:name="_Toc422707161"/>
      <w:r>
        <w:rPr>
          <w:rFonts w:ascii="Cambria" w:eastAsia="Calibri" w:hAnsi="Cambria"/>
          <w:sz w:val="28"/>
          <w:szCs w:val="24"/>
        </w:rPr>
        <w:t>Подсистема анимации</w:t>
      </w:r>
      <w:bookmarkEnd w:id="141"/>
    </w:p>
    <w:p w:rsidR="00CC25CE" w:rsidRDefault="00CC25CE" w:rsidP="00CC25CE">
      <w:pPr>
        <w:spacing w:line="360" w:lineRule="auto"/>
        <w:ind w:firstLine="708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Подсистема анимации позволяет пользователю внести интерактивность в имитационную модель, наглядно визуализировать происходящие в ней процессы. Кадры анимации являются частью языка РДО, поэтому должны в полной мере поддерживаться в разрабатываемой системе.</w:t>
      </w:r>
    </w:p>
    <w:p w:rsidR="00CC25CE" w:rsidRPr="00CC25CE" w:rsidRDefault="00CC25CE" w:rsidP="00CC25CE">
      <w:pPr>
        <w:spacing w:line="360" w:lineRule="auto"/>
        <w:jc w:val="both"/>
        <w:rPr>
          <w:lang w:eastAsia="ru-RU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ab/>
        <w:t>Для этого была создана система анимации, состоящая из двух частей – интерфейса анимации (</w:t>
      </w:r>
      <w:r w:rsidRPr="00CC25C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AnimationContext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), и его реализаций.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lastRenderedPageBreak/>
        <w:t xml:space="preserve">Интерфейс описывает методы, не зависящие от конкретной реализации и используемой графической библиотеки, например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drawCircle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или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drawText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. Реализация же для каждого из описанных методов предоставляет код, взаимодействующий с конкретной графической библиотекой. В данном случае была написана реализация для библиотеки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SWT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, которая лежит в основе всех графических компонентов среды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Eclipse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. Также в </w:t>
      </w:r>
      <w:proofErr w:type="gramStart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будущем</w:t>
      </w:r>
      <w:proofErr w:type="gramEnd"/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возможно написать реализацию для других библиотек, например,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JavaFX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, и позволить пользователю переключаться между ними.</w:t>
      </w:r>
    </w:p>
    <w:p w:rsidR="00BA48B3" w:rsidRPr="00861C2E" w:rsidRDefault="00BA48B3" w:rsidP="00CC25CE">
      <w:pPr>
        <w:pStyle w:val="3"/>
        <w:numPr>
          <w:ilvl w:val="2"/>
          <w:numId w:val="41"/>
        </w:numPr>
        <w:rPr>
          <w:rFonts w:ascii="Cambria" w:eastAsia="Calibri" w:hAnsi="Cambria"/>
          <w:sz w:val="24"/>
          <w:szCs w:val="24"/>
        </w:rPr>
      </w:pPr>
      <w:bookmarkStart w:id="142" w:name="_Toc422707162"/>
      <w:r w:rsidRPr="00861C2E">
        <w:rPr>
          <w:rFonts w:ascii="Cambria" w:eastAsia="Calibri" w:hAnsi="Cambria"/>
          <w:sz w:val="28"/>
          <w:szCs w:val="24"/>
        </w:rPr>
        <w:t>Иерархическая структура модели</w:t>
      </w:r>
      <w:bookmarkEnd w:id="139"/>
      <w:bookmarkEnd w:id="142"/>
    </w:p>
    <w:p w:rsidR="00BA48B3" w:rsidRPr="00BA48B3" w:rsidRDefault="00074185" w:rsidP="00180FEF">
      <w:pPr>
        <w:spacing w:after="0" w:line="360" w:lineRule="auto"/>
        <w:ind w:firstLine="709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О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кн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о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структуры модели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является особенностью среды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Eclipse</w:t>
      </w:r>
      <w:r w:rsidRPr="00074185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,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и не имеет аналога в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RAO</w:t>
      </w:r>
      <w:r w:rsidRPr="00074185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-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Studio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. </w:t>
      </w:r>
      <w:r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Внешний вид 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его 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определяется грамматикой языка, а также изменениями, описываемыми в файлах </w:t>
      </w:r>
      <w:r w:rsidR="00BA48B3"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RDOOutlineTreeProvider.xtend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и </w:t>
      </w:r>
      <w:r w:rsidR="00BA48B3"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RDOLabelProvider.xtend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пакетов </w:t>
      </w:r>
      <w:r w:rsidR="00BA48B3"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ru.bmstu.rk9.rdo.outline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и </w:t>
      </w:r>
      <w:r w:rsidR="00BA48B3"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ru.bmstu.rk9.rdo.labeling</w:t>
      </w:r>
      <w:r w:rsidR="00BA48B3"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соответственно. Данные изменения позволяют запретить элементам иерархии порождать дочерние вершины, а также определяют имена и значки для каждого типа элемента. На рисунке представлен внешний вид иерархии для модели парикмахерской:</w:t>
      </w:r>
    </w:p>
    <w:p w:rsidR="00BA48B3" w:rsidRDefault="00BA48B3" w:rsidP="00BA48B3">
      <w:pPr>
        <w:spacing w:after="200" w:line="360" w:lineRule="auto"/>
        <w:jc w:val="center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BA48B3">
        <w:rPr>
          <w:rFonts w:ascii="Cambria" w:eastAsia="Calibri" w:hAnsi="Cambria" w:cs="Times New Roman"/>
          <w:noProof/>
          <w:kern w:val="0"/>
          <w:sz w:val="28"/>
          <w:szCs w:val="24"/>
          <w:lang w:eastAsia="ru-RU"/>
          <w14:ligatures w14:val="none"/>
        </w:rPr>
        <w:drawing>
          <wp:inline distT="0" distB="0" distL="0" distR="0" wp14:anchorId="74B8870F" wp14:editId="66223718">
            <wp:extent cx="2753832" cy="3501830"/>
            <wp:effectExtent l="0" t="0" r="8890" b="3810"/>
            <wp:docPr id="5" name="Рисунок 5" descr="D:\Dropbox\kursach\7d3f1409d01a7eabf358136f95a63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kursach\7d3f1409d01a7eabf358136f95a6377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32" cy="35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DC" w:rsidRDefault="00D73CDC" w:rsidP="00074185">
      <w:pPr>
        <w:spacing w:after="0" w:line="360" w:lineRule="auto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lastRenderedPageBreak/>
        <w:tab/>
      </w:r>
      <w:r w:rsidR="00074185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Пример кода из файлов, отвечающих за расширение и изменения, вносимые в данный компонент:</w:t>
      </w:r>
    </w:p>
    <w:p w:rsidR="00074185" w:rsidRPr="00074185" w:rsidRDefault="00074185" w:rsidP="00CC25CE">
      <w:pPr>
        <w:spacing w:after="0" w:line="360" w:lineRule="auto"/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ab/>
      </w:r>
      <w:r w:rsidRPr="00074185"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  <w:t>RDOLabelProvider:</w:t>
      </w:r>
    </w:p>
    <w:p w:rsidR="00074185" w:rsidRP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image(ConstantDeclaration c) { "constant2.gif" }</w:t>
      </w:r>
    </w:p>
    <w:p w:rsidR="00074185" w:rsidRP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r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 text</w:t>
      </w:r>
      <w:proofErr w:type="gramEnd"/>
      <w:r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(ConstantDeclaration c) {</w:t>
      </w: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c</w:t>
      </w:r>
      <w:r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.name + c.type.typeGenericLabel</w:t>
      </w: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}</w:t>
      </w:r>
    </w:p>
    <w:p w:rsidR="00074185" w:rsidRP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</w:p>
    <w:p w:rsidR="00074185" w:rsidRP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  <w:t>// Sequence</w:t>
      </w:r>
    </w:p>
    <w:p w:rsidR="00074185" w:rsidRP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  text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(Sequence seq) { "SEQ : " + seq.name + " : " + (</w:t>
      </w:r>
    </w:p>
    <w:p w:rsid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if(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seq.type instanceof EnumerativeSequence) "enumerative"</w:t>
      </w:r>
    </w:p>
    <w:p w:rsidR="00074185" w:rsidRDefault="00074185" w:rsidP="00CC25CE">
      <w:pPr>
        <w:spacing w:after="0" w:line="276" w:lineRule="auto"/>
        <w:ind w:left="1416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else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"" +</w:t>
      </w:r>
      <w:r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</w:t>
      </w: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if(seq.type instanceof RegularSequence)</w:t>
      </w:r>
    </w:p>
    <w:p w:rsidR="00074185" w:rsidRPr="00074185" w:rsidRDefault="00074185" w:rsidP="00CC25CE">
      <w:pPr>
        <w:spacing w:after="0" w:line="276" w:lineRule="auto"/>
        <w:ind w:left="1416" w:firstLine="708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(</w:t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seq.type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as RegularSequence).type.literal else "" +</w:t>
      </w:r>
    </w:p>
    <w:p w:rsid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if(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seq.type instanceof HistogramSequence) "histogram"</w:t>
      </w:r>
    </w:p>
    <w:p w:rsidR="00074185" w:rsidRPr="00074185" w:rsidRDefault="00074185" w:rsidP="00CC25CE">
      <w:pPr>
        <w:spacing w:after="0" w:line="276" w:lineRule="auto"/>
        <w:ind w:left="1416" w:firstLine="708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else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"" ) + seq.returntype.typeGenericLabel }</w:t>
      </w:r>
    </w:p>
    <w:p w:rsidR="00074185" w:rsidRDefault="00074185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image(Sequence seq) { "chart.gif" }</w:t>
      </w:r>
    </w:p>
    <w:p w:rsidR="00CC25CE" w:rsidRDefault="00CC25CE" w:rsidP="00074185">
      <w:pPr>
        <w:spacing w:after="0" w:line="360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</w:p>
    <w:p w:rsidR="00CC25CE" w:rsidRDefault="00CC25CE" w:rsidP="00CC25CE">
      <w:pPr>
        <w:spacing w:after="0" w:line="360" w:lineRule="auto"/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</w:pPr>
      <w:r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074185"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  <w:t>RDO</w:t>
      </w:r>
      <w:r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  <w:t>OutlineTree</w:t>
      </w:r>
      <w:r w:rsidRPr="00074185"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  <w:t>Provider: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b/>
          <w:kern w:val="0"/>
          <w:sz w:val="28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// Functions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proofErr w:type="gramEnd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_createChildren(IOutlineNode parentNode, Function fun)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  <w:t>{</w:t>
      </w:r>
    </w:p>
    <w:p w:rsid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for(</w:t>
      </w:r>
      <w:proofErr w:type="gramEnd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e : fun.eAllContents.toIterable.filter</w:t>
      </w:r>
    </w:p>
    <w:p w:rsidR="00CC25CE" w:rsidRPr="00CC25CE" w:rsidRDefault="00CC25CE" w:rsidP="00CC25CE">
      <w:pPr>
        <w:spacing w:after="0" w:line="276" w:lineRule="auto"/>
        <w:ind w:left="1416" w:firstLine="708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(</w:t>
      </w:r>
      <w:proofErr w:type="gramStart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typeof(</w:t>
      </w:r>
      <w:proofErr w:type="gramEnd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FunctionParameter)))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  <w:t>{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createNode(</w:t>
      </w:r>
      <w:proofErr w:type="gramEnd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parentNode, e)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  <w:t>}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  <w:t>}</w:t>
      </w:r>
    </w:p>
    <w:p w:rsidR="00CC25CE" w:rsidRP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ab/>
      </w:r>
      <w:proofErr w:type="gramStart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proofErr w:type="gramEnd"/>
      <w:r w:rsidRPr="00CC25CE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_isLeaf(FunctionParameter p) { true }</w:t>
      </w:r>
    </w:p>
    <w:p w:rsid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</w:pPr>
      <w:r w:rsidRPr="00074185"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ab/>
      </w:r>
      <w:proofErr w:type="gramStart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>def</w:t>
      </w:r>
      <w:proofErr w:type="gramEnd"/>
      <w:r w:rsidRPr="00074185">
        <w:rPr>
          <w:rFonts w:ascii="Consolas" w:eastAsia="Calibri" w:hAnsi="Consolas" w:cs="Consolas"/>
          <w:kern w:val="0"/>
          <w:sz w:val="24"/>
          <w:szCs w:val="24"/>
          <w:lang w:val="en-US"/>
          <w14:ligatures w14:val="none"/>
        </w:rPr>
        <w:t xml:space="preserve"> image(ConstantDeclaration</w:t>
      </w:r>
    </w:p>
    <w:p w:rsidR="00CC25CE" w:rsidRDefault="00CC25CE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14:ligatures w14:val="none"/>
        </w:rPr>
      </w:pPr>
    </w:p>
    <w:p w:rsidR="005F5514" w:rsidRPr="005F5514" w:rsidRDefault="005F5514" w:rsidP="005F5514">
      <w:pPr>
        <w:pStyle w:val="a4"/>
        <w:numPr>
          <w:ilvl w:val="1"/>
          <w:numId w:val="41"/>
        </w:numPr>
        <w:spacing w:after="200" w:line="360" w:lineRule="auto"/>
        <w:jc w:val="both"/>
        <w:outlineLvl w:val="1"/>
        <w:rPr>
          <w:rFonts w:ascii="Cambria" w:eastAsia="Calibri" w:hAnsi="Cambria" w:cs="Times New Roman"/>
          <w:kern w:val="0"/>
          <w:sz w:val="24"/>
          <w:szCs w:val="24"/>
          <w14:ligatures w14:val="none"/>
        </w:rPr>
      </w:pPr>
      <w:bookmarkStart w:id="143" w:name="_Toc422707163"/>
      <w:r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Управление процессом моделирования</w:t>
      </w:r>
      <w:bookmarkEnd w:id="143"/>
    </w:p>
    <w:p w:rsidR="001C57AE" w:rsidRDefault="005F5514" w:rsidP="001C57AE">
      <w:pPr>
        <w:spacing w:after="0"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После генерации кода из имитационной модели его необходимо запустить. Для этого разработаны классы в пакете 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ru</w:t>
      </w:r>
      <w:r w:rsidRPr="001C57AE">
        <w:rPr>
          <w:rFonts w:ascii="Consolas" w:eastAsia="Calibri" w:hAnsi="Consolas" w:cs="Consolas"/>
          <w:kern w:val="0"/>
          <w:sz w:val="28"/>
          <w:szCs w:val="24"/>
          <w14:ligatures w14:val="none"/>
        </w:rPr>
        <w:t>.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bmstu</w:t>
      </w:r>
      <w:r w:rsidRPr="001C57AE">
        <w:rPr>
          <w:rFonts w:ascii="Consolas" w:eastAsia="Calibri" w:hAnsi="Consolas" w:cs="Consolas"/>
          <w:kern w:val="0"/>
          <w:sz w:val="28"/>
          <w:szCs w:val="24"/>
          <w14:ligatures w14:val="none"/>
        </w:rPr>
        <w:t>.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rk</w:t>
      </w:r>
      <w:r w:rsidRPr="001C57AE">
        <w:rPr>
          <w:rFonts w:ascii="Consolas" w:eastAsia="Calibri" w:hAnsi="Consolas" w:cs="Consolas"/>
          <w:kern w:val="0"/>
          <w:sz w:val="28"/>
          <w:szCs w:val="24"/>
          <w14:ligatures w14:val="none"/>
        </w:rPr>
        <w:t>9.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rdo</w:t>
      </w:r>
      <w:r w:rsidRPr="001C57AE">
        <w:rPr>
          <w:rFonts w:ascii="Consolas" w:eastAsia="Calibri" w:hAnsi="Consolas" w:cs="Consolas"/>
          <w:kern w:val="0"/>
          <w:sz w:val="28"/>
          <w:szCs w:val="24"/>
          <w14:ligatures w14:val="none"/>
        </w:rPr>
        <w:t>.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ui</w:t>
      </w:r>
      <w:r w:rsidRPr="001C57AE">
        <w:rPr>
          <w:rFonts w:ascii="Consolas" w:eastAsia="Calibri" w:hAnsi="Consolas" w:cs="Consolas"/>
          <w:kern w:val="0"/>
          <w:sz w:val="28"/>
          <w:szCs w:val="24"/>
          <w14:ligatures w14:val="none"/>
        </w:rPr>
        <w:t>.</w:t>
      </w:r>
      <w:r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runtime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. Код в этих классах загружает скомпилированные файлы имитационной модели в текущую виртуальную машину, в которой работает </w:t>
      </w:r>
      <w:r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Eclipse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, </w:t>
      </w:r>
      <w:r w:rsid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а также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обеспечивает взаимодействие пользователя и </w:t>
      </w:r>
      <w:r w:rsid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различных</w:t>
      </w: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модулей с запущенной имитационной моделью.</w:t>
      </w:r>
    </w:p>
    <w:p w:rsidR="005F5514" w:rsidRPr="001C57AE" w:rsidRDefault="005F5514" w:rsidP="001C57AE">
      <w:pPr>
        <w:spacing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lastRenderedPageBreak/>
        <w:t>Синхронизация процесса моделирования также важна для среды, реализующей возможности языка РДО.</w:t>
      </w:r>
      <w:r w:rsid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Для этого существует класс </w:t>
      </w:r>
      <w:r w:rsidR="001C57AE" w:rsidRPr="001C57AE">
        <w:rPr>
          <w:rFonts w:ascii="Consolas" w:eastAsia="Calibri" w:hAnsi="Consolas" w:cs="Consolas"/>
          <w:kern w:val="0"/>
          <w:sz w:val="28"/>
          <w:szCs w:val="24"/>
          <w:lang w:val="en-US"/>
          <w14:ligatures w14:val="none"/>
        </w:rPr>
        <w:t>SimulationSynchronizer</w:t>
      </w:r>
      <w:r w:rsid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, обеспечивающий скорость работы, соответствующую заданному пользователем масштабу моделирования. Внешний вид элементов управления, предоставляющих данный функционал, также соответствует таковому в </w:t>
      </w:r>
      <w:r w:rsidR="001C57AE"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RAO</w:t>
      </w:r>
      <w:r w:rsidR="001C57AE" w:rsidRP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-</w:t>
      </w:r>
      <w:r w:rsidR="001C57AE">
        <w:rPr>
          <w:rFonts w:ascii="Cambria" w:eastAsia="Calibri" w:hAnsi="Cambria" w:cs="Times New Roman"/>
          <w:kern w:val="0"/>
          <w:sz w:val="28"/>
          <w:szCs w:val="24"/>
          <w:lang w:val="en-US"/>
          <w14:ligatures w14:val="none"/>
        </w:rPr>
        <w:t>Studio</w:t>
      </w:r>
      <w:r w:rsidR="001C57AE" w:rsidRPr="001C57AE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.</w:t>
      </w:r>
    </w:p>
    <w:p w:rsidR="001C57AE" w:rsidRDefault="001C57AE" w:rsidP="001C57AE">
      <w:pPr>
        <w:spacing w:after="0" w:line="360" w:lineRule="auto"/>
        <w:ind w:firstLine="360"/>
        <w:jc w:val="center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noProof/>
          <w:kern w:val="0"/>
          <w:sz w:val="28"/>
          <w:szCs w:val="24"/>
          <w:lang w:eastAsia="ru-RU"/>
        </w:rPr>
        <w:drawing>
          <wp:inline distT="0" distB="0" distL="0" distR="0" wp14:anchorId="49A87C18" wp14:editId="5FAD7F88">
            <wp:extent cx="4152296" cy="428625"/>
            <wp:effectExtent l="0" t="0" r="635" b="0"/>
            <wp:docPr id="4" name="Рисунок 4" descr="D:\diploma\stuff\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D:\diploma\stuff\mai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2" t="10446" r="57923" b="84728"/>
                    <a:stretch/>
                  </pic:blipFill>
                  <pic:spPr bwMode="auto">
                    <a:xfrm>
                      <a:off x="0" y="0"/>
                      <a:ext cx="4206134" cy="4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7AE" w:rsidRPr="001C57AE" w:rsidRDefault="001C57AE" w:rsidP="001C57AE">
      <w:pPr>
        <w:spacing w:after="0" w:line="360" w:lineRule="auto"/>
        <w:ind w:firstLine="360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>Здесь представлены кнопки старта и остановки моделирования, переключатели режимов моделирования, кнопки изменения масштаба моделирования и ползунок скорости выполнения.</w:t>
      </w:r>
    </w:p>
    <w:p w:rsidR="005F5514" w:rsidRPr="005F5514" w:rsidRDefault="005F5514" w:rsidP="00CC25CE">
      <w:pPr>
        <w:spacing w:after="0" w:line="276" w:lineRule="auto"/>
        <w:rPr>
          <w:rFonts w:ascii="Consolas" w:eastAsia="Calibri" w:hAnsi="Consolas" w:cs="Consolas"/>
          <w:kern w:val="0"/>
          <w:sz w:val="24"/>
          <w:szCs w:val="24"/>
          <w14:ligatures w14:val="none"/>
        </w:rPr>
      </w:pPr>
    </w:p>
    <w:p w:rsidR="00BA48B3" w:rsidRPr="00BA48B3" w:rsidRDefault="00BA48B3" w:rsidP="005F5514">
      <w:pPr>
        <w:numPr>
          <w:ilvl w:val="1"/>
          <w:numId w:val="41"/>
        </w:numPr>
        <w:spacing w:after="200" w:line="360" w:lineRule="auto"/>
        <w:ind w:left="993" w:hanging="633"/>
        <w:contextualSpacing/>
        <w:jc w:val="both"/>
        <w:outlineLvl w:val="1"/>
        <w:rPr>
          <w:rFonts w:ascii="Cambria" w:eastAsia="Calibri" w:hAnsi="Cambria" w:cs="Times New Roman"/>
          <w:kern w:val="0"/>
          <w:sz w:val="24"/>
          <w:szCs w:val="24"/>
          <w14:ligatures w14:val="none"/>
        </w:rPr>
      </w:pPr>
      <w:bookmarkStart w:id="144" w:name="_Toc388924749"/>
      <w:bookmarkStart w:id="145" w:name="_Toc422707164"/>
      <w:r w:rsidRPr="00BA48B3">
        <w:rPr>
          <w:rFonts w:ascii="Cambria" w:eastAsia="Calibri" w:hAnsi="Cambria" w:cs="Times New Roman"/>
          <w:b/>
          <w:kern w:val="0"/>
          <w:sz w:val="28"/>
          <w:szCs w:val="24"/>
          <w14:ligatures w14:val="none"/>
        </w:rPr>
        <w:t>Механизм обнаружения ошибок</w:t>
      </w:r>
      <w:bookmarkEnd w:id="144"/>
      <w:bookmarkEnd w:id="145"/>
    </w:p>
    <w:p w:rsidR="00BA48B3" w:rsidRPr="00BA48B3" w:rsidRDefault="00BA48B3" w:rsidP="00BA48B3">
      <w:pPr>
        <w:spacing w:after="200" w:line="360" w:lineRule="auto"/>
        <w:ind w:left="360" w:firstLine="709"/>
        <w:jc w:val="both"/>
        <w:rPr>
          <w:rFonts w:ascii="Cambria" w:eastAsia="Calibri" w:hAnsi="Cambria" w:cs="Times New Roman"/>
          <w:kern w:val="0"/>
          <w:sz w:val="28"/>
          <w:szCs w:val="24"/>
          <w14:ligatures w14:val="none"/>
        </w:rPr>
      </w:pPr>
      <w:r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В файле </w:t>
      </w:r>
      <w:r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RDOValidator.xtend</w:t>
      </w:r>
      <w:r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пакета </w:t>
      </w:r>
      <w:r w:rsidRPr="00BA48B3">
        <w:rPr>
          <w:rFonts w:ascii="Consolas" w:eastAsia="Calibri" w:hAnsi="Consolas" w:cs="Consolas"/>
          <w:kern w:val="0"/>
          <w:sz w:val="26"/>
          <w:szCs w:val="26"/>
          <w14:ligatures w14:val="none"/>
        </w:rPr>
        <w:t>ru.bmstu.rk9.rdo.validaton</w:t>
      </w:r>
      <w:r w:rsidRPr="00BA48B3">
        <w:rPr>
          <w:rFonts w:ascii="Cambria" w:eastAsia="Calibri" w:hAnsi="Cambria" w:cs="Times New Roman"/>
          <w:kern w:val="0"/>
          <w:sz w:val="28"/>
          <w:szCs w:val="24"/>
          <w14:ligatures w14:val="none"/>
        </w:rPr>
        <w:t xml:space="preserve"> описываются правила анализа исходного кода модели, которые могут выводить те или иные сообщения об ошибках, а также предупреждения, связанные с исходным кодом имитационной модели. Пример кода, выявляющий совпадения в именах релевантных ресурсов и именах параметров образца: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 w:val="20"/>
          <w:szCs w:val="20"/>
          <w14:ligatures w14:val="none"/>
        </w:rPr>
        <w:tab/>
      </w:r>
      <w:r w:rsidRPr="00BA48B3">
        <w:rPr>
          <w:rFonts w:ascii="Consolas" w:eastAsia="Calibri" w:hAnsi="Consolas" w:cs="Consolas"/>
          <w:color w:val="646464"/>
          <w:kern w:val="0"/>
          <w:szCs w:val="20"/>
          <w:lang w:val="en-US"/>
          <w14:ligatures w14:val="none"/>
        </w:rPr>
        <w:t>@Check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def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checkNamesInPatterns (Pattern pat)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  <w:t>{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val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List&lt;EObject&gt; paramlist  = pat.eAllContents.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filter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[e |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instanceof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PatternParameter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  <w:t>].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toList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val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List&lt;EObject&gt; relreslist = pat.eAllContents.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filter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[e |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instanceof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OperationRelevantResource ||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instanceof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RuleRelevantResource      ||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</w:t>
      </w:r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instanceof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EventRelevantResource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  <w:t>].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toList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for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(e : paramlist)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if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(relreslist.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map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[r | r.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].contains(e.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))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error(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"Error - parameter name shouldn't match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</w:pP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relevant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 xml:space="preserve"> resource name '"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+ 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+ </w:t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"'."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, 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ind w:left="3545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, e.</w:t>
      </w:r>
      <w:r w:rsidRPr="00BA48B3">
        <w:rPr>
          <w:rFonts w:ascii="Consolas" w:eastAsia="Calibri" w:hAnsi="Consolas" w:cs="Consolas"/>
          <w:color w:val="AB3000"/>
          <w:kern w:val="0"/>
          <w:szCs w:val="20"/>
          <w:lang w:val="en-US"/>
          <w14:ligatures w14:val="none"/>
        </w:rPr>
        <w:t>getNameStructuralFeature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for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(e : relreslist)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b/>
          <w:bCs/>
          <w:color w:val="7F0055"/>
          <w:kern w:val="0"/>
          <w:szCs w:val="20"/>
          <w:lang w:val="en-US"/>
          <w14:ligatures w14:val="none"/>
        </w:rPr>
        <w:t>if</w:t>
      </w:r>
      <w:proofErr w:type="gramEnd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(paramlist.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map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[r | r.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].contains(e.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))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lastRenderedPageBreak/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error(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"Error - relevant resource name shouldn't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ind w:left="2836" w:firstLine="709"/>
        <w:rPr>
          <w:rFonts w:ascii="Consolas" w:eastAsia="Calibri" w:hAnsi="Consolas" w:cs="Consolas"/>
          <w:kern w:val="0"/>
          <w:szCs w:val="20"/>
          <w:lang w:val="en-US"/>
          <w14:ligatures w14:val="none"/>
        </w:rPr>
      </w:pPr>
      <w:proofErr w:type="gramStart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match</w:t>
      </w:r>
      <w:proofErr w:type="gramEnd"/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 xml:space="preserve"> parameter name '"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+ e.</w:t>
      </w:r>
      <w:r w:rsidRPr="00BA48B3">
        <w:rPr>
          <w:rFonts w:ascii="Consolas" w:eastAsia="Calibri" w:hAnsi="Consolas" w:cs="Consolas"/>
          <w:i/>
          <w:iCs/>
          <w:color w:val="AB3000"/>
          <w:kern w:val="0"/>
          <w:szCs w:val="20"/>
          <w:lang w:val="en-US"/>
          <w14:ligatures w14:val="none"/>
        </w:rPr>
        <w:t>nameGeneric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 xml:space="preserve"> + </w:t>
      </w:r>
      <w:r w:rsidRPr="00BA48B3">
        <w:rPr>
          <w:rFonts w:ascii="Consolas" w:eastAsia="Calibri" w:hAnsi="Consolas" w:cs="Consolas"/>
          <w:color w:val="2A00FF"/>
          <w:kern w:val="0"/>
          <w:szCs w:val="20"/>
          <w:lang w:val="en-US"/>
          <w14:ligatures w14:val="none"/>
        </w:rPr>
        <w:t>"'."</w:t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>, e,</w:t>
      </w:r>
    </w:p>
    <w:p w:rsidR="00BA48B3" w:rsidRPr="00BA48B3" w:rsidRDefault="00BA48B3" w:rsidP="00BA48B3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r w:rsidRPr="00BA48B3">
        <w:rPr>
          <w:rFonts w:ascii="Consolas" w:eastAsia="Calibri" w:hAnsi="Consolas" w:cs="Consolas"/>
          <w:color w:val="000000"/>
          <w:kern w:val="0"/>
          <w:szCs w:val="20"/>
          <w:lang w:val="en-US"/>
          <w14:ligatures w14:val="none"/>
        </w:rPr>
        <w:tab/>
      </w:r>
      <w:proofErr w:type="gramStart"/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e.</w:t>
      </w:r>
      <w:r w:rsidRPr="00BA48B3">
        <w:rPr>
          <w:rFonts w:ascii="Consolas" w:eastAsia="Calibri" w:hAnsi="Consolas" w:cs="Consolas"/>
          <w:color w:val="AB3000"/>
          <w:kern w:val="0"/>
          <w:szCs w:val="20"/>
          <w14:ligatures w14:val="none"/>
        </w:rPr>
        <w:t>getNameStructuralFeature</w:t>
      </w: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)</w:t>
      </w:r>
      <w:proofErr w:type="gramEnd"/>
    </w:p>
    <w:p w:rsidR="00BA48B3" w:rsidRPr="00BA48B3" w:rsidRDefault="00BA48B3" w:rsidP="00BA48B3">
      <w:pPr>
        <w:spacing w:after="200" w:line="360" w:lineRule="auto"/>
        <w:ind w:left="360" w:firstLine="349"/>
        <w:jc w:val="both"/>
        <w:rPr>
          <w:rFonts w:ascii="Consolas" w:eastAsia="Calibri" w:hAnsi="Consolas" w:cs="Consolas"/>
          <w:color w:val="000000"/>
          <w:kern w:val="0"/>
          <w:szCs w:val="20"/>
          <w14:ligatures w14:val="none"/>
        </w:rPr>
      </w:pPr>
      <w:r w:rsidRPr="00BA48B3">
        <w:rPr>
          <w:rFonts w:ascii="Consolas" w:eastAsia="Calibri" w:hAnsi="Consolas" w:cs="Consolas"/>
          <w:color w:val="000000"/>
          <w:kern w:val="0"/>
          <w:szCs w:val="20"/>
          <w14:ligatures w14:val="none"/>
        </w:rPr>
        <w:t>}</w:t>
      </w:r>
    </w:p>
    <w:p w:rsidR="001C57AE" w:rsidRPr="001C57AE" w:rsidRDefault="001C57AE" w:rsidP="001C57AE">
      <w:pPr>
        <w:pStyle w:val="a4"/>
        <w:numPr>
          <w:ilvl w:val="1"/>
          <w:numId w:val="41"/>
        </w:numPr>
        <w:spacing w:after="0" w:line="360" w:lineRule="auto"/>
        <w:jc w:val="both"/>
        <w:outlineLvl w:val="1"/>
        <w:rPr>
          <w:rFonts w:ascii="Cambria" w:eastAsiaTheme="majorEastAsia" w:hAnsi="Cambria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146" w:name="_Toc422707165"/>
      <w:r w:rsidRPr="001C57AE">
        <w:rPr>
          <w:rFonts w:ascii="Cambria" w:hAnsi="Cambria" w:cs="Times New Roman"/>
          <w:b/>
          <w:sz w:val="28"/>
          <w:szCs w:val="28"/>
        </w:rPr>
        <w:t>Вывод</w:t>
      </w:r>
      <w:bookmarkEnd w:id="146"/>
    </w:p>
    <w:p w:rsidR="00A54FF1" w:rsidRDefault="00A54FF1" w:rsidP="00A54FF1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В результате работы было сделано большинство компонентов, необходимых для комфортной и продуктивной </w:t>
      </w:r>
      <w:proofErr w:type="gramStart"/>
      <w:r>
        <w:rPr>
          <w:rFonts w:ascii="Cambria" w:hAnsi="Cambria" w:cs="Times New Roman"/>
          <w:sz w:val="28"/>
          <w:szCs w:val="28"/>
        </w:rPr>
        <w:t>работы</w:t>
      </w:r>
      <w:proofErr w:type="gramEnd"/>
      <w:r>
        <w:rPr>
          <w:rFonts w:ascii="Cambria" w:hAnsi="Cambria" w:cs="Times New Roman"/>
          <w:sz w:val="28"/>
          <w:szCs w:val="28"/>
        </w:rPr>
        <w:t xml:space="preserve"> как с редактором имитационных моделей, так и с самими моделями в процессе их выполнения.</w:t>
      </w:r>
    </w:p>
    <w:p w:rsidR="00A54FF1" w:rsidRDefault="00A54FF1" w:rsidP="00A54FF1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Диаграмма пакетов для разработанных компонентов представлена на листе А</w:t>
      </w:r>
      <w:proofErr w:type="gramStart"/>
      <w:r>
        <w:rPr>
          <w:rFonts w:ascii="Cambria" w:hAnsi="Cambria" w:cs="Times New Roman"/>
          <w:sz w:val="28"/>
          <w:szCs w:val="28"/>
        </w:rPr>
        <w:t>2</w:t>
      </w:r>
      <w:proofErr w:type="gramEnd"/>
      <w:r>
        <w:rPr>
          <w:rFonts w:ascii="Cambria" w:hAnsi="Cambria" w:cs="Times New Roman"/>
          <w:sz w:val="28"/>
          <w:szCs w:val="28"/>
        </w:rPr>
        <w:t xml:space="preserve"> дипломного проекта «</w:t>
      </w:r>
      <w:r w:rsidRPr="00A54FF1">
        <w:rPr>
          <w:rFonts w:ascii="Cambria" w:hAnsi="Cambria" w:cs="Times New Roman"/>
          <w:sz w:val="28"/>
          <w:szCs w:val="28"/>
        </w:rPr>
        <w:t>Диаграмма пакетов разработанных компонентов</w:t>
      </w:r>
      <w:r>
        <w:rPr>
          <w:rFonts w:ascii="Cambria" w:hAnsi="Cambria" w:cs="Times New Roman"/>
          <w:sz w:val="28"/>
          <w:szCs w:val="28"/>
        </w:rPr>
        <w:t>».</w:t>
      </w:r>
    </w:p>
    <w:p w:rsidR="00150885" w:rsidRDefault="00A54FF1" w:rsidP="00A54FF1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Подробное изображение каждого компонента графического интерфейса и его роли в системе представлено на </w:t>
      </w:r>
      <w:r w:rsidR="009540E0">
        <w:rPr>
          <w:rFonts w:ascii="Cambria" w:hAnsi="Cambria" w:cs="Times New Roman"/>
          <w:sz w:val="28"/>
          <w:szCs w:val="28"/>
        </w:rPr>
        <w:t>листе А</w:t>
      </w:r>
      <w:proofErr w:type="gramStart"/>
      <w:r w:rsidR="009540E0">
        <w:rPr>
          <w:rFonts w:ascii="Cambria" w:hAnsi="Cambria" w:cs="Times New Roman"/>
          <w:sz w:val="28"/>
          <w:szCs w:val="28"/>
        </w:rPr>
        <w:t>1</w:t>
      </w:r>
      <w:proofErr w:type="gramEnd"/>
      <w:r w:rsidR="009540E0">
        <w:rPr>
          <w:rFonts w:ascii="Cambria" w:hAnsi="Cambria" w:cs="Times New Roman"/>
          <w:sz w:val="28"/>
          <w:szCs w:val="28"/>
        </w:rPr>
        <w:t xml:space="preserve"> дипломного проекта «</w:t>
      </w:r>
      <w:r w:rsidR="009540E0" w:rsidRPr="009540E0">
        <w:rPr>
          <w:rFonts w:ascii="Cambria" w:hAnsi="Cambria" w:cs="Times New Roman"/>
          <w:sz w:val="28"/>
          <w:szCs w:val="28"/>
        </w:rPr>
        <w:t>Внешний вид компонентов разработанной системы</w:t>
      </w:r>
      <w:r w:rsidR="009540E0">
        <w:rPr>
          <w:rFonts w:ascii="Cambria" w:hAnsi="Cambria" w:cs="Times New Roman"/>
          <w:sz w:val="28"/>
          <w:szCs w:val="28"/>
        </w:rPr>
        <w:t>».</w:t>
      </w:r>
    </w:p>
    <w:p w:rsidR="00150885" w:rsidRDefault="00150885">
      <w:pPr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br w:type="page"/>
      </w:r>
    </w:p>
    <w:p w:rsidR="00150885" w:rsidRDefault="00150885" w:rsidP="00150885">
      <w:pPr>
        <w:pStyle w:val="1"/>
        <w:numPr>
          <w:ilvl w:val="0"/>
          <w:numId w:val="41"/>
        </w:numPr>
        <w:spacing w:before="0" w:after="0" w:line="360" w:lineRule="auto"/>
        <w:jc w:val="left"/>
        <w:rPr>
          <w:rFonts w:ascii="Cambria" w:hAnsi="Cambria" w:cs="Times New Roman"/>
          <w:b/>
          <w:sz w:val="32"/>
        </w:rPr>
      </w:pPr>
      <w:bookmarkStart w:id="147" w:name="_Toc422707166"/>
      <w:r>
        <w:rPr>
          <w:rFonts w:ascii="Cambria" w:hAnsi="Cambria" w:cs="Times New Roman"/>
          <w:b/>
          <w:sz w:val="32"/>
        </w:rPr>
        <w:lastRenderedPageBreak/>
        <w:t>Исследовательская</w:t>
      </w:r>
      <w:r w:rsidRPr="00EF50AC">
        <w:rPr>
          <w:rFonts w:ascii="Cambria" w:hAnsi="Cambria" w:cs="Times New Roman"/>
          <w:b/>
          <w:sz w:val="32"/>
        </w:rPr>
        <w:t xml:space="preserve"> часть</w:t>
      </w:r>
      <w:bookmarkEnd w:id="147"/>
    </w:p>
    <w:p w:rsidR="00150885" w:rsidRDefault="00150885" w:rsidP="00150885">
      <w:pPr>
        <w:spacing w:line="360" w:lineRule="auto"/>
        <w:ind w:firstLine="480"/>
        <w:jc w:val="both"/>
        <w:rPr>
          <w:rFonts w:ascii="Cambria" w:hAnsi="Cambria"/>
          <w:sz w:val="28"/>
          <w:lang w:eastAsia="ru-RU"/>
        </w:rPr>
      </w:pPr>
      <w:r>
        <w:rPr>
          <w:rFonts w:ascii="Cambria" w:hAnsi="Cambria"/>
          <w:sz w:val="28"/>
          <w:lang w:eastAsia="ru-RU"/>
        </w:rPr>
        <w:t xml:space="preserve">В рамках исследовательской части был произведен анализ скорости работы созданной системы. Анализ производился посредством сравнения времени, затраченного на моделирование тестовых имитационных моделей, в разработанной системе и в </w:t>
      </w:r>
      <w:r>
        <w:rPr>
          <w:rFonts w:ascii="Cambria" w:hAnsi="Cambria"/>
          <w:sz w:val="28"/>
          <w:lang w:val="en-US" w:eastAsia="ru-RU"/>
        </w:rPr>
        <w:t>RAO</w:t>
      </w:r>
      <w:r w:rsidRPr="00150885">
        <w:rPr>
          <w:rFonts w:ascii="Cambria" w:hAnsi="Cambria"/>
          <w:sz w:val="28"/>
          <w:lang w:eastAsia="ru-RU"/>
        </w:rPr>
        <w:t>-</w:t>
      </w:r>
      <w:r>
        <w:rPr>
          <w:rFonts w:ascii="Cambria" w:hAnsi="Cambria"/>
          <w:sz w:val="28"/>
          <w:lang w:val="en-US" w:eastAsia="ru-RU"/>
        </w:rPr>
        <w:t>Studio</w:t>
      </w:r>
      <w:r w:rsidRPr="00150885">
        <w:rPr>
          <w:rFonts w:ascii="Cambria" w:hAnsi="Cambria"/>
          <w:sz w:val="28"/>
          <w:lang w:eastAsia="ru-RU"/>
        </w:rPr>
        <w:t>.</w:t>
      </w:r>
    </w:p>
    <w:p w:rsidR="00150885" w:rsidRDefault="00150885" w:rsidP="00150885">
      <w:pPr>
        <w:spacing w:line="360" w:lineRule="auto"/>
        <w:ind w:firstLine="578"/>
        <w:jc w:val="both"/>
        <w:rPr>
          <w:rFonts w:ascii="Cambria" w:hAnsi="Cambria"/>
          <w:sz w:val="28"/>
          <w:lang w:eastAsia="ru-RU"/>
        </w:rPr>
      </w:pPr>
      <w:r>
        <w:rPr>
          <w:rFonts w:ascii="Cambria" w:hAnsi="Cambria"/>
          <w:sz w:val="28"/>
          <w:lang w:eastAsia="ru-RU"/>
        </w:rPr>
        <w:t>Тестовые модели были следующими:</w:t>
      </w:r>
    </w:p>
    <w:p w:rsidR="00150885" w:rsidRDefault="00150885" w:rsidP="00150885">
      <w:pPr>
        <w:pStyle w:val="a4"/>
        <w:numPr>
          <w:ilvl w:val="0"/>
          <w:numId w:val="40"/>
        </w:numPr>
        <w:spacing w:line="360" w:lineRule="auto"/>
        <w:jc w:val="both"/>
        <w:rPr>
          <w:rFonts w:ascii="Cambria" w:hAnsi="Cambria"/>
          <w:sz w:val="28"/>
          <w:lang w:eastAsia="ru-RU"/>
        </w:rPr>
      </w:pPr>
      <w:r>
        <w:rPr>
          <w:rFonts w:ascii="Cambria" w:hAnsi="Cambria"/>
          <w:sz w:val="28"/>
          <w:lang w:eastAsia="ru-RU"/>
        </w:rPr>
        <w:t xml:space="preserve">Простейшая модель </w:t>
      </w:r>
      <w:proofErr w:type="gramStart"/>
      <w:r>
        <w:rPr>
          <w:rFonts w:ascii="Cambria" w:hAnsi="Cambria"/>
          <w:sz w:val="28"/>
          <w:lang w:eastAsia="ru-RU"/>
        </w:rPr>
        <w:t>многоканальной</w:t>
      </w:r>
      <w:proofErr w:type="gramEnd"/>
      <w:r>
        <w:rPr>
          <w:rFonts w:ascii="Cambria" w:hAnsi="Cambria"/>
          <w:sz w:val="28"/>
          <w:lang w:eastAsia="ru-RU"/>
        </w:rPr>
        <w:t xml:space="preserve"> СМО (Парикмахерская)</w:t>
      </w:r>
    </w:p>
    <w:p w:rsidR="00150885" w:rsidRDefault="00150885" w:rsidP="00150885">
      <w:pPr>
        <w:pStyle w:val="a4"/>
        <w:numPr>
          <w:ilvl w:val="0"/>
          <w:numId w:val="40"/>
        </w:numPr>
        <w:spacing w:line="360" w:lineRule="auto"/>
        <w:jc w:val="both"/>
        <w:rPr>
          <w:rFonts w:ascii="Cambria" w:hAnsi="Cambria"/>
          <w:sz w:val="28"/>
          <w:lang w:eastAsia="ru-RU"/>
        </w:rPr>
      </w:pPr>
      <w:r>
        <w:rPr>
          <w:rFonts w:ascii="Cambria" w:hAnsi="Cambria"/>
          <w:sz w:val="28"/>
          <w:lang w:eastAsia="ru-RU"/>
        </w:rPr>
        <w:t>Модель игры «Пятнашки»</w:t>
      </w:r>
    </w:p>
    <w:p w:rsidR="00A17959" w:rsidRDefault="00150885" w:rsidP="00A17959">
      <w:pPr>
        <w:spacing w:line="360" w:lineRule="auto"/>
        <w:ind w:firstLine="578"/>
        <w:jc w:val="both"/>
        <w:rPr>
          <w:rFonts w:ascii="Cambria" w:hAnsi="Cambria"/>
          <w:sz w:val="28"/>
          <w:lang w:eastAsia="ru-RU"/>
        </w:rPr>
      </w:pPr>
      <w:r>
        <w:rPr>
          <w:rFonts w:ascii="Cambria" w:hAnsi="Cambria"/>
          <w:sz w:val="28"/>
          <w:lang w:eastAsia="ru-RU"/>
        </w:rPr>
        <w:t xml:space="preserve">Такие модели были выбраны в силу того, что скорость работы системы – субъективное понятие, и результат во многом зависит от параметров ПК, на котором ведется сравнение, а также от реализации среды исполнения для каждой конкретной операционной системы. </w:t>
      </w:r>
      <w:proofErr w:type="gramStart"/>
      <w:r>
        <w:rPr>
          <w:rFonts w:ascii="Cambria" w:hAnsi="Cambria"/>
          <w:sz w:val="28"/>
          <w:lang w:eastAsia="ru-RU"/>
        </w:rPr>
        <w:t xml:space="preserve">Эти модели задействуют </w:t>
      </w:r>
      <w:r w:rsidR="00A17959">
        <w:rPr>
          <w:rFonts w:ascii="Cambria" w:hAnsi="Cambria"/>
          <w:sz w:val="28"/>
          <w:lang w:eastAsia="ru-RU"/>
        </w:rPr>
        <w:t>разные части систем (с алгоритмической точки зрения) –</w:t>
      </w:r>
      <w:r>
        <w:rPr>
          <w:rFonts w:ascii="Cambria" w:hAnsi="Cambria"/>
          <w:sz w:val="28"/>
          <w:lang w:eastAsia="ru-RU"/>
        </w:rPr>
        <w:t xml:space="preserve"> для простейшей СМО  в большей степени используется событийный подход,</w:t>
      </w:r>
      <w:r w:rsidR="00A17959">
        <w:rPr>
          <w:rFonts w:ascii="Cambria" w:hAnsi="Cambria"/>
          <w:sz w:val="28"/>
          <w:lang w:eastAsia="ru-RU"/>
        </w:rPr>
        <w:t xml:space="preserve"> а для модели «Пятнашек»</w:t>
      </w:r>
      <w:r>
        <w:rPr>
          <w:rFonts w:ascii="Cambria" w:hAnsi="Cambria"/>
          <w:sz w:val="28"/>
          <w:lang w:eastAsia="ru-RU"/>
        </w:rPr>
        <w:t xml:space="preserve"> </w:t>
      </w:r>
      <w:r w:rsidR="00A17959">
        <w:rPr>
          <w:rFonts w:ascii="Cambria" w:hAnsi="Cambria"/>
          <w:sz w:val="28"/>
          <w:lang w:eastAsia="ru-RU"/>
        </w:rPr>
        <w:t>–</w:t>
      </w:r>
      <w:r>
        <w:rPr>
          <w:rFonts w:ascii="Cambria" w:hAnsi="Cambria"/>
          <w:sz w:val="28"/>
          <w:lang w:eastAsia="ru-RU"/>
        </w:rPr>
        <w:t xml:space="preserve"> алгоритм поиска на графе состояний.</w:t>
      </w:r>
      <w:proofErr w:type="gramEnd"/>
    </w:p>
    <w:p w:rsidR="00A17959" w:rsidRDefault="00A17959" w:rsidP="00A17959">
      <w:pPr>
        <w:spacing w:after="0" w:line="360" w:lineRule="auto"/>
        <w:ind w:firstLine="57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Замеры производились с помощью таймеров, встроенных в каждую среду (</w:t>
      </w:r>
      <w:r>
        <w:rPr>
          <w:rFonts w:ascii="Cambria" w:hAnsi="Cambria" w:cs="Times New Roman"/>
          <w:sz w:val="28"/>
          <w:szCs w:val="28"/>
          <w:lang w:val="en-US"/>
        </w:rPr>
        <w:t>rdo</w:t>
      </w:r>
      <w:r w:rsidRPr="00A17959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xtext</w:t>
      </w:r>
      <w:r w:rsidRPr="00A17959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и </w:t>
      </w:r>
      <w:r>
        <w:rPr>
          <w:rFonts w:ascii="Cambria" w:hAnsi="Cambria" w:cs="Times New Roman"/>
          <w:sz w:val="28"/>
          <w:szCs w:val="28"/>
          <w:lang w:val="en-US"/>
        </w:rPr>
        <w:t>RAO</w:t>
      </w:r>
      <w:r w:rsidRPr="00A17959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Studio</w:t>
      </w:r>
      <w:r>
        <w:rPr>
          <w:rFonts w:ascii="Cambria" w:hAnsi="Cambria" w:cs="Times New Roman"/>
          <w:sz w:val="28"/>
          <w:szCs w:val="28"/>
        </w:rPr>
        <w:t>), которые используют одни и те же ресурсы (системные часы операционной системы).</w:t>
      </w:r>
    </w:p>
    <w:p w:rsidR="00A17959" w:rsidRDefault="00A17959" w:rsidP="00A17959">
      <w:pPr>
        <w:spacing w:after="0" w:line="360" w:lineRule="auto"/>
        <w:ind w:firstLine="57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Для каждого значения варьируемого параметра производилось по 20 замеров с последующим взятием среднего, чтобы исключить влияние случайных факторов операционной системы (захват ресурсов ПК другими</w:t>
      </w:r>
      <w:r w:rsidR="00426D1B">
        <w:rPr>
          <w:rFonts w:ascii="Cambria" w:hAnsi="Cambria" w:cs="Times New Roman"/>
          <w:sz w:val="28"/>
          <w:szCs w:val="28"/>
        </w:rPr>
        <w:t>,</w:t>
      </w:r>
      <w:r>
        <w:rPr>
          <w:rFonts w:ascii="Cambria" w:hAnsi="Cambria" w:cs="Times New Roman"/>
          <w:sz w:val="28"/>
          <w:szCs w:val="28"/>
        </w:rPr>
        <w:t xml:space="preserve"> фоновыми программами).</w:t>
      </w:r>
    </w:p>
    <w:p w:rsidR="00426D1B" w:rsidRPr="00A17959" w:rsidRDefault="00426D1B" w:rsidP="00A17959">
      <w:pPr>
        <w:spacing w:after="0" w:line="360" w:lineRule="auto"/>
        <w:ind w:firstLine="57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Полученные результаты представлены в миллисекундах.</w:t>
      </w:r>
    </w:p>
    <w:p w:rsidR="00A17959" w:rsidRPr="00EF50AC" w:rsidRDefault="00A17959" w:rsidP="00A17959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48" w:name="_Toc422707167"/>
      <w:r>
        <w:rPr>
          <w:rFonts w:ascii="Cambria" w:hAnsi="Cambria" w:cs="Times New Roman"/>
          <w:sz w:val="28"/>
        </w:rPr>
        <w:t xml:space="preserve">Модель </w:t>
      </w:r>
      <w:proofErr w:type="gramStart"/>
      <w:r>
        <w:rPr>
          <w:rFonts w:ascii="Cambria" w:hAnsi="Cambria" w:cs="Times New Roman"/>
          <w:sz w:val="28"/>
        </w:rPr>
        <w:t>простейшей</w:t>
      </w:r>
      <w:proofErr w:type="gramEnd"/>
      <w:r>
        <w:rPr>
          <w:rFonts w:ascii="Cambria" w:hAnsi="Cambria" w:cs="Times New Roman"/>
          <w:sz w:val="28"/>
        </w:rPr>
        <w:t xml:space="preserve"> СМО</w:t>
      </w:r>
      <w:bookmarkEnd w:id="148"/>
    </w:p>
    <w:p w:rsidR="00A17959" w:rsidRDefault="00A17959" w:rsidP="00A17959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 w:rsidRPr="00A17959">
        <w:rPr>
          <w:rFonts w:ascii="Cambria" w:hAnsi="Cambria" w:cs="Times New Roman"/>
          <w:sz w:val="28"/>
          <w:szCs w:val="28"/>
        </w:rPr>
        <w:t xml:space="preserve">Система массового обслуживания (СМО) — система, которая производит обслуживание поступающих в неё требований. </w:t>
      </w:r>
      <w:r w:rsidRPr="00A17959">
        <w:rPr>
          <w:rFonts w:ascii="Cambria" w:hAnsi="Cambria" w:cs="Times New Roman"/>
          <w:sz w:val="28"/>
          <w:szCs w:val="28"/>
        </w:rPr>
        <w:lastRenderedPageBreak/>
        <w:t xml:space="preserve">Обслуживание требований в СМО производится обслуживающими приборами. </w:t>
      </w:r>
      <w:proofErr w:type="gramStart"/>
      <w:r w:rsidRPr="00A17959">
        <w:rPr>
          <w:rFonts w:ascii="Cambria" w:hAnsi="Cambria" w:cs="Times New Roman"/>
          <w:sz w:val="28"/>
          <w:szCs w:val="28"/>
        </w:rPr>
        <w:t>Классическая</w:t>
      </w:r>
      <w:proofErr w:type="gramEnd"/>
      <w:r w:rsidRPr="00A17959">
        <w:rPr>
          <w:rFonts w:ascii="Cambria" w:hAnsi="Cambria" w:cs="Times New Roman"/>
          <w:sz w:val="28"/>
          <w:szCs w:val="28"/>
        </w:rPr>
        <w:t xml:space="preserve"> СМО содержит от одного до бесконечного числа приборов.</w:t>
      </w:r>
    </w:p>
    <w:p w:rsidR="00A17959" w:rsidRDefault="00A17959" w:rsidP="00A17959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Данный пример является </w:t>
      </w:r>
      <w:r w:rsidRPr="00A17959">
        <w:rPr>
          <w:rFonts w:ascii="Cambria" w:hAnsi="Cambria" w:cs="Times New Roman"/>
          <w:sz w:val="28"/>
          <w:szCs w:val="28"/>
        </w:rPr>
        <w:t>систем</w:t>
      </w:r>
      <w:r>
        <w:rPr>
          <w:rFonts w:ascii="Cambria" w:hAnsi="Cambria" w:cs="Times New Roman"/>
          <w:sz w:val="28"/>
          <w:szCs w:val="28"/>
        </w:rPr>
        <w:t>ой</w:t>
      </w:r>
      <w:r w:rsidRPr="00A17959">
        <w:rPr>
          <w:rFonts w:ascii="Cambria" w:hAnsi="Cambria" w:cs="Times New Roman"/>
          <w:sz w:val="28"/>
          <w:szCs w:val="28"/>
        </w:rPr>
        <w:t xml:space="preserve"> с ожиданием, в котор</w:t>
      </w:r>
      <w:r>
        <w:rPr>
          <w:rFonts w:ascii="Cambria" w:hAnsi="Cambria" w:cs="Times New Roman"/>
          <w:sz w:val="28"/>
          <w:szCs w:val="28"/>
        </w:rPr>
        <w:t>ой</w:t>
      </w:r>
      <w:r w:rsidRPr="00A17959">
        <w:rPr>
          <w:rFonts w:ascii="Cambria" w:hAnsi="Cambria" w:cs="Times New Roman"/>
          <w:sz w:val="28"/>
          <w:szCs w:val="28"/>
        </w:rPr>
        <w:t xml:space="preserve"> имеется накопитель бесконечной ёмкости для буферизации поступивших требований, при этом ожидающие требования образуют очередь;</w:t>
      </w:r>
    </w:p>
    <w:p w:rsidR="00A17959" w:rsidRDefault="00A17959" w:rsidP="00A17959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В качестве варьируемого параметра выступает модельное время, по достижении которого модель будет остановлена. В качестве тестовых времен были выбраны следующие числа (единицы измерения – единицы модельного времени): 5000, 50000, 500000, 5000000. Так как на данной модели системы ведут себя стабильно, было решено остановиться именно на таком количестве параметров, так как полученный результат впоследствии хорошо интерполируется и экстраполируется.</w:t>
      </w:r>
    </w:p>
    <w:p w:rsidR="00426D1B" w:rsidRDefault="00426D1B" w:rsidP="00A17959">
      <w:pPr>
        <w:spacing w:after="0" w:line="360" w:lineRule="auto"/>
        <w:ind w:left="360" w:firstLine="348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Таблица и график с полученными результатами:</w:t>
      </w:r>
    </w:p>
    <w:tbl>
      <w:tblPr>
        <w:tblStyle w:val="ad"/>
        <w:tblW w:w="0" w:type="auto"/>
        <w:tblInd w:w="1295" w:type="dxa"/>
        <w:tblLook w:val="04A0" w:firstRow="1" w:lastRow="0" w:firstColumn="1" w:lastColumn="0" w:noHBand="0" w:noVBand="1"/>
      </w:tblPr>
      <w:tblGrid>
        <w:gridCol w:w="1662"/>
        <w:gridCol w:w="1546"/>
        <w:gridCol w:w="1842"/>
        <w:gridCol w:w="2268"/>
      </w:tblGrid>
      <w:tr w:rsidR="00426D1B" w:rsidRPr="00426D1B" w:rsidTr="00426D1B">
        <w:trPr>
          <w:trHeight w:val="454"/>
        </w:trPr>
        <w:tc>
          <w:tcPr>
            <w:tcW w:w="166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  <w:lang w:val="ru-RU"/>
              </w:rPr>
            </w:pPr>
            <w:r>
              <w:rPr>
                <w:rFonts w:ascii="Cambria" w:hAnsi="Cambria"/>
                <w:sz w:val="28"/>
                <w:szCs w:val="28"/>
                <w:lang w:val="ru-RU"/>
              </w:rPr>
              <w:t>Мод</w:t>
            </w:r>
            <w:proofErr w:type="gramStart"/>
            <w:r w:rsidRPr="00426D1B">
              <w:rPr>
                <w:rFonts w:ascii="Cambria" w:hAnsi="Cambria"/>
                <w:sz w:val="28"/>
                <w:szCs w:val="28"/>
              </w:rPr>
              <w:t>.</w:t>
            </w:r>
            <w:proofErr w:type="gramEnd"/>
            <w:r w:rsidRPr="00426D1B">
              <w:rPr>
                <w:rFonts w:ascii="Cambria" w:hAnsi="Cambria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ambria" w:hAnsi="Cambria"/>
                <w:sz w:val="28"/>
                <w:szCs w:val="28"/>
                <w:lang w:val="ru-RU"/>
              </w:rPr>
              <w:t>в</w:t>
            </w:r>
            <w:proofErr w:type="gramEnd"/>
            <w:r>
              <w:rPr>
                <w:rFonts w:ascii="Cambria" w:hAnsi="Cambria"/>
                <w:sz w:val="28"/>
                <w:szCs w:val="28"/>
                <w:lang w:val="ru-RU"/>
              </w:rPr>
              <w:t>ремя</w:t>
            </w:r>
          </w:p>
        </w:tc>
        <w:tc>
          <w:tcPr>
            <w:tcW w:w="1546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rdo-xtext</w:t>
            </w:r>
          </w:p>
        </w:tc>
        <w:tc>
          <w:tcPr>
            <w:tcW w:w="1842" w:type="dxa"/>
            <w:noWrap/>
            <w:vAlign w:val="center"/>
            <w:hideMark/>
          </w:tcPr>
          <w:p w:rsidR="00426D1B" w:rsidRPr="00426D1B" w:rsidRDefault="00426D1B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RAO</w:t>
            </w:r>
            <w:r w:rsidR="00D070AA">
              <w:rPr>
                <w:rFonts w:ascii="Cambria" w:hAnsi="Cambria"/>
                <w:sz w:val="28"/>
                <w:szCs w:val="28"/>
                <w:lang w:val="ru-RU"/>
              </w:rPr>
              <w:t>-</w:t>
            </w:r>
            <w:r w:rsidRPr="00426D1B">
              <w:rPr>
                <w:rFonts w:ascii="Cambria" w:hAnsi="Cambria"/>
                <w:sz w:val="28"/>
                <w:szCs w:val="28"/>
              </w:rPr>
              <w:t>Studio</w:t>
            </w:r>
          </w:p>
        </w:tc>
        <w:tc>
          <w:tcPr>
            <w:tcW w:w="2268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Пропорция</w:t>
            </w:r>
          </w:p>
        </w:tc>
      </w:tr>
      <w:tr w:rsidR="00426D1B" w:rsidRPr="00426D1B" w:rsidTr="00426D1B">
        <w:trPr>
          <w:trHeight w:val="454"/>
        </w:trPr>
        <w:tc>
          <w:tcPr>
            <w:tcW w:w="166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5000</w:t>
            </w:r>
          </w:p>
        </w:tc>
        <w:tc>
          <w:tcPr>
            <w:tcW w:w="1546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21,1</w:t>
            </w:r>
          </w:p>
        </w:tc>
        <w:tc>
          <w:tcPr>
            <w:tcW w:w="184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56,4</w:t>
            </w:r>
          </w:p>
        </w:tc>
        <w:tc>
          <w:tcPr>
            <w:tcW w:w="2268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2,67298578</w:t>
            </w:r>
          </w:p>
        </w:tc>
      </w:tr>
      <w:tr w:rsidR="00426D1B" w:rsidRPr="00426D1B" w:rsidTr="00426D1B">
        <w:trPr>
          <w:trHeight w:val="454"/>
        </w:trPr>
        <w:tc>
          <w:tcPr>
            <w:tcW w:w="166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50000</w:t>
            </w:r>
          </w:p>
        </w:tc>
        <w:tc>
          <w:tcPr>
            <w:tcW w:w="1546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63,2</w:t>
            </w:r>
          </w:p>
        </w:tc>
        <w:tc>
          <w:tcPr>
            <w:tcW w:w="184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485</w:t>
            </w:r>
          </w:p>
        </w:tc>
        <w:tc>
          <w:tcPr>
            <w:tcW w:w="2268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7,67405063</w:t>
            </w:r>
          </w:p>
        </w:tc>
      </w:tr>
      <w:tr w:rsidR="00426D1B" w:rsidRPr="00426D1B" w:rsidTr="00426D1B">
        <w:trPr>
          <w:trHeight w:val="454"/>
        </w:trPr>
        <w:tc>
          <w:tcPr>
            <w:tcW w:w="166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500000</w:t>
            </w:r>
          </w:p>
        </w:tc>
        <w:tc>
          <w:tcPr>
            <w:tcW w:w="1546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242,1</w:t>
            </w:r>
          </w:p>
        </w:tc>
        <w:tc>
          <w:tcPr>
            <w:tcW w:w="184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4633,8</w:t>
            </w:r>
          </w:p>
        </w:tc>
        <w:tc>
          <w:tcPr>
            <w:tcW w:w="2268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19,1400248</w:t>
            </w:r>
          </w:p>
        </w:tc>
      </w:tr>
      <w:tr w:rsidR="00426D1B" w:rsidRPr="00426D1B" w:rsidTr="00426D1B">
        <w:trPr>
          <w:trHeight w:val="454"/>
        </w:trPr>
        <w:tc>
          <w:tcPr>
            <w:tcW w:w="166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5000000</w:t>
            </w:r>
          </w:p>
        </w:tc>
        <w:tc>
          <w:tcPr>
            <w:tcW w:w="1546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877,1</w:t>
            </w:r>
          </w:p>
        </w:tc>
        <w:tc>
          <w:tcPr>
            <w:tcW w:w="1842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45561,5</w:t>
            </w:r>
          </w:p>
        </w:tc>
        <w:tc>
          <w:tcPr>
            <w:tcW w:w="2268" w:type="dxa"/>
            <w:noWrap/>
            <w:vAlign w:val="center"/>
            <w:hideMark/>
          </w:tcPr>
          <w:p w:rsidR="00426D1B" w:rsidRPr="00426D1B" w:rsidRDefault="00426D1B" w:rsidP="00426D1B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426D1B">
              <w:rPr>
                <w:rFonts w:ascii="Cambria" w:hAnsi="Cambria"/>
                <w:sz w:val="28"/>
                <w:szCs w:val="28"/>
              </w:rPr>
              <w:t>51,9456162</w:t>
            </w:r>
          </w:p>
        </w:tc>
      </w:tr>
    </w:tbl>
    <w:p w:rsidR="00426D1B" w:rsidRDefault="00426D1B" w:rsidP="00426D1B">
      <w:pPr>
        <w:spacing w:before="240" w:after="0" w:line="360" w:lineRule="auto"/>
        <w:ind w:left="360" w:firstLine="348"/>
        <w:jc w:val="center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5" type="#_x0000_t75" style="width:323.55pt;height:217.85pt">
            <v:imagedata r:id="rId17" o:title="chart2"/>
          </v:shape>
        </w:pict>
      </w:r>
    </w:p>
    <w:p w:rsidR="00A17959" w:rsidRPr="00EF50AC" w:rsidRDefault="00426D1B" w:rsidP="00A17959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49" w:name="_Toc422707168"/>
      <w:r>
        <w:rPr>
          <w:rFonts w:ascii="Cambria" w:hAnsi="Cambria" w:cs="Times New Roman"/>
          <w:sz w:val="28"/>
        </w:rPr>
        <w:lastRenderedPageBreak/>
        <w:t>Модель «Пятнашек»</w:t>
      </w:r>
      <w:bookmarkEnd w:id="149"/>
    </w:p>
    <w:p w:rsidR="00426D1B" w:rsidRDefault="00426D1B" w:rsidP="00426D1B">
      <w:pPr>
        <w:spacing w:after="0"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 w:rsidRPr="00426D1B">
        <w:rPr>
          <w:rFonts w:ascii="Cambria" w:hAnsi="Cambria" w:cs="Times New Roman"/>
          <w:sz w:val="28"/>
          <w:szCs w:val="28"/>
        </w:rPr>
        <w:t>Игра в 15</w:t>
      </w:r>
      <w:r>
        <w:rPr>
          <w:rFonts w:ascii="Cambria" w:hAnsi="Cambria" w:cs="Times New Roman"/>
          <w:sz w:val="28"/>
          <w:szCs w:val="28"/>
        </w:rPr>
        <w:t xml:space="preserve"> или </w:t>
      </w:r>
      <w:proofErr w:type="gramStart"/>
      <w:r>
        <w:rPr>
          <w:rFonts w:ascii="Cambria" w:hAnsi="Cambria" w:cs="Times New Roman"/>
          <w:sz w:val="28"/>
          <w:szCs w:val="28"/>
        </w:rPr>
        <w:t>Пятна́шки</w:t>
      </w:r>
      <w:proofErr w:type="gramEnd"/>
      <w:r>
        <w:rPr>
          <w:rFonts w:ascii="Cambria" w:hAnsi="Cambria" w:cs="Times New Roman"/>
          <w:sz w:val="28"/>
          <w:szCs w:val="28"/>
        </w:rPr>
        <w:t xml:space="preserve"> –</w:t>
      </w:r>
      <w:r w:rsidRPr="00426D1B">
        <w:rPr>
          <w:rFonts w:ascii="Cambria" w:hAnsi="Cambria" w:cs="Times New Roman"/>
          <w:sz w:val="28"/>
          <w:szCs w:val="28"/>
        </w:rPr>
        <w:t xml:space="preserve"> популярная головоломка, придуманная в 1878 году Ноем Чепмэном. Представляет собой набор одинаковых квадратных костяшек с нанесёнными числами, заключённых в квадратную коробку. Длина стороны коробки в четыре раза больше длины стороны костяшек для набора из 15 элементов (и в три раза больше для набора в 8 элементов), соответственно в коробке остаётся незаполненным одно квадратное поле. Цель игры — перемещая костяшки по коробке, добиться упорядочивания их по номерам, желательно сделав как можно меньше перемещений. </w:t>
      </w:r>
    </w:p>
    <w:p w:rsidR="00426D1B" w:rsidRDefault="00426D1B" w:rsidP="00426D1B">
      <w:pPr>
        <w:spacing w:after="0"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Данная задача идеально подходит для демонстрации возможностей алгоритма</w:t>
      </w:r>
      <w:proofErr w:type="gramStart"/>
      <w:r>
        <w:rPr>
          <w:rFonts w:ascii="Cambria" w:hAnsi="Cambria" w:cs="Times New Roman"/>
          <w:sz w:val="28"/>
          <w:szCs w:val="28"/>
        </w:rPr>
        <w:t xml:space="preserve"> А</w:t>
      </w:r>
      <w:proofErr w:type="gramEnd"/>
      <w:r>
        <w:rPr>
          <w:rFonts w:ascii="Cambria" w:hAnsi="Cambria" w:cs="Times New Roman"/>
          <w:sz w:val="28"/>
          <w:szCs w:val="28"/>
        </w:rPr>
        <w:t>*, используемого в языке РДО. И хотя полноценное поле 4х4 дает слишком большую алгоритмическую сложность, в задачах с меньшим пространством поиска (3х2, 3х3) алгоритм показывает себя очень хорошо, особенно при выборе удачной эвристики.</w:t>
      </w:r>
    </w:p>
    <w:p w:rsidR="00426D1B" w:rsidRDefault="00426D1B" w:rsidP="00426D1B">
      <w:pPr>
        <w:spacing w:after="0"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Для тестирования скорости работы была выбрана «конфигурация» поля размером 3х3, а варьируемым параметром – количество порожденных при поиске в ширину вершин, необходимое для решения данной задачи.</w:t>
      </w:r>
    </w:p>
    <w:p w:rsidR="00D070AA" w:rsidRDefault="00426D1B" w:rsidP="00426D1B">
      <w:pPr>
        <w:spacing w:after="0"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В силу того, что большое число комбинаций расстановки фишек на поле дает сравнительное небольшое количество </w:t>
      </w:r>
      <w:r w:rsidR="00D070AA">
        <w:rPr>
          <w:rFonts w:ascii="Cambria" w:hAnsi="Cambria" w:cs="Times New Roman"/>
          <w:sz w:val="28"/>
          <w:szCs w:val="28"/>
        </w:rPr>
        <w:t>глубин раскрытия графа (а как следствие, и порожденных вершин), было подобрано три различные комбинации фишек со следующими размерами графа: 360 вершин, 876 вершин и 2164 вершины. Так как результат субъективен, важно было качественно показать различие в скорости работы двух систем.</w:t>
      </w:r>
    </w:p>
    <w:p w:rsidR="00D070AA" w:rsidRDefault="00D070AA" w:rsidP="00426D1B">
      <w:pPr>
        <w:spacing w:after="0"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ab/>
        <w:t>В результате прогона моделей в двух системах были получены следующие результаты:</w:t>
      </w:r>
    </w:p>
    <w:p w:rsidR="00D070AA" w:rsidRDefault="00D070AA">
      <w:pPr>
        <w:rPr>
          <w:rFonts w:ascii="Cambria" w:hAnsi="Cambria" w:cs="Times New Roman"/>
          <w:sz w:val="28"/>
          <w:szCs w:val="28"/>
        </w:rPr>
      </w:pPr>
    </w:p>
    <w:p w:rsidR="00D070AA" w:rsidRDefault="00D070AA">
      <w:pPr>
        <w:rPr>
          <w:rFonts w:ascii="Cambria" w:hAnsi="Cambria" w:cs="Times New Roman"/>
          <w:sz w:val="28"/>
          <w:szCs w:val="28"/>
        </w:rPr>
      </w:pPr>
    </w:p>
    <w:tbl>
      <w:tblPr>
        <w:tblStyle w:val="ad"/>
        <w:tblW w:w="0" w:type="auto"/>
        <w:tblInd w:w="1429" w:type="dxa"/>
        <w:tblLook w:val="04A0" w:firstRow="1" w:lastRow="0" w:firstColumn="1" w:lastColumn="0" w:noHBand="0" w:noVBand="1"/>
      </w:tblPr>
      <w:tblGrid>
        <w:gridCol w:w="1600"/>
        <w:gridCol w:w="1760"/>
        <w:gridCol w:w="1840"/>
        <w:gridCol w:w="1669"/>
      </w:tblGrid>
      <w:tr w:rsidR="00D070AA" w:rsidRPr="00D070AA" w:rsidTr="00D070AA">
        <w:trPr>
          <w:trHeight w:val="510"/>
        </w:trPr>
        <w:tc>
          <w:tcPr>
            <w:tcW w:w="160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  <w:lang w:val="ru-RU"/>
              </w:rPr>
            </w:pPr>
            <w:r>
              <w:rPr>
                <w:rFonts w:ascii="Cambria" w:hAnsi="Cambria"/>
                <w:sz w:val="28"/>
                <w:szCs w:val="28"/>
                <w:lang w:val="ru-RU"/>
              </w:rPr>
              <w:lastRenderedPageBreak/>
              <w:t>Вершин</w:t>
            </w:r>
          </w:p>
        </w:tc>
        <w:tc>
          <w:tcPr>
            <w:tcW w:w="176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rdo-xtext</w:t>
            </w:r>
          </w:p>
        </w:tc>
        <w:tc>
          <w:tcPr>
            <w:tcW w:w="184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RAO</w:t>
            </w:r>
            <w:r>
              <w:rPr>
                <w:rFonts w:ascii="Cambria" w:hAnsi="Cambria"/>
                <w:sz w:val="28"/>
                <w:szCs w:val="28"/>
                <w:lang w:val="ru-RU"/>
              </w:rPr>
              <w:t>-</w:t>
            </w:r>
            <w:r w:rsidRPr="00D070AA">
              <w:rPr>
                <w:rFonts w:ascii="Cambria" w:hAnsi="Cambria"/>
                <w:sz w:val="28"/>
                <w:szCs w:val="28"/>
              </w:rPr>
              <w:t>Studio</w:t>
            </w:r>
          </w:p>
        </w:tc>
        <w:tc>
          <w:tcPr>
            <w:tcW w:w="1417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Пропорция</w:t>
            </w:r>
          </w:p>
        </w:tc>
      </w:tr>
      <w:tr w:rsidR="00D070AA" w:rsidRPr="00D070AA" w:rsidTr="00D070AA">
        <w:trPr>
          <w:trHeight w:val="510"/>
        </w:trPr>
        <w:tc>
          <w:tcPr>
            <w:tcW w:w="160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360</w:t>
            </w:r>
          </w:p>
        </w:tc>
        <w:tc>
          <w:tcPr>
            <w:tcW w:w="176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172,4</w:t>
            </w:r>
          </w:p>
        </w:tc>
        <w:tc>
          <w:tcPr>
            <w:tcW w:w="184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1182,1</w:t>
            </w:r>
          </w:p>
        </w:tc>
        <w:tc>
          <w:tcPr>
            <w:tcW w:w="1417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6,85672854</w:t>
            </w:r>
          </w:p>
        </w:tc>
      </w:tr>
      <w:tr w:rsidR="00D070AA" w:rsidRPr="00D070AA" w:rsidTr="00D070AA">
        <w:trPr>
          <w:trHeight w:val="510"/>
        </w:trPr>
        <w:tc>
          <w:tcPr>
            <w:tcW w:w="160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876</w:t>
            </w:r>
          </w:p>
        </w:tc>
        <w:tc>
          <w:tcPr>
            <w:tcW w:w="176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437</w:t>
            </w:r>
          </w:p>
        </w:tc>
        <w:tc>
          <w:tcPr>
            <w:tcW w:w="184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4101,6</w:t>
            </w:r>
          </w:p>
        </w:tc>
        <w:tc>
          <w:tcPr>
            <w:tcW w:w="1417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9,38581236</w:t>
            </w:r>
          </w:p>
        </w:tc>
      </w:tr>
      <w:tr w:rsidR="00D070AA" w:rsidRPr="00D070AA" w:rsidTr="00D070AA">
        <w:trPr>
          <w:trHeight w:val="510"/>
        </w:trPr>
        <w:tc>
          <w:tcPr>
            <w:tcW w:w="160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2164</w:t>
            </w:r>
          </w:p>
        </w:tc>
        <w:tc>
          <w:tcPr>
            <w:tcW w:w="176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1256,4</w:t>
            </w:r>
          </w:p>
        </w:tc>
        <w:tc>
          <w:tcPr>
            <w:tcW w:w="1840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12058,5</w:t>
            </w:r>
          </w:p>
        </w:tc>
        <w:tc>
          <w:tcPr>
            <w:tcW w:w="1417" w:type="dxa"/>
            <w:noWrap/>
            <w:vAlign w:val="center"/>
            <w:hideMark/>
          </w:tcPr>
          <w:p w:rsidR="00D070AA" w:rsidRPr="00D070AA" w:rsidRDefault="00D070AA" w:rsidP="00D070AA">
            <w:pPr>
              <w:jc w:val="center"/>
              <w:rPr>
                <w:rFonts w:ascii="Cambria" w:hAnsi="Cambria"/>
                <w:sz w:val="28"/>
                <w:szCs w:val="28"/>
              </w:rPr>
            </w:pPr>
            <w:r w:rsidRPr="00D070AA">
              <w:rPr>
                <w:rFonts w:ascii="Cambria" w:hAnsi="Cambria"/>
                <w:sz w:val="28"/>
                <w:szCs w:val="28"/>
              </w:rPr>
              <w:t>9,59765998</w:t>
            </w:r>
          </w:p>
        </w:tc>
      </w:tr>
    </w:tbl>
    <w:p w:rsidR="00D070AA" w:rsidRDefault="00D070AA" w:rsidP="00D070AA">
      <w:pPr>
        <w:spacing w:before="240"/>
        <w:jc w:val="center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pict>
          <v:shape id="_x0000_i1136" type="#_x0000_t75" style="width:345.95pt;height:232.85pt">
            <v:imagedata r:id="rId18" o:title="chart1"/>
          </v:shape>
        </w:pict>
      </w:r>
    </w:p>
    <w:p w:rsidR="00D070AA" w:rsidRPr="00EF50AC" w:rsidRDefault="00D070AA" w:rsidP="00D070AA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50" w:name="_Toc422707169"/>
      <w:r>
        <w:rPr>
          <w:rFonts w:ascii="Cambria" w:hAnsi="Cambria" w:cs="Times New Roman"/>
          <w:sz w:val="28"/>
        </w:rPr>
        <w:t>Выводы</w:t>
      </w:r>
      <w:bookmarkEnd w:id="150"/>
    </w:p>
    <w:p w:rsidR="00D070AA" w:rsidRDefault="00D070AA" w:rsidP="00D070AA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Скорость работы двух систем отличается в десятки раз в пользу новой разработанной системы.</w:t>
      </w:r>
    </w:p>
    <w:p w:rsidR="00D070AA" w:rsidRDefault="00D070AA" w:rsidP="00D070AA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В случае работы с процессным подходом видно, что порядок роста производительности </w:t>
      </w:r>
      <w:r>
        <w:rPr>
          <w:rFonts w:ascii="Cambria" w:hAnsi="Cambria" w:cs="Times New Roman"/>
          <w:sz w:val="28"/>
          <w:szCs w:val="28"/>
          <w:lang w:val="en-US"/>
        </w:rPr>
        <w:t>rdo</w:t>
      </w:r>
      <w:r w:rsidRPr="00D070AA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xtext</w:t>
      </w:r>
      <w:r w:rsidRPr="00D070AA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 xml:space="preserve">относительно </w:t>
      </w:r>
      <w:r>
        <w:rPr>
          <w:rFonts w:ascii="Cambria" w:hAnsi="Cambria" w:cs="Times New Roman"/>
          <w:sz w:val="28"/>
          <w:szCs w:val="28"/>
          <w:lang w:val="en-US"/>
        </w:rPr>
        <w:t>RAO</w:t>
      </w:r>
      <w:r w:rsidRPr="00D070AA">
        <w:rPr>
          <w:rFonts w:ascii="Cambria" w:hAnsi="Cambria" w:cs="Times New Roman"/>
          <w:sz w:val="28"/>
          <w:szCs w:val="28"/>
        </w:rPr>
        <w:t>-</w:t>
      </w:r>
      <w:r>
        <w:rPr>
          <w:rFonts w:ascii="Cambria" w:hAnsi="Cambria" w:cs="Times New Roman"/>
          <w:sz w:val="28"/>
          <w:szCs w:val="28"/>
          <w:lang w:val="en-US"/>
        </w:rPr>
        <w:t>Studio</w:t>
      </w:r>
      <w:r w:rsidRPr="00D070AA">
        <w:rPr>
          <w:rFonts w:ascii="Cambria" w:hAnsi="Cambria" w:cs="Times New Roman"/>
          <w:sz w:val="28"/>
          <w:szCs w:val="28"/>
        </w:rPr>
        <w:t xml:space="preserve"> </w:t>
      </w:r>
      <w:r>
        <w:rPr>
          <w:rFonts w:ascii="Cambria" w:hAnsi="Cambria" w:cs="Times New Roman"/>
          <w:sz w:val="28"/>
          <w:szCs w:val="28"/>
        </w:rPr>
        <w:t>является линейной величиной, и может достигать сотен и тысяч раз на длительных прогонах.</w:t>
      </w:r>
    </w:p>
    <w:p w:rsidR="00D070AA" w:rsidRPr="00D070AA" w:rsidRDefault="00D070AA" w:rsidP="00D070AA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В случае с поиском по графу пропорция между временами, затраченными системами на выполнение имитационной модели, близка к константе и примерно равна 10 раз, что также является очень хорошим результатом.</w:t>
      </w:r>
    </w:p>
    <w:p w:rsidR="00D070AA" w:rsidRDefault="00D070AA" w:rsidP="00D070AA">
      <w:pPr>
        <w:spacing w:line="360" w:lineRule="auto"/>
        <w:ind w:firstLine="480"/>
        <w:jc w:val="both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Все результаты исследования доступны на листе А</w:t>
      </w:r>
      <w:proofErr w:type="gramStart"/>
      <w:r>
        <w:rPr>
          <w:rFonts w:ascii="Cambria" w:hAnsi="Cambria" w:cs="Times New Roman"/>
          <w:sz w:val="28"/>
          <w:szCs w:val="28"/>
        </w:rPr>
        <w:t>2</w:t>
      </w:r>
      <w:proofErr w:type="gramEnd"/>
      <w:r>
        <w:rPr>
          <w:rFonts w:ascii="Cambria" w:hAnsi="Cambria" w:cs="Times New Roman"/>
          <w:sz w:val="28"/>
          <w:szCs w:val="28"/>
        </w:rPr>
        <w:t xml:space="preserve"> дипломного проекта «</w:t>
      </w:r>
      <w:r w:rsidRPr="00D070AA">
        <w:rPr>
          <w:rFonts w:ascii="Cambria" w:hAnsi="Cambria" w:cs="Times New Roman"/>
          <w:sz w:val="28"/>
          <w:szCs w:val="28"/>
        </w:rPr>
        <w:t>Исследовательская часть</w:t>
      </w:r>
      <w:r>
        <w:rPr>
          <w:rFonts w:ascii="Cambria" w:hAnsi="Cambria" w:cs="Times New Roman"/>
          <w:sz w:val="28"/>
          <w:szCs w:val="28"/>
        </w:rPr>
        <w:t>».</w:t>
      </w:r>
      <w:r>
        <w:rPr>
          <w:rFonts w:ascii="Cambria" w:hAnsi="Cambria" w:cs="Times New Roman"/>
          <w:sz w:val="28"/>
          <w:szCs w:val="28"/>
        </w:rPr>
        <w:br w:type="page"/>
      </w:r>
    </w:p>
    <w:p w:rsidR="00A02718" w:rsidRPr="00EF50AC" w:rsidRDefault="00A02718" w:rsidP="005F5514">
      <w:pPr>
        <w:pStyle w:val="1"/>
        <w:numPr>
          <w:ilvl w:val="0"/>
          <w:numId w:val="41"/>
        </w:numPr>
        <w:spacing w:before="0" w:after="0"/>
        <w:jc w:val="left"/>
        <w:rPr>
          <w:rFonts w:ascii="Cambria" w:hAnsi="Cambria" w:cs="Times New Roman"/>
          <w:b/>
          <w:sz w:val="32"/>
        </w:rPr>
      </w:pPr>
      <w:bookmarkStart w:id="151" w:name="_Toc422707170"/>
      <w:r w:rsidRPr="00EF50AC">
        <w:rPr>
          <w:rFonts w:ascii="Cambria" w:hAnsi="Cambria" w:cs="Times New Roman"/>
          <w:b/>
          <w:sz w:val="32"/>
        </w:rPr>
        <w:lastRenderedPageBreak/>
        <w:t>Организационно-</w:t>
      </w:r>
      <w:bookmarkEnd w:id="1"/>
      <w:r w:rsidRPr="00EF50AC">
        <w:rPr>
          <w:rFonts w:ascii="Cambria" w:hAnsi="Cambria" w:cs="Times New Roman"/>
          <w:b/>
          <w:sz w:val="32"/>
        </w:rPr>
        <w:t>экономическая часть</w:t>
      </w:r>
      <w:bookmarkEnd w:id="151"/>
    </w:p>
    <w:p w:rsidR="00A02718" w:rsidRPr="00EF50AC" w:rsidRDefault="00A02718" w:rsidP="005F5514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52" w:name="_Toc359244397"/>
      <w:bookmarkStart w:id="153" w:name="_Toc422707171"/>
      <w:r w:rsidRPr="00EF50AC">
        <w:rPr>
          <w:rFonts w:ascii="Cambria" w:hAnsi="Cambria" w:cs="Times New Roman"/>
          <w:sz w:val="28"/>
        </w:rPr>
        <w:t>Введение</w:t>
      </w:r>
      <w:bookmarkEnd w:id="152"/>
      <w:bookmarkEnd w:id="153"/>
    </w:p>
    <w:p w:rsidR="00A02718" w:rsidRPr="00EF50AC" w:rsidRDefault="00A02718" w:rsidP="00A02718">
      <w:pPr>
        <w:spacing w:line="360" w:lineRule="auto"/>
        <w:ind w:firstLine="57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 этой главе  выполнена организационно-экономическая часть дипломного проекта, выполнен расчет затрат на разработку интегрированной среды разработки языка РДО. Для этого были  произведены следующие расчёты:</w:t>
      </w:r>
    </w:p>
    <w:p w:rsidR="00A02718" w:rsidRPr="00EF50AC" w:rsidRDefault="00A02718" w:rsidP="001E0B0C">
      <w:pPr>
        <w:pStyle w:val="a"/>
        <w:numPr>
          <w:ilvl w:val="0"/>
          <w:numId w:val="13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Оценка трудоёмкости разработки и внедрения программного обеспечения;</w:t>
      </w:r>
    </w:p>
    <w:p w:rsidR="00A02718" w:rsidRPr="00EF50AC" w:rsidRDefault="00A02718" w:rsidP="001E0B0C">
      <w:pPr>
        <w:pStyle w:val="a"/>
        <w:numPr>
          <w:ilvl w:val="0"/>
          <w:numId w:val="13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Оценка состава и численности разработчиков программного обеспечения;</w:t>
      </w:r>
    </w:p>
    <w:p w:rsidR="00A02718" w:rsidRPr="00EF50AC" w:rsidRDefault="00A02718" w:rsidP="001E0B0C">
      <w:pPr>
        <w:pStyle w:val="a"/>
        <w:numPr>
          <w:ilvl w:val="0"/>
          <w:numId w:val="13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Оценка трудоёмкости работ каждого участника проектной группы;</w:t>
      </w:r>
    </w:p>
    <w:p w:rsidR="00A02718" w:rsidRPr="00EF50AC" w:rsidRDefault="00A02718" w:rsidP="001E0B0C">
      <w:pPr>
        <w:pStyle w:val="a"/>
        <w:numPr>
          <w:ilvl w:val="0"/>
          <w:numId w:val="13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 xml:space="preserve">Оценка </w:t>
      </w:r>
      <w:proofErr w:type="gramStart"/>
      <w:r w:rsidRPr="00EF50AC">
        <w:rPr>
          <w:rFonts w:ascii="Cambria" w:hAnsi="Cambria"/>
          <w:sz w:val="28"/>
        </w:rPr>
        <w:t xml:space="preserve">стоимости разработки </w:t>
      </w:r>
      <w:r w:rsidR="00DD52E3" w:rsidRPr="00EF50AC">
        <w:rPr>
          <w:rFonts w:ascii="Cambria" w:hAnsi="Cambria"/>
          <w:sz w:val="28"/>
        </w:rPr>
        <w:t>интегрированной среды разработки языка</w:t>
      </w:r>
      <w:proofErr w:type="gramEnd"/>
      <w:r w:rsidR="00DD52E3" w:rsidRPr="00EF50AC">
        <w:rPr>
          <w:rFonts w:ascii="Cambria" w:hAnsi="Cambria"/>
          <w:sz w:val="28"/>
        </w:rPr>
        <w:t xml:space="preserve"> РДО</w:t>
      </w:r>
      <w:r w:rsidRPr="00EF50AC">
        <w:rPr>
          <w:rFonts w:ascii="Cambria" w:hAnsi="Cambria"/>
          <w:sz w:val="28"/>
        </w:rPr>
        <w:t>.</w:t>
      </w:r>
    </w:p>
    <w:p w:rsidR="00A02718" w:rsidRPr="00EF50AC" w:rsidRDefault="00A02718" w:rsidP="00A02718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Расчет действителен на 2-ой квартал 201</w:t>
      </w:r>
      <w:r w:rsidR="00DD52E3" w:rsidRPr="00EF50AC">
        <w:rPr>
          <w:rFonts w:ascii="Cambria" w:hAnsi="Cambria" w:cs="Times New Roman"/>
          <w:sz w:val="28"/>
          <w:szCs w:val="28"/>
        </w:rPr>
        <w:t>5</w:t>
      </w:r>
      <w:r w:rsidRPr="00EF50AC">
        <w:rPr>
          <w:rFonts w:ascii="Cambria" w:hAnsi="Cambria" w:cs="Times New Roman"/>
          <w:sz w:val="28"/>
          <w:szCs w:val="28"/>
        </w:rPr>
        <w:t xml:space="preserve"> года (цены на программное обеспечение, оборудование, расходные материалы, уровень заработной платы исполнителей и т.д.). </w:t>
      </w:r>
    </w:p>
    <w:p w:rsidR="00A02718" w:rsidRPr="00EF50AC" w:rsidRDefault="00A02718" w:rsidP="005F5514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54" w:name="_Toc359244398"/>
      <w:bookmarkStart w:id="155" w:name="_Toc422707172"/>
      <w:r w:rsidRPr="00EF50AC">
        <w:rPr>
          <w:rFonts w:ascii="Cambria" w:hAnsi="Cambria" w:cs="Times New Roman"/>
          <w:sz w:val="28"/>
        </w:rPr>
        <w:t>Организация и планирование процесса разработки ПП</w:t>
      </w:r>
      <w:bookmarkEnd w:id="154"/>
      <w:bookmarkEnd w:id="155"/>
    </w:p>
    <w:p w:rsidR="00A02718" w:rsidRPr="00EF50AC" w:rsidRDefault="00A02718" w:rsidP="00A02718">
      <w:pPr>
        <w:spacing w:line="360" w:lineRule="auto"/>
        <w:ind w:firstLine="578"/>
        <w:jc w:val="both"/>
        <w:rPr>
          <w:rFonts w:ascii="Cambria" w:hAnsi="Cambria" w:cs="Times New Roman"/>
          <w:sz w:val="28"/>
        </w:rPr>
      </w:pPr>
      <w:r w:rsidRPr="00EF50AC">
        <w:rPr>
          <w:rFonts w:ascii="Cambria" w:hAnsi="Cambria" w:cs="Times New Roman"/>
          <w:sz w:val="28"/>
        </w:rPr>
        <w:t>В данном разделе дипломного проекта, посвященном экономическим вопросам, будет произведен расчет трудоемкости и стоимости разработки ПП. Целью данного расчета является определение затрат на разработку ПП.</w:t>
      </w:r>
    </w:p>
    <w:p w:rsidR="00EF50AC" w:rsidRDefault="00A02718" w:rsidP="00EF50AC">
      <w:pPr>
        <w:spacing w:line="360" w:lineRule="auto"/>
        <w:ind w:firstLine="578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Организация и планирование процесса разработки ПП предусматривает выполнение следующих работ:</w:t>
      </w:r>
    </w:p>
    <w:p w:rsidR="00EF50AC" w:rsidRDefault="00A02718" w:rsidP="001E0B0C">
      <w:pPr>
        <w:pStyle w:val="a4"/>
        <w:numPr>
          <w:ilvl w:val="1"/>
          <w:numId w:val="14"/>
        </w:numPr>
        <w:spacing w:line="360" w:lineRule="auto"/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формирование состава выполняемых работ и группировка их по стадиям разработки;</w:t>
      </w:r>
    </w:p>
    <w:p w:rsidR="00EF50AC" w:rsidRDefault="00A02718" w:rsidP="001E0B0C">
      <w:pPr>
        <w:pStyle w:val="a4"/>
        <w:numPr>
          <w:ilvl w:val="1"/>
          <w:numId w:val="14"/>
        </w:numPr>
        <w:spacing w:line="360" w:lineRule="auto"/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расчет трудоемкости выполнения работ;</w:t>
      </w:r>
    </w:p>
    <w:p w:rsidR="00A02718" w:rsidRPr="00EF50AC" w:rsidRDefault="00A02718" w:rsidP="001E0B0C">
      <w:pPr>
        <w:pStyle w:val="a4"/>
        <w:numPr>
          <w:ilvl w:val="1"/>
          <w:numId w:val="14"/>
        </w:numPr>
        <w:spacing w:line="360" w:lineRule="auto"/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lastRenderedPageBreak/>
        <w:t>установление профессионального состава и расчет количества исполнителей;</w:t>
      </w:r>
    </w:p>
    <w:p w:rsidR="00A02718" w:rsidRPr="00EF50AC" w:rsidRDefault="00A02718" w:rsidP="001E0B0C">
      <w:pPr>
        <w:pStyle w:val="a"/>
        <w:numPr>
          <w:ilvl w:val="1"/>
          <w:numId w:val="14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определение продолжительности выполнения отдельных этапов разработки;</w:t>
      </w:r>
    </w:p>
    <w:p w:rsidR="00A02718" w:rsidRPr="00EF50AC" w:rsidRDefault="00A02718" w:rsidP="001E0B0C">
      <w:pPr>
        <w:pStyle w:val="a"/>
        <w:numPr>
          <w:ilvl w:val="1"/>
          <w:numId w:val="14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построение календарного графика выполнения разработки;</w:t>
      </w:r>
    </w:p>
    <w:p w:rsidR="00A02718" w:rsidRPr="00EF50AC" w:rsidRDefault="00A02718" w:rsidP="001E0B0C">
      <w:pPr>
        <w:pStyle w:val="a"/>
        <w:numPr>
          <w:ilvl w:val="1"/>
          <w:numId w:val="14"/>
        </w:numPr>
        <w:jc w:val="both"/>
        <w:rPr>
          <w:rFonts w:ascii="Cambria" w:hAnsi="Cambria"/>
          <w:sz w:val="28"/>
        </w:rPr>
      </w:pPr>
      <w:r w:rsidRPr="00EF50AC">
        <w:rPr>
          <w:rFonts w:ascii="Cambria" w:hAnsi="Cambria"/>
          <w:sz w:val="28"/>
        </w:rPr>
        <w:t>контроль выполнения календарного графика.</w:t>
      </w:r>
    </w:p>
    <w:p w:rsidR="00A02718" w:rsidRPr="00EF50AC" w:rsidRDefault="00A02718" w:rsidP="00A02718">
      <w:pPr>
        <w:spacing w:line="360" w:lineRule="auto"/>
        <w:ind w:firstLine="708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Трудоемкость разработки ПП зависит от ряда факторов, рассмотрим эти факторы применительно к данной системе.</w:t>
      </w:r>
    </w:p>
    <w:p w:rsidR="00A02718" w:rsidRPr="00EF50AC" w:rsidRDefault="00A02718" w:rsidP="00A02718">
      <w:pPr>
        <w:spacing w:line="360" w:lineRule="auto"/>
        <w:ind w:firstLine="708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По степени новизны разрабатываемый программный продукт может быть отнесен к группе новизны «Б» (разработка ПП, не имеющей аналогов, в том числе разработка пакетов ПП).</w:t>
      </w:r>
    </w:p>
    <w:p w:rsidR="00A02718" w:rsidRPr="00EF50AC" w:rsidRDefault="00A02718" w:rsidP="00A02718">
      <w:pPr>
        <w:spacing w:line="360" w:lineRule="auto"/>
        <w:ind w:firstLine="708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По степени сложности алгоритма  функционирования  - к 1 группе сложности (реализующие оптимизационные и моделирующие алгоритмы)</w:t>
      </w:r>
    </w:p>
    <w:p w:rsidR="00A02718" w:rsidRPr="00EF50AC" w:rsidRDefault="00A02718" w:rsidP="00A02718">
      <w:pPr>
        <w:spacing w:line="360" w:lineRule="auto"/>
        <w:ind w:firstLine="708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По виду представления исходной информации ПП относится к группе 11 – исходная информация представлена в форме документов, имеющих различный формат и структуру. </w:t>
      </w: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По структуре выходной информации относим ПП к группе 22 - требуется вывод на печать одинаковых документов, вывод информационных носителей на машинные носители.</w:t>
      </w: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lang w:eastAsia="ru-RU"/>
        </w:rPr>
      </w:pPr>
      <w:r w:rsidRPr="00EF50AC">
        <w:rPr>
          <w:rFonts w:ascii="Cambria" w:hAnsi="Cambria" w:cs="Times New Roman"/>
          <w:sz w:val="28"/>
          <w:lang w:eastAsia="ru-RU"/>
        </w:rPr>
        <w:t>Ниже приведен перечень стадий и состава работ</w: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(</w:t>
      </w:r>
      <w:r w:rsidRPr="00EF50AC">
        <w:rPr>
          <w:rFonts w:ascii="Cambria" w:hAnsi="Cambria" w:cs="Times New Roman"/>
          <w:sz w:val="28"/>
          <w:szCs w:val="28"/>
          <w:lang w:eastAsia="ru-RU"/>
        </w:rPr>
        <w:fldChar w:fldCharType="begin"/>
      </w:r>
      <w:r w:rsidRPr="00EF50AC">
        <w:rPr>
          <w:rFonts w:ascii="Cambria" w:hAnsi="Cambria" w:cs="Times New Roman"/>
          <w:sz w:val="28"/>
          <w:szCs w:val="28"/>
          <w:lang w:eastAsia="ru-RU"/>
        </w:rPr>
        <w:instrText xml:space="preserve"> REF _Ref355702359 \h  \* MERGEFORMAT </w:instrText>
      </w:r>
      <w:r w:rsidRPr="00EF50AC">
        <w:rPr>
          <w:rFonts w:ascii="Cambria" w:hAnsi="Cambria" w:cs="Times New Roman"/>
          <w:sz w:val="28"/>
          <w:szCs w:val="28"/>
          <w:lang w:eastAsia="ru-RU"/>
        </w:rPr>
      </w:r>
      <w:r w:rsidRPr="00EF50AC">
        <w:rPr>
          <w:rFonts w:ascii="Cambria" w:hAnsi="Cambria" w:cs="Times New Roman"/>
          <w:sz w:val="28"/>
          <w:szCs w:val="28"/>
          <w:lang w:eastAsia="ru-RU"/>
        </w:rPr>
        <w:fldChar w:fldCharType="separate"/>
      </w:r>
      <w:r w:rsidR="0046758A" w:rsidRPr="0046758A">
        <w:rPr>
          <w:rFonts w:ascii="Cambria" w:hAnsi="Cambria" w:cs="Times New Roman"/>
          <w:sz w:val="28"/>
          <w:szCs w:val="28"/>
        </w:rPr>
        <w:t>Таблица 7.</w:t>
      </w:r>
      <w:r w:rsidR="0046758A" w:rsidRPr="0046758A">
        <w:rPr>
          <w:rFonts w:ascii="Cambria" w:hAnsi="Cambria" w:cs="Times New Roman"/>
          <w:noProof/>
          <w:sz w:val="28"/>
          <w:szCs w:val="28"/>
        </w:rPr>
        <w:t>1</w:t>
      </w:r>
      <w:r w:rsidRPr="00EF50AC">
        <w:rPr>
          <w:rFonts w:ascii="Cambria" w:hAnsi="Cambria" w:cs="Times New Roman"/>
          <w:sz w:val="28"/>
          <w:szCs w:val="28"/>
          <w:lang w:eastAsia="ru-RU"/>
        </w:rPr>
        <w:fldChar w:fldCharType="end"/>
      </w:r>
      <w:r w:rsidRPr="00EF50AC">
        <w:rPr>
          <w:rFonts w:ascii="Cambria" w:hAnsi="Cambria" w:cs="Times New Roman"/>
          <w:sz w:val="28"/>
          <w:lang w:eastAsia="ru-RU"/>
        </w:rPr>
        <w:t>) при разработке программной продукции.</w:t>
      </w: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lang w:eastAsia="ru-RU"/>
        </w:rPr>
      </w:pP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lang w:eastAsia="ru-RU"/>
        </w:rPr>
      </w:pP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lang w:eastAsia="ru-RU"/>
        </w:rPr>
      </w:pPr>
    </w:p>
    <w:p w:rsidR="00A02718" w:rsidRPr="00EF50AC" w:rsidRDefault="00A02718" w:rsidP="00A02718">
      <w:pPr>
        <w:spacing w:line="360" w:lineRule="auto"/>
        <w:ind w:firstLine="709"/>
        <w:contextualSpacing/>
        <w:jc w:val="both"/>
        <w:rPr>
          <w:rFonts w:ascii="Cambria" w:hAnsi="Cambria" w:cs="Times New Roman"/>
          <w:sz w:val="28"/>
          <w:lang w:eastAsia="ru-RU"/>
        </w:rPr>
      </w:pPr>
    </w:p>
    <w:p w:rsidR="00A02718" w:rsidRPr="00EF50AC" w:rsidRDefault="00A02718" w:rsidP="00A02718">
      <w:pPr>
        <w:pStyle w:val="af0"/>
        <w:keepNext/>
        <w:rPr>
          <w:rFonts w:ascii="Cambria" w:hAnsi="Cambria" w:cs="Times New Roman"/>
          <w:b w:val="0"/>
          <w:sz w:val="28"/>
        </w:rPr>
      </w:pPr>
      <w:bookmarkStart w:id="156" w:name="_Ref355702359"/>
      <w:r w:rsidRPr="00EF50AC">
        <w:rPr>
          <w:rFonts w:ascii="Cambria" w:hAnsi="Cambria" w:cs="Times New Roman"/>
          <w:b w:val="0"/>
          <w:sz w:val="28"/>
        </w:rPr>
        <w:lastRenderedPageBreak/>
        <w:t>Таблица 7.</w:t>
      </w:r>
      <w:r w:rsidRPr="00EF50AC">
        <w:rPr>
          <w:rFonts w:ascii="Cambria" w:hAnsi="Cambria" w:cs="Times New Roman"/>
          <w:b w:val="0"/>
          <w:sz w:val="28"/>
        </w:rPr>
        <w:fldChar w:fldCharType="begin"/>
      </w:r>
      <w:r w:rsidRPr="00EF50AC">
        <w:rPr>
          <w:rFonts w:ascii="Cambria" w:hAnsi="Cambria" w:cs="Times New Roman"/>
          <w:b w:val="0"/>
          <w:sz w:val="28"/>
        </w:rPr>
        <w:instrText xml:space="preserve"> SEQ Таблица \* ARABIC </w:instrText>
      </w:r>
      <w:r w:rsidRPr="00EF50AC">
        <w:rPr>
          <w:rFonts w:ascii="Cambria" w:hAnsi="Cambria" w:cs="Times New Roman"/>
          <w:b w:val="0"/>
          <w:sz w:val="28"/>
        </w:rPr>
        <w:fldChar w:fldCharType="separate"/>
      </w:r>
      <w:r w:rsidR="0046758A">
        <w:rPr>
          <w:rFonts w:ascii="Cambria" w:hAnsi="Cambria" w:cs="Times New Roman"/>
          <w:b w:val="0"/>
          <w:noProof/>
          <w:sz w:val="28"/>
        </w:rPr>
        <w:t>1</w:t>
      </w:r>
      <w:r w:rsidRPr="00EF50AC">
        <w:rPr>
          <w:rFonts w:ascii="Cambria" w:hAnsi="Cambria" w:cs="Times New Roman"/>
          <w:b w:val="0"/>
          <w:noProof/>
          <w:sz w:val="28"/>
        </w:rPr>
        <w:fldChar w:fldCharType="end"/>
      </w:r>
      <w:bookmarkEnd w:id="156"/>
      <w:r w:rsidRPr="00EF50AC">
        <w:rPr>
          <w:rFonts w:ascii="Cambria" w:hAnsi="Cambria" w:cs="Times New Roman"/>
          <w:b w:val="0"/>
          <w:sz w:val="28"/>
        </w:rPr>
        <w:t>. Перечень стадий и состав работ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343"/>
        <w:gridCol w:w="7510"/>
      </w:tblGrid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center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Стадия разработки программного продукта</w:t>
            </w:r>
          </w:p>
        </w:tc>
        <w:tc>
          <w:tcPr>
            <w:tcW w:w="3811" w:type="pct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jc w:val="center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Состав выполняемых работ</w:t>
            </w:r>
          </w:p>
        </w:tc>
      </w:tr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top w:val="nil"/>
              <w:lef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left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Техническое задание</w:t>
            </w:r>
          </w:p>
        </w:tc>
        <w:tc>
          <w:tcPr>
            <w:tcW w:w="3811" w:type="pct"/>
            <w:tcBorders>
              <w:top w:val="nil"/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Постановка задач, выбор критериев эффективности. Разработка технико-экономического обоснования разработки. Определение состава пакета прикладных программ, состава и структуры информационной базы. Предварительный выбор методов выполнения работы. Разработка календарного плана выполнения работ.</w:t>
            </w:r>
          </w:p>
        </w:tc>
      </w:tr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lef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left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Эскизный проект</w:t>
            </w:r>
          </w:p>
        </w:tc>
        <w:tc>
          <w:tcPr>
            <w:tcW w:w="3811" w:type="pct"/>
            <w:tcBorders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 xml:space="preserve">Предварительная разработка структуры входных и выходных данных. Разработка общего </w:t>
            </w:r>
            <w:proofErr w:type="gramStart"/>
            <w:r w:rsidRPr="00EF50AC">
              <w:rPr>
                <w:rFonts w:ascii="Cambria" w:hAnsi="Cambria"/>
                <w:sz w:val="28"/>
              </w:rPr>
              <w:t>описания алгоритмов реализации решения задач</w:t>
            </w:r>
            <w:proofErr w:type="gramEnd"/>
            <w:r w:rsidRPr="00EF50AC">
              <w:rPr>
                <w:rFonts w:ascii="Cambria" w:hAnsi="Cambria"/>
                <w:sz w:val="28"/>
              </w:rPr>
              <w:t>. Разработка пояснительной записки. Консультации разработчиков постановки задач. Согласование и утверждение эскизного проекта.</w:t>
            </w:r>
          </w:p>
        </w:tc>
      </w:tr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lef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left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Технический проект</w:t>
            </w:r>
          </w:p>
        </w:tc>
        <w:tc>
          <w:tcPr>
            <w:tcW w:w="3811" w:type="pct"/>
            <w:tcBorders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Разработка алгоритмов решения задач. Разработка пояснительной записки. Согласование и утверждение технического проекта. Разработка структуры программы. Разработка программной документации и передача ее для включения в технический проект. Уточнение структуры, анализ и определение формы представления входных и выходных данных. Выбор конфигурации технических средств.</w:t>
            </w:r>
          </w:p>
        </w:tc>
      </w:tr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lef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left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Рабочий проект</w:t>
            </w:r>
          </w:p>
        </w:tc>
        <w:tc>
          <w:tcPr>
            <w:tcW w:w="3811" w:type="pct"/>
            <w:tcBorders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Комплексная отладка задач и сдача в опытную эксплуатацию. Разработка проектной документации. Программирование и отладка программ. Описание контрольного примера. Разработка программной документации. Разработка, согласование программы и методики испытаний. Предварительное проведение всех видов испытаний.</w:t>
            </w:r>
          </w:p>
        </w:tc>
      </w:tr>
      <w:tr w:rsidR="00A02718" w:rsidRPr="00EF50AC" w:rsidTr="00A02718">
        <w:trPr>
          <w:tblHeader/>
          <w:jc w:val="center"/>
        </w:trPr>
        <w:tc>
          <w:tcPr>
            <w:tcW w:w="1189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ind w:left="34" w:firstLine="0"/>
              <w:jc w:val="left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Внедрение</w:t>
            </w:r>
          </w:p>
        </w:tc>
        <w:tc>
          <w:tcPr>
            <w:tcW w:w="381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A02718" w:rsidRPr="00EF50AC" w:rsidRDefault="00A02718" w:rsidP="00A02718">
            <w:pPr>
              <w:pStyle w:val="af3"/>
              <w:rPr>
                <w:rFonts w:ascii="Cambria" w:hAnsi="Cambria"/>
                <w:sz w:val="28"/>
              </w:rPr>
            </w:pPr>
            <w:r w:rsidRPr="00EF50AC">
              <w:rPr>
                <w:rFonts w:ascii="Cambria" w:hAnsi="Cambria"/>
                <w:sz w:val="28"/>
              </w:rPr>
              <w:t>Подготовка и передача программной документации для сопровождения с оформлением соответствующего Акта приема-сдачи работ. Проверка алгоритмов и программ решения задач, корректировка документации после опытной эксплуатации программного продукта.</w:t>
            </w:r>
          </w:p>
        </w:tc>
      </w:tr>
    </w:tbl>
    <w:p w:rsidR="00A02718" w:rsidRPr="00EF50AC" w:rsidRDefault="00A02718" w:rsidP="00A02718">
      <w:pPr>
        <w:spacing w:line="360" w:lineRule="auto"/>
        <w:jc w:val="both"/>
        <w:rPr>
          <w:rFonts w:ascii="Cambria" w:hAnsi="Cambria" w:cs="Times New Roman"/>
          <w:sz w:val="28"/>
          <w:lang w:eastAsia="ru-RU"/>
        </w:rPr>
      </w:pP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lang w:eastAsia="ru-RU"/>
        </w:rPr>
      </w:pP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57" w:name="_Toc359244399"/>
      <w:bookmarkStart w:id="158" w:name="_Toc422707173"/>
      <w:r w:rsidRPr="00EF50AC">
        <w:rPr>
          <w:rFonts w:ascii="Cambria" w:hAnsi="Cambria"/>
          <w:sz w:val="28"/>
        </w:rPr>
        <w:t>Расчет трудоемкости разработки технического задания</w:t>
      </w:r>
      <w:bookmarkEnd w:id="157"/>
      <w:bookmarkEnd w:id="158"/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Трудоемкость разработки технического задания  рассчитывается по формуле: </w:t>
      </w:r>
      <w:r w:rsidRPr="00EF50AC">
        <w:rPr>
          <w:rFonts w:ascii="Cambria" w:hAnsi="Cambria"/>
        </w:rPr>
        <w:object w:dxaOrig="1640" w:dyaOrig="400">
          <v:shape id="_x0000_i1025" type="#_x0000_t75" style="width:80.4pt;height:19.65pt" o:ole="" fillcolor="window">
            <v:imagedata r:id="rId19" o:title=""/>
          </v:shape>
          <o:OLEObject Type="Embed" ProgID="Equation.DSMT4" ShapeID="_x0000_i1025" DrawAspect="Content" ObjectID="_1496450254" r:id="rId20"/>
        </w:object>
      </w:r>
      <w:r w:rsidRPr="00EF50AC">
        <w:rPr>
          <w:rFonts w:ascii="Cambria" w:hAnsi="Cambria"/>
          <w:lang w:val="ru-RU"/>
        </w:rPr>
        <w:t>,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РЗ</m:t>
            </m:r>
          </m:sub>
        </m:sSub>
      </m:oMath>
      <w:r w:rsidRPr="00EF50AC">
        <w:rPr>
          <w:rFonts w:ascii="Cambria" w:hAnsi="Cambria"/>
          <w:lang w:val="ru-RU"/>
        </w:rPr>
        <w:t xml:space="preserve"> - затраты времени разработчика постановки задачи на разработку ТЗ, чел.-дн.;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</w:rPr>
        <w:object w:dxaOrig="400" w:dyaOrig="380">
          <v:shape id="_x0000_i1026" type="#_x0000_t75" style="width:22.45pt;height:20.55pt" o:ole="" fillcolor="window">
            <v:imagedata r:id="rId21" o:title=""/>
          </v:shape>
          <o:OLEObject Type="Embed" ProgID="Equation.DSMT4" ShapeID="_x0000_i1026" DrawAspect="Content" ObjectID="_1496450255" r:id="rId22"/>
        </w:object>
      </w:r>
      <w:r w:rsidRPr="00EF50AC">
        <w:rPr>
          <w:rFonts w:ascii="Cambria" w:hAnsi="Cambria"/>
          <w:lang w:val="ru-RU"/>
        </w:rPr>
        <w:t xml:space="preserve"> - затраты времени разработчика ПП на разработку ТЗ, чел.-дн.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</w:rPr>
        <w:object w:dxaOrig="1500" w:dyaOrig="859">
          <v:shape id="_x0000_i1027" type="#_x0000_t75" style="width:77.6pt;height:43.95pt" o:ole="" fillcolor="window">
            <v:imagedata r:id="rId23" o:title=""/>
          </v:shape>
          <o:OLEObject Type="Embed" ProgID="Equation.DSMT4" ShapeID="_x0000_i1027" DrawAspect="Content" ObjectID="_1496450256" r:id="rId24"/>
        </w:object>
      </w:r>
      <w:r w:rsidRPr="00EF50AC">
        <w:rPr>
          <w:rFonts w:ascii="Cambria" w:hAnsi="Cambria"/>
          <w:lang w:val="ru-RU"/>
        </w:rPr>
        <w:t>,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где </w:t>
      </w:r>
      <w:r w:rsidRPr="00EF50AC">
        <w:rPr>
          <w:rFonts w:ascii="Cambria" w:hAnsi="Cambria"/>
        </w:rPr>
        <w:object w:dxaOrig="260" w:dyaOrig="380">
          <v:shape id="_x0000_i1028" type="#_x0000_t75" style="width:13.1pt;height:17.75pt" o:ole="" fillcolor="window">
            <v:imagedata r:id="rId25" o:title=""/>
          </v:shape>
          <o:OLEObject Type="Embed" ProgID="Equation.DSMT4" ShapeID="_x0000_i1028" DrawAspect="Content" ObjectID="_1496450257" r:id="rId26"/>
        </w:object>
      </w:r>
      <w:r w:rsidRPr="00EF50AC">
        <w:rPr>
          <w:rFonts w:ascii="Cambria" w:hAnsi="Cambria"/>
          <w:lang w:val="ru-RU"/>
        </w:rPr>
        <w:t>- норма времени на разработку ТЗ на ПП, чел.-дн.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Исходя из рекомендаций [</w:t>
      </w:r>
      <w:r w:rsidR="00BC6B49" w:rsidRPr="00BC6B49">
        <w:rPr>
          <w:rFonts w:ascii="Cambria" w:hAnsi="Cambria"/>
          <w:lang w:val="ru-RU"/>
        </w:rPr>
        <w:t>15</w:t>
      </w:r>
      <w:r w:rsidRPr="00EF50AC">
        <w:rPr>
          <w:rFonts w:ascii="Cambria" w:hAnsi="Cambria"/>
          <w:lang w:val="ru-RU"/>
        </w:rPr>
        <w:t xml:space="preserve">]  в данном случае </w:t>
      </w:r>
      <w:r w:rsidR="00121CFB" w:rsidRPr="00EF50AC">
        <w:rPr>
          <w:rFonts w:ascii="Cambria" w:hAnsi="Cambria"/>
          <w:position w:val="-12"/>
        </w:rPr>
        <w:object w:dxaOrig="840" w:dyaOrig="380">
          <v:shape id="_x0000_i1029" type="#_x0000_t75" style="width:42.1pt;height:19.65pt" o:ole="" fillcolor="window">
            <v:imagedata r:id="rId27" o:title=""/>
          </v:shape>
          <o:OLEObject Type="Embed" ProgID="Equation.DSMT4" ShapeID="_x0000_i1029" DrawAspect="Content" ObjectID="_1496450258" r:id="rId28"/>
        </w:object>
      </w:r>
      <w:r w:rsidRPr="00EF50AC">
        <w:rPr>
          <w:rFonts w:ascii="Cambria" w:hAnsi="Cambria"/>
          <w:lang w:val="ru-RU"/>
        </w:rPr>
        <w:t xml:space="preserve"> чел.-дн. (Группа новизны ПП - Б; функциональное назначение ПП – реализует оптимизационные и моделирующие алгоритмы);</w:t>
      </w:r>
    </w:p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</w:rPr>
        <w:object w:dxaOrig="460" w:dyaOrig="380">
          <v:shape id="_x0000_i1030" type="#_x0000_t75" style="width:23.4pt;height:19.65pt" o:ole="" fillcolor="window">
            <v:imagedata r:id="rId29" o:title=""/>
          </v:shape>
          <o:OLEObject Type="Embed" ProgID="Equation.DSMT4" ShapeID="_x0000_i1030" DrawAspect="Content" ObjectID="_1496450259" r:id="rId30"/>
        </w:object>
      </w:r>
      <w:r w:rsidRPr="00EF50AC">
        <w:rPr>
          <w:rFonts w:ascii="Cambria" w:hAnsi="Cambria"/>
          <w:lang w:val="ru-RU"/>
        </w:rPr>
        <w:t xml:space="preserve"> - коэффициент, учитывающий удельный вес трудоёмкости работ, выполняемых разработчиком постановки задачи на стадии ТЗ. В случае совместной с разработчиком ПО разработки</w:t>
      </w:r>
      <w:proofErr w:type="gramStart"/>
      <w:r w:rsidRPr="00EF50AC">
        <w:rPr>
          <w:rFonts w:ascii="Cambria" w:hAnsi="Cambria"/>
          <w:lang w:val="ru-RU"/>
        </w:rPr>
        <w:t xml:space="preserve">: </w:t>
      </w:r>
      <w:r w:rsidR="00121CFB" w:rsidRPr="00EF50AC">
        <w:rPr>
          <w:rFonts w:ascii="Cambria" w:hAnsi="Cambria"/>
        </w:rPr>
        <w:object w:dxaOrig="1240" w:dyaOrig="380">
          <v:shape id="_x0000_i1031" type="#_x0000_t75" style="width:57.95pt;height:17.75pt" o:ole="" fillcolor="window">
            <v:imagedata r:id="rId31" o:title=""/>
          </v:shape>
          <o:OLEObject Type="Embed" ProgID="Equation.DSMT4" ShapeID="_x0000_i1031" DrawAspect="Content" ObjectID="_1496450260" r:id="rId32"/>
        </w:object>
      </w:r>
      <w:r w:rsidRPr="00EF50AC">
        <w:rPr>
          <w:rFonts w:ascii="Cambria" w:hAnsi="Cambria"/>
          <w:lang w:val="ru-RU"/>
        </w:rPr>
        <w:t>;</w:t>
      </w:r>
    </w:p>
    <w:proofErr w:type="gramEnd"/>
    <w:p w:rsidR="00DD52E3" w:rsidRPr="00EF50AC" w:rsidRDefault="00DD52E3" w:rsidP="00DD52E3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</w:rPr>
        <w:object w:dxaOrig="520" w:dyaOrig="380">
          <v:shape id="_x0000_i1032" type="#_x0000_t75" style="width:27.1pt;height:17.75pt" o:ole="" fillcolor="window">
            <v:imagedata r:id="rId33" o:title=""/>
          </v:shape>
          <o:OLEObject Type="Embed" ProgID="Equation.DSMT4" ShapeID="_x0000_i1032" DrawAspect="Content" ObjectID="_1496450261" r:id="rId34"/>
        </w:object>
      </w:r>
      <w:r w:rsidRPr="00EF50AC">
        <w:rPr>
          <w:rFonts w:ascii="Cambria" w:hAnsi="Cambria"/>
          <w:lang w:val="ru-RU"/>
        </w:rPr>
        <w:t xml:space="preserve"> - коэффициент, учитывающий удельный вес трудоемкости работ, выполняемых разработчиком ПП на стадии ТЗ. </w:t>
      </w:r>
      <w:proofErr w:type="gramStart"/>
      <w:r w:rsidRPr="00EF50AC">
        <w:rPr>
          <w:rFonts w:ascii="Cambria" w:hAnsi="Cambria"/>
          <w:lang w:val="ru-RU"/>
        </w:rPr>
        <w:t xml:space="preserve">В случае совместной с разработчиком ПО разработки: </w:t>
      </w:r>
      <w:r w:rsidR="00121CFB" w:rsidRPr="00EF50AC">
        <w:rPr>
          <w:rFonts w:ascii="Cambria" w:hAnsi="Cambria"/>
        </w:rPr>
        <w:object w:dxaOrig="1280" w:dyaOrig="380">
          <v:shape id="_x0000_i1033" type="#_x0000_t75" style="width:59.85pt;height:17.75pt" o:ole="" fillcolor="window">
            <v:imagedata r:id="rId35" o:title=""/>
          </v:shape>
          <o:OLEObject Type="Embed" ProgID="Equation.DSMT4" ShapeID="_x0000_i1033" DrawAspect="Content" ObjectID="_1496450262" r:id="rId36"/>
        </w:object>
      </w:r>
      <w:r w:rsidRPr="00EF50AC">
        <w:rPr>
          <w:rFonts w:ascii="Cambria" w:hAnsi="Cambria"/>
          <w:lang w:val="ru-RU"/>
        </w:rPr>
        <w:t>.</w:t>
      </w:r>
      <w:proofErr w:type="gramEnd"/>
    </w:p>
    <w:p w:rsidR="00DD52E3" w:rsidRPr="00EF50AC" w:rsidRDefault="00DD52E3" w:rsidP="00EF50AC">
      <w:pPr>
        <w:pStyle w:val="simpleText"/>
        <w:spacing w:after="240"/>
        <w:rPr>
          <w:rFonts w:ascii="Cambria" w:hAnsi="Cambria"/>
          <w:lang w:val="ru-RU"/>
        </w:rPr>
      </w:pPr>
      <w:r w:rsidRPr="00EF50AC">
        <w:rPr>
          <w:rFonts w:ascii="Cambria" w:hAnsi="Cambria"/>
          <w:position w:val="-12"/>
        </w:rPr>
        <w:object w:dxaOrig="3300" w:dyaOrig="380">
          <v:shape id="_x0000_i1034" type="#_x0000_t75" style="width:169.25pt;height:17.75pt" o:ole="" fillcolor="window">
            <v:imagedata r:id="rId37" o:title=""/>
          </v:shape>
          <o:OLEObject Type="Embed" ProgID="Equation.DSMT4" ShapeID="_x0000_i1034" DrawAspect="Content" ObjectID="_1496450263" r:id="rId38"/>
        </w:object>
      </w:r>
      <w:r w:rsidRPr="00EF50AC">
        <w:rPr>
          <w:rFonts w:ascii="Cambria" w:hAnsi="Cambria"/>
          <w:lang w:val="ru-RU"/>
        </w:rPr>
        <w:t xml:space="preserve"> чел.-дн.</w:t>
      </w: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59" w:name="_Toc359244400"/>
      <w:bookmarkStart w:id="160" w:name="_Toc422707174"/>
      <w:r w:rsidRPr="00EF50AC">
        <w:rPr>
          <w:rFonts w:ascii="Cambria" w:hAnsi="Cambria"/>
          <w:sz w:val="28"/>
        </w:rPr>
        <w:t>Расчет трудоемкости выполнения эскизного проекта</w:t>
      </w:r>
      <w:bookmarkEnd w:id="159"/>
      <w:bookmarkEnd w:id="160"/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Трудоемкость разработки эскизного проекта</w:t>
      </w:r>
      <w:r w:rsidRPr="00EF50AC">
        <w:rPr>
          <w:rFonts w:ascii="Cambria" w:hAnsi="Cambria" w:cs="Times New Roman"/>
          <w:position w:val="-16"/>
          <w:sz w:val="28"/>
          <w:szCs w:val="28"/>
        </w:rPr>
        <w:object w:dxaOrig="420" w:dyaOrig="420">
          <v:shape id="_x0000_i1035" type="#_x0000_t75" style="width:22.45pt;height:22.45pt" o:ole="" fillcolor="window">
            <v:imagedata r:id="rId39" o:title=""/>
          </v:shape>
          <o:OLEObject Type="Embed" ProgID="Equation.DSMT4" ShapeID="_x0000_i1035" DrawAspect="Content" ObjectID="_1496450264" r:id="rId40"/>
        </w:object>
      </w:r>
      <w:r w:rsidRPr="00EF50AC">
        <w:rPr>
          <w:rFonts w:ascii="Cambria" w:hAnsi="Cambria" w:cs="Times New Roman"/>
          <w:sz w:val="28"/>
          <w:szCs w:val="28"/>
        </w:rPr>
        <w:t xml:space="preserve">рассчитывают по формуле: </w:t>
      </w:r>
      <w:r w:rsidRPr="00EF50AC">
        <w:rPr>
          <w:rFonts w:ascii="Cambria" w:hAnsi="Cambria" w:cs="Times New Roman"/>
          <w:position w:val="-16"/>
          <w:sz w:val="28"/>
          <w:szCs w:val="28"/>
        </w:rPr>
        <w:object w:dxaOrig="1600" w:dyaOrig="420">
          <v:shape id="_x0000_i1036" type="#_x0000_t75" style="width:80.4pt;height:20.55pt" o:ole="" fillcolor="window">
            <v:imagedata r:id="rId41" o:title=""/>
          </v:shape>
          <o:OLEObject Type="Embed" ProgID="Equation.DSMT4" ShapeID="_x0000_i1036" DrawAspect="Content" ObjectID="_1496450265" r:id="rId42"/>
        </w:object>
      </w:r>
      <w:r w:rsidRPr="00EF50AC">
        <w:rPr>
          <w:rFonts w:ascii="Cambria" w:hAnsi="Cambria" w:cs="Times New Roman"/>
          <w:sz w:val="28"/>
          <w:szCs w:val="28"/>
        </w:rPr>
        <w:t>, где: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360" w:dyaOrig="380">
          <v:shape id="_x0000_i1037" type="#_x0000_t75" style="width:15.9pt;height:15.9pt" o:ole="" fillcolor="window">
            <v:imagedata r:id="rId43" o:title=""/>
          </v:shape>
          <o:OLEObject Type="Embed" ProgID="Equation.DSMT4" ShapeID="_x0000_i1037" DrawAspect="Content" ObjectID="_1496450266" r:id="rId44"/>
        </w:object>
      </w:r>
      <w:r w:rsidRPr="00EF50AC">
        <w:rPr>
          <w:rFonts w:ascii="Cambria" w:hAnsi="Cambria" w:cs="Times New Roman"/>
          <w:sz w:val="28"/>
          <w:szCs w:val="28"/>
        </w:rPr>
        <w:t>- затраты времени разработчика постановки задач на разработку ЭП,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дни;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00" w:dyaOrig="380">
          <v:shape id="_x0000_i1038" type="#_x0000_t75" style="width:19.65pt;height:15.9pt" o:ole="" fillcolor="window">
            <v:imagedata r:id="rId45" o:title=""/>
          </v:shape>
          <o:OLEObject Type="Embed" ProgID="Equation.DSMT4" ShapeID="_x0000_i1038" DrawAspect="Content" ObjectID="_1496450267" r:id="rId4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затраты времени разработчика ПП на разработку ЭП,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дни;</w:t>
      </w:r>
    </w:p>
    <w:p w:rsidR="00DD52E3" w:rsidRPr="00EF50AC" w:rsidRDefault="00DD52E3" w:rsidP="00DD52E3">
      <w:pPr>
        <w:jc w:val="both"/>
        <w:rPr>
          <w:rFonts w:ascii="Cambria" w:hAnsi="Cambria" w:cs="Times New Roman"/>
          <w:sz w:val="28"/>
          <w:szCs w:val="28"/>
          <w:lang w:val="en-US"/>
        </w:rPr>
      </w:pPr>
      <w:r w:rsidRPr="00EF50AC">
        <w:rPr>
          <w:rFonts w:ascii="Cambria" w:hAnsi="Cambria" w:cs="Times New Roman"/>
          <w:position w:val="-34"/>
          <w:sz w:val="28"/>
          <w:szCs w:val="28"/>
        </w:rPr>
        <w:object w:dxaOrig="1520" w:dyaOrig="820">
          <v:shape id="_x0000_i1039" type="#_x0000_t75" style="width:79.5pt;height:41.15pt" o:ole="" fillcolor="window">
            <v:imagedata r:id="rId47" o:title=""/>
          </v:shape>
          <o:OLEObject Type="Embed" ProgID="Equation.DSMT4" ShapeID="_x0000_i1039" DrawAspect="Content" ObjectID="_1496450268" r:id="rId48"/>
        </w:objec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где: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279" w:dyaOrig="380">
          <v:shape id="_x0000_i1040" type="#_x0000_t75" style="width:13.1pt;height:15.9pt" o:ole="" fillcolor="window">
            <v:imagedata r:id="rId49" o:title=""/>
          </v:shape>
          <o:OLEObject Type="Embed" ProgID="Equation.DSMT4" ShapeID="_x0000_i1040" DrawAspect="Content" ObjectID="_1496450269" r:id="rId5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норма времени на разработку ЭП программного продукта,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дни. </w:t>
      </w:r>
    </w:p>
    <w:p w:rsidR="00DD52E3" w:rsidRPr="00EF50AC" w:rsidRDefault="00121CFB" w:rsidP="00DD52E3">
      <w:pPr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980" w:dyaOrig="380">
          <v:shape id="_x0000_i1041" type="#_x0000_t75" style="width:44.9pt;height:15.9pt" o:ole="" fillcolor="window">
            <v:imagedata r:id="rId51" o:title=""/>
          </v:shape>
          <o:OLEObject Type="Embed" ProgID="Equation.DSMT4" ShapeID="_x0000_i1041" DrawAspect="Content" ObjectID="_1496450270" r:id="rId52"/>
        </w:object>
      </w:r>
      <w:r w:rsidR="00DD52E3" w:rsidRPr="00EF50AC">
        <w:rPr>
          <w:rFonts w:ascii="Cambria" w:hAnsi="Cambria" w:cs="Times New Roman"/>
          <w:sz w:val="28"/>
          <w:szCs w:val="28"/>
        </w:rPr>
        <w:t xml:space="preserve"> чел</w:t>
      </w:r>
      <w:proofErr w:type="gramStart"/>
      <w:r w:rsidR="00DD52E3"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="00DD52E3" w:rsidRPr="00EF50AC">
        <w:rPr>
          <w:rFonts w:ascii="Cambria" w:hAnsi="Cambria" w:cs="Times New Roman"/>
          <w:sz w:val="28"/>
          <w:szCs w:val="28"/>
        </w:rPr>
        <w:t>дней;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60" w:dyaOrig="380">
          <v:shape id="_x0000_i1042" type="#_x0000_t75" style="width:23.4pt;height:15.9pt" o:ole="" fillcolor="window">
            <v:imagedata r:id="rId53" o:title=""/>
          </v:shape>
          <o:OLEObject Type="Embed" ProgID="Equation.DSMT4" ShapeID="_x0000_i1042" DrawAspect="Content" ObjectID="_1496450271" r:id="rId54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коэффициент, учитывающий удельный вес трудоемкости работ, выполняемых разработчиком постановки задачи на стадии ЭП</w:t>
      </w:r>
      <w:proofErr w:type="gramStart"/>
      <w:r w:rsidRPr="00EF50AC">
        <w:rPr>
          <w:rFonts w:ascii="Cambria" w:hAnsi="Cambria" w:cs="Times New Roman"/>
          <w:sz w:val="28"/>
          <w:szCs w:val="28"/>
        </w:rPr>
        <w:t xml:space="preserve"> .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В случае совместной с разработчиком ПО разработки ЭП: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120" w:dyaOrig="380">
          <v:shape id="_x0000_i1043" type="#_x0000_t75" style="width:58.9pt;height:15.9pt" o:ole="" fillcolor="window">
            <v:imagedata r:id="rId55" o:title=""/>
          </v:shape>
          <o:OLEObject Type="Embed" ProgID="Equation.DSMT4" ShapeID="_x0000_i1043" DrawAspect="Content" ObjectID="_1496450272" r:id="rId56"/>
        </w:object>
      </w:r>
      <w:r w:rsidRPr="00EF50AC">
        <w:rPr>
          <w:rFonts w:ascii="Cambria" w:hAnsi="Cambria" w:cs="Times New Roman"/>
          <w:sz w:val="28"/>
          <w:szCs w:val="28"/>
        </w:rPr>
        <w:t>;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520" w:dyaOrig="380">
          <v:shape id="_x0000_i1044" type="#_x0000_t75" style="width:26.2pt;height:15.9pt" o:ole="" fillcolor="window">
            <v:imagedata r:id="rId57" o:title=""/>
          </v:shape>
          <o:OLEObject Type="Embed" ProgID="Equation.DSMT4" ShapeID="_x0000_i1044" DrawAspect="Content" ObjectID="_1496450273" r:id="rId58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коэффициент, учитывающий удельный вес трудоемкости работ, выполняемых разработчиком ПП на стадии ЭП. В случае совместной с разработчиком постановки задач разработки ЭП: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140" w:dyaOrig="380">
          <v:shape id="_x0000_i1045" type="#_x0000_t75" style="width:58.9pt;height:15.9pt" o:ole="" fillcolor="window">
            <v:imagedata r:id="rId59" o:title=""/>
          </v:shape>
          <o:OLEObject Type="Embed" ProgID="Equation.DSMT4" ShapeID="_x0000_i1045" DrawAspect="Content" ObjectID="_1496450274" r:id="rId60"/>
        </w:object>
      </w:r>
      <w:r w:rsidRPr="00EF50AC">
        <w:rPr>
          <w:rFonts w:ascii="Cambria" w:hAnsi="Cambria" w:cs="Times New Roman"/>
          <w:sz w:val="28"/>
          <w:szCs w:val="28"/>
        </w:rPr>
        <w:t>;</w:t>
      </w:r>
    </w:p>
    <w:p w:rsidR="00DD52E3" w:rsidRPr="00EF50AC" w:rsidRDefault="00DD52E3" w:rsidP="00DD52E3">
      <w:pPr>
        <w:spacing w:line="360" w:lineRule="auto"/>
        <w:contextualSpacing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6"/>
          <w:sz w:val="28"/>
          <w:szCs w:val="28"/>
        </w:rPr>
        <w:object w:dxaOrig="3460" w:dyaOrig="420">
          <v:shape id="_x0000_i1046" type="#_x0000_t75" style="width:167.4pt;height:20.55pt" o:ole="" fillcolor="window">
            <v:imagedata r:id="rId61" o:title=""/>
          </v:shape>
          <o:OLEObject Type="Embed" ProgID="Equation.DSMT4" ShapeID="_x0000_i1046" DrawAspect="Content" ObjectID="_1496450275" r:id="rId62"/>
        </w:object>
      </w:r>
      <w:r w:rsidRPr="00EF50AC">
        <w:rPr>
          <w:rFonts w:ascii="Cambria" w:hAnsi="Cambria" w:cs="Times New Roman"/>
          <w:position w:val="-14"/>
          <w:sz w:val="28"/>
          <w:szCs w:val="28"/>
        </w:rPr>
        <w:t xml:space="preserve"> </w:t>
      </w:r>
      <w:r w:rsidRPr="00EF50AC">
        <w:rPr>
          <w:rFonts w:ascii="Cambria" w:hAnsi="Cambria" w:cs="Times New Roman"/>
          <w:sz w:val="28"/>
          <w:szCs w:val="28"/>
        </w:rPr>
        <w:t>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дней.</w:t>
      </w: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61" w:name="_Toc359244401"/>
      <w:bookmarkStart w:id="162" w:name="_Toc422707175"/>
      <w:r w:rsidRPr="00EF50AC">
        <w:rPr>
          <w:rFonts w:ascii="Cambria" w:hAnsi="Cambria"/>
          <w:sz w:val="28"/>
        </w:rPr>
        <w:t>Расчет трудоемкости выполнения технического проекта</w:t>
      </w:r>
      <w:bookmarkEnd w:id="161"/>
      <w:bookmarkEnd w:id="162"/>
    </w:p>
    <w:p w:rsidR="00DD52E3" w:rsidRPr="00EF50AC" w:rsidRDefault="00DD52E3" w:rsidP="00DD52E3">
      <w:pPr>
        <w:spacing w:line="360" w:lineRule="auto"/>
        <w:ind w:firstLine="708"/>
        <w:contextualSpacing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Трудоемкость разработки технического проекта зависит от функционального назначения ПП, количества разновидностей форм входной и выходной  информации и определяется как сумма времени, затраченного разработчиком постановки задач и разработчиком ПП, и определяется по формуле: </w:t>
      </w:r>
      <w:r w:rsidRPr="00EF50AC">
        <w:rPr>
          <w:rFonts w:ascii="Cambria" w:hAnsi="Cambria" w:cs="Times New Roman"/>
          <w:sz w:val="28"/>
          <w:szCs w:val="28"/>
          <w:lang w:eastAsia="ru-RU"/>
        </w:rPr>
        <w:object w:dxaOrig="2799" w:dyaOrig="440">
          <v:shape id="_x0000_i1047" type="#_x0000_t75" style="width:145.85pt;height:20.55pt" o:ole="" fillcolor="window">
            <v:imagedata r:id="rId63" o:title=""/>
          </v:shape>
          <o:OLEObject Type="Embed" ProgID="Equation.DSMT4" ShapeID="_x0000_i1047" DrawAspect="Content" ObjectID="_1496450276" r:id="rId64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>, где: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020" w:dyaOrig="380">
          <v:shape id="_x0000_i1048" type="#_x0000_t75" style="width:52.35pt;height:15.9pt" o:ole="" fillcolor="window">
            <v:imagedata r:id="rId65" o:title=""/>
          </v:shape>
          <o:OLEObject Type="Embed" ProgID="Equation.DSMT4" ShapeID="_x0000_i1048" DrawAspect="Content" ObjectID="_1496450277" r:id="rId66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- норма  времени, затрачиваемого на разработку ТП разработчиком постановки задач и разработчиком </w:t>
      </w:r>
      <w:proofErr w:type="gramStart"/>
      <w:r w:rsidRPr="00EF50AC">
        <w:rPr>
          <w:rFonts w:ascii="Cambria" w:hAnsi="Cambria" w:cs="Times New Roman"/>
          <w:sz w:val="28"/>
          <w:szCs w:val="28"/>
          <w:lang w:eastAsia="ru-RU"/>
        </w:rPr>
        <w:t>ПО</w:t>
      </w:r>
      <w:proofErr w:type="gramEnd"/>
      <w:r w:rsidRPr="00EF50AC">
        <w:rPr>
          <w:rFonts w:ascii="Cambria" w:hAnsi="Cambria" w:cs="Times New Roman"/>
          <w:sz w:val="28"/>
          <w:szCs w:val="28"/>
          <w:lang w:eastAsia="ru-RU"/>
        </w:rPr>
        <w:t>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position w:val="-34"/>
          <w:sz w:val="28"/>
          <w:szCs w:val="28"/>
          <w:lang w:eastAsia="ru-RU"/>
        </w:rPr>
        <w:object w:dxaOrig="1359" w:dyaOrig="820">
          <v:shape id="_x0000_i1049" type="#_x0000_t75" style="width:67.3pt;height:41.15pt" o:ole="" fillcolor="window">
            <v:imagedata r:id="rId67" o:title=""/>
          </v:shape>
          <o:OLEObject Type="Embed" ProgID="Equation.DSMT4" ShapeID="_x0000_i1049" DrawAspect="Content" ObjectID="_1496450278" r:id="rId68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400" w:dyaOrig="380">
          <v:shape id="_x0000_i1050" type="#_x0000_t75" style="width:19.65pt;height:15.9pt" o:ole="" fillcolor="window">
            <v:imagedata r:id="rId69" o:title=""/>
          </v:shape>
          <o:OLEObject Type="Embed" ProgID="Equation.DSMT4" ShapeID="_x0000_i1050" DrawAspect="Content" ObjectID="_1496450279" r:id="rId70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- коэффициент учёта режима обработки информации: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140" w:dyaOrig="380">
          <v:shape id="_x0000_i1051" type="#_x0000_t75" style="width:58.9pt;height:15.9pt" o:ole="" fillcolor="window">
            <v:imagedata r:id="rId71" o:title=""/>
          </v:shape>
          <o:OLEObject Type="Embed" ProgID="Equation.DSMT4" ShapeID="_x0000_i1051" DrawAspect="Content" ObjectID="_1496450280" r:id="rId72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      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400" w:dyaOrig="380">
          <v:shape id="_x0000_i1052" type="#_x0000_t75" style="width:19.65pt;height:15.9pt" o:ole="" fillcolor="window">
            <v:imagedata r:id="rId73" o:title=""/>
          </v:shape>
          <o:OLEObject Type="Embed" ProgID="Equation.DSMT4" ShapeID="_x0000_i1052" DrawAspect="Content" ObjectID="_1496450281" r:id="rId74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>- коэффициент учёта вида используемой информации, определяется из выражения: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4099" w:dyaOrig="780">
          <v:shape id="_x0000_i1053" type="#_x0000_t75" style="width:214.15pt;height:41.15pt" o:ole="" fillcolor="window">
            <v:imagedata r:id="rId75" o:title=""/>
          </v:shape>
          <o:OLEObject Type="Embed" ProgID="Equation.DSMT4" ShapeID="_x0000_i1053" DrawAspect="Content" ObjectID="_1496450282" r:id="rId76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>,</w:t>
      </w:r>
      <w:r w:rsidR="00B20F5B" w:rsidRPr="00EF50AC">
        <w:rPr>
          <w:rFonts w:ascii="Cambria" w:hAnsi="Cambria" w:cs="Times New Roman"/>
          <w:sz w:val="28"/>
          <w:szCs w:val="28"/>
          <w:lang w:eastAsia="ru-RU"/>
        </w:rPr>
        <w:t xml:space="preserve"> </w:t>
      </w:r>
      <w:r w:rsidRPr="00EF50AC">
        <w:rPr>
          <w:rFonts w:ascii="Cambria" w:hAnsi="Cambria" w:cs="Times New Roman"/>
          <w:sz w:val="28"/>
          <w:szCs w:val="28"/>
          <w:lang w:eastAsia="ru-RU"/>
        </w:rPr>
        <w:t>где: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920" w:dyaOrig="380">
          <v:shape id="_x0000_i1054" type="#_x0000_t75" style="width:100.05pt;height:15.9pt" o:ole="" fillcolor="window">
            <v:imagedata r:id="rId77" o:title=""/>
          </v:shape>
          <o:OLEObject Type="Embed" ProgID="Equation.DSMT4" ShapeID="_x0000_i1054" DrawAspect="Content" ObjectID="_1496450283" r:id="rId78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>- значения коэффициентов учёта вида используемой информации для переменной, нормативно-справочной информации и баз данных соответственно;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939" w:dyaOrig="380">
          <v:shape id="_x0000_i1055" type="#_x0000_t75" style="width:99.1pt;height:15.9pt" o:ole="" fillcolor="window">
            <v:imagedata r:id="rId79" o:title=""/>
          </v:shape>
          <o:OLEObject Type="Embed" ProgID="Equation.DSMT4" ShapeID="_x0000_i1055" DrawAspect="Content" ObjectID="_1496450284" r:id="rId80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>- количество наборов данных для переменной, нормативно-справочной информации и баз данных соответственно.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t>Для группы новизны</w:t>
      </w:r>
      <w:proofErr w:type="gramStart"/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Б</w:t>
      </w:r>
      <w:proofErr w:type="gramEnd"/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: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040" w:dyaOrig="380">
          <v:shape id="_x0000_i1056" type="#_x0000_t75" style="width:52.35pt;height:15.9pt" o:ole="" fillcolor="window">
            <v:imagedata r:id="rId81" o:title=""/>
          </v:shape>
          <o:OLEObject Type="Embed" ProgID="Equation.DSMT4" ShapeID="_x0000_i1056" DrawAspect="Content" ObjectID="_1496450285" r:id="rId82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           </w:t>
      </w:r>
      <w:r w:rsidRPr="00EF50AC">
        <w:rPr>
          <w:rFonts w:ascii="Cambria" w:hAnsi="Cambria" w:cs="Times New Roman"/>
          <w:position w:val="-12"/>
          <w:sz w:val="28"/>
          <w:szCs w:val="28"/>
          <w:lang w:eastAsia="ru-RU"/>
        </w:rPr>
        <w:object w:dxaOrig="859" w:dyaOrig="380">
          <v:shape id="_x0000_i1057" type="#_x0000_t75" style="width:44.9pt;height:15.9pt" o:ole="" fillcolor="window">
            <v:imagedata r:id="rId83" o:title=""/>
          </v:shape>
          <o:OLEObject Type="Embed" ProgID="Equation.DSMT4" ShapeID="_x0000_i1057" DrawAspect="Content" ObjectID="_1496450286" r:id="rId84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 </w:t>
      </w:r>
      <w:proofErr w:type="gramStart"/>
      <w:r w:rsidRPr="00EF50AC">
        <w:rPr>
          <w:rFonts w:ascii="Cambria" w:hAnsi="Cambria" w:cs="Times New Roman"/>
          <w:sz w:val="28"/>
          <w:szCs w:val="28"/>
          <w:lang w:val="en-US" w:eastAsia="ru-RU"/>
        </w:rPr>
        <w:t>j</w:t>
      </w:r>
      <w:proofErr w:type="gramEnd"/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280" w:dyaOrig="380">
          <v:shape id="_x0000_i1058" type="#_x0000_t75" style="width:66.4pt;height:15.9pt" o:ole="" fillcolor="window">
            <v:imagedata r:id="rId85" o:title=""/>
          </v:shape>
          <o:OLEObject Type="Embed" ProgID="Equation.DSMT4" ShapeID="_x0000_i1058" DrawAspect="Content" ObjectID="_1496450287" r:id="rId86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ab/>
        <w:t xml:space="preserve">      </w:t>
      </w:r>
      <w:r w:rsidRPr="00EF50AC">
        <w:rPr>
          <w:rFonts w:ascii="Cambria" w:hAnsi="Cambria" w:cs="Times New Roman"/>
          <w:sz w:val="28"/>
          <w:szCs w:val="28"/>
          <w:lang w:eastAsia="ru-RU"/>
        </w:rPr>
        <w:object w:dxaOrig="920" w:dyaOrig="380">
          <v:shape id="_x0000_i1059" type="#_x0000_t75" style="width:48.6pt;height:15.9pt" o:ole="" fillcolor="window">
            <v:imagedata r:id="rId87" o:title=""/>
          </v:shape>
          <o:OLEObject Type="Embed" ProgID="Equation.DSMT4" ShapeID="_x0000_i1059" DrawAspect="Content" ObjectID="_1496450288" r:id="rId88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object w:dxaOrig="1160" w:dyaOrig="380">
          <v:shape id="_x0000_i1060" type="#_x0000_t75" style="width:58.9pt;height:15.9pt" o:ole="" fillcolor="window">
            <v:imagedata r:id="rId89" o:title=""/>
          </v:shape>
          <o:OLEObject Type="Embed" ProgID="Equation.DSMT4" ShapeID="_x0000_i1060" DrawAspect="Content" ObjectID="_1496450289" r:id="rId90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ab/>
        <w:t xml:space="preserve">      </w:t>
      </w:r>
      <w:r w:rsidRPr="00EF50AC">
        <w:rPr>
          <w:rFonts w:ascii="Cambria" w:hAnsi="Cambria" w:cs="Times New Roman"/>
          <w:position w:val="-12"/>
          <w:sz w:val="28"/>
          <w:szCs w:val="28"/>
          <w:lang w:eastAsia="ru-RU"/>
        </w:rPr>
        <w:object w:dxaOrig="840" w:dyaOrig="380">
          <v:shape id="_x0000_i1061" type="#_x0000_t75" style="width:43.95pt;height:15.9pt" o:ole="" fillcolor="window">
            <v:imagedata r:id="rId91" o:title=""/>
          </v:shape>
          <o:OLEObject Type="Embed" ProgID="Equation.DSMT4" ShapeID="_x0000_i1061" DrawAspect="Content" ObjectID="_1496450290" r:id="rId92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Таким образом         </w:t>
      </w:r>
      <w:r w:rsidRPr="00EF50AC">
        <w:rPr>
          <w:rFonts w:ascii="Cambria" w:hAnsi="Cambria" w:cs="Times New Roman"/>
          <w:position w:val="-28"/>
          <w:sz w:val="28"/>
          <w:szCs w:val="28"/>
          <w:lang w:eastAsia="ru-RU"/>
        </w:rPr>
        <w:object w:dxaOrig="4000" w:dyaOrig="720">
          <v:shape id="_x0000_i1062" type="#_x0000_t75" style="width:206.65pt;height:36.45pt" o:ole="" fillcolor="window">
            <v:imagedata r:id="rId93" o:title=""/>
          </v:shape>
          <o:OLEObject Type="Embed" ProgID="Equation.DSMT4" ShapeID="_x0000_i1062" DrawAspect="Content" ObjectID="_1496450291" r:id="rId94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  <w:lang w:eastAsia="ru-RU"/>
        </w:rPr>
      </w:pPr>
      <w:r w:rsidRPr="00EF50AC">
        <w:rPr>
          <w:rFonts w:ascii="Cambria" w:hAnsi="Cambria" w:cs="Times New Roman"/>
          <w:position w:val="-16"/>
          <w:sz w:val="28"/>
          <w:szCs w:val="28"/>
          <w:lang w:eastAsia="ru-RU"/>
        </w:rPr>
        <w:object w:dxaOrig="3900" w:dyaOrig="420">
          <v:shape id="_x0000_i1063" type="#_x0000_t75" style="width:201.05pt;height:20.55pt" o:ole="" fillcolor="window">
            <v:imagedata r:id="rId95" o:title=""/>
          </v:shape>
          <o:OLEObject Type="Embed" ProgID="Equation.DSMT4" ShapeID="_x0000_i1063" DrawAspect="Content" ObjectID="_1496450292" r:id="rId96"/>
        </w:object>
      </w:r>
      <w:r w:rsidRPr="00EF50AC">
        <w:rPr>
          <w:rFonts w:ascii="Cambria" w:hAnsi="Cambria" w:cs="Times New Roman"/>
          <w:sz w:val="28"/>
          <w:szCs w:val="28"/>
          <w:lang w:eastAsia="ru-RU"/>
        </w:rPr>
        <w:t xml:space="preserve"> чел</w:t>
      </w:r>
      <w:proofErr w:type="gramStart"/>
      <w:r w:rsidRPr="00EF50AC">
        <w:rPr>
          <w:rFonts w:ascii="Cambria" w:hAnsi="Cambria" w:cs="Times New Roman"/>
          <w:sz w:val="28"/>
          <w:szCs w:val="28"/>
          <w:lang w:eastAsia="ru-RU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  <w:lang w:eastAsia="ru-RU"/>
        </w:rPr>
        <w:t>дней</w:t>
      </w: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63" w:name="_Toc359244402"/>
      <w:bookmarkStart w:id="164" w:name="_Toc422707176"/>
      <w:r w:rsidRPr="00EF50AC">
        <w:rPr>
          <w:rFonts w:ascii="Cambria" w:hAnsi="Cambria"/>
          <w:sz w:val="28"/>
        </w:rPr>
        <w:t>Расчет трудоемкости выполнения рабочего проекта</w:t>
      </w:r>
      <w:bookmarkEnd w:id="163"/>
      <w:bookmarkEnd w:id="164"/>
    </w:p>
    <w:p w:rsidR="00DD52E3" w:rsidRPr="00EF50AC" w:rsidRDefault="00DD52E3" w:rsidP="00DD52E3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Трудоёмкость разработки рабочего проекта зависит от функционального назначения ПП, количества разновидностей форм  входной и выходной информации, сложности алгоритма функционирования, сложности контроля информации, степени использования готовых программных модулей, уровня алгоритмического языка программирования и определяется по формуле: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6"/>
          <w:sz w:val="28"/>
          <w:szCs w:val="28"/>
        </w:rPr>
        <w:object w:dxaOrig="4459" w:dyaOrig="440">
          <v:shape id="_x0000_i1064" type="#_x0000_t75" style="width:224.4pt;height:22.45pt" o:ole="">
            <v:imagedata r:id="rId97" o:title=""/>
          </v:shape>
          <o:OLEObject Type="Embed" ProgID="Equation.DSMT4" ShapeID="_x0000_i1064" DrawAspect="Content" ObjectID="_1496450293" r:id="rId98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lastRenderedPageBreak/>
        <w:t>где: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00" w:dyaOrig="380">
          <v:shape id="_x0000_i1065" type="#_x0000_t75" style="width:20.55pt;height:15.9pt" o:ole="">
            <v:imagedata r:id="rId99" o:title=""/>
          </v:shape>
          <o:OLEObject Type="Embed" ProgID="Equation.DSMT4" ShapeID="_x0000_i1065" DrawAspect="Content" ObjectID="_1496450294" r:id="rId100"/>
        </w:object>
      </w:r>
      <w:r w:rsidRPr="00EF50AC">
        <w:rPr>
          <w:rFonts w:ascii="Cambria" w:hAnsi="Cambria" w:cs="Times New Roman"/>
          <w:sz w:val="28"/>
          <w:szCs w:val="28"/>
        </w:rPr>
        <w:t>- коэффициент учёта режима обработки информации = 1.45;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20" w:dyaOrig="380">
          <v:shape id="_x0000_i1066" type="#_x0000_t75" style="width:20.55pt;height:17.75pt" o:ole="">
            <v:imagedata r:id="rId101" o:title=""/>
          </v:shape>
          <o:OLEObject Type="Embed" ProgID="Equation.DSMT4" ShapeID="_x0000_i1066" DrawAspect="Content" ObjectID="_1496450295" r:id="rId102"/>
        </w:object>
      </w:r>
      <w:r w:rsidRPr="00EF50AC">
        <w:rPr>
          <w:rFonts w:ascii="Cambria" w:hAnsi="Cambria" w:cs="Times New Roman"/>
          <w:sz w:val="28"/>
          <w:szCs w:val="28"/>
        </w:rPr>
        <w:t>- коэффициент учёта сложности контроля информации = 1,07;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20" w:dyaOrig="380">
          <v:shape id="_x0000_i1067" type="#_x0000_t75" style="width:20.55pt;height:17.75pt" o:ole="">
            <v:imagedata r:id="rId103" o:title=""/>
          </v:shape>
          <o:OLEObject Type="Embed" ProgID="Equation.DSMT4" ShapeID="_x0000_i1067" DrawAspect="Content" ObjectID="_1496450296" r:id="rId104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коэффициент учёта уровня алгоритмическ</w:t>
      </w:r>
      <w:r w:rsidR="00121CFB" w:rsidRPr="00EF50AC">
        <w:rPr>
          <w:rFonts w:ascii="Cambria" w:hAnsi="Cambria" w:cs="Times New Roman"/>
          <w:sz w:val="28"/>
          <w:szCs w:val="28"/>
        </w:rPr>
        <w:t>ого языка программирования =1,0</w:t>
      </w:r>
      <w:r w:rsidRPr="00EF50AC">
        <w:rPr>
          <w:rFonts w:ascii="Cambria" w:hAnsi="Cambria" w:cs="Times New Roman"/>
          <w:sz w:val="28"/>
          <w:szCs w:val="28"/>
        </w:rPr>
        <w:t>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380" w:dyaOrig="380">
          <v:shape id="_x0000_i1068" type="#_x0000_t75" style="width:17.75pt;height:17.75pt" o:ole="" fillcolor="window">
            <v:imagedata r:id="rId105" o:title=""/>
          </v:shape>
          <o:OLEObject Type="Embed" ProgID="Equation.DSMT4" ShapeID="_x0000_i1068" DrawAspect="Content" ObjectID="_1496450297" r:id="rId10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коэффициент учёта степени использования готовых программных модулей – 0.8;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(на 20-25% использования готовых программных модулей);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6"/>
          <w:sz w:val="28"/>
          <w:szCs w:val="28"/>
        </w:rPr>
        <w:object w:dxaOrig="560" w:dyaOrig="420">
          <v:shape id="_x0000_i1069" type="#_x0000_t75" style="width:28.05pt;height:20.55pt" o:ole="">
            <v:imagedata r:id="rId107" o:title=""/>
          </v:shape>
          <o:OLEObject Type="Embed" ProgID="Equation.DSMT4" ShapeID="_x0000_i1069" DrawAspect="Content" ObjectID="_1496450298" r:id="rId108"/>
        </w:object>
      </w:r>
      <w:r w:rsidRPr="00EF50AC">
        <w:rPr>
          <w:rFonts w:ascii="Cambria" w:hAnsi="Cambria" w:cs="Times New Roman"/>
          <w:sz w:val="28"/>
          <w:szCs w:val="28"/>
        </w:rPr>
        <w:t>- коэффициент учёта вида используемой информации  и сложности алгоритма ПП.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Значение коэффициента </w:t>
      </w:r>
      <w:r w:rsidRPr="00EF50AC">
        <w:rPr>
          <w:rFonts w:ascii="Cambria" w:hAnsi="Cambria" w:cs="Times New Roman"/>
          <w:position w:val="-14"/>
          <w:sz w:val="28"/>
          <w:szCs w:val="28"/>
        </w:rPr>
        <w:object w:dxaOrig="480" w:dyaOrig="380">
          <v:shape id="_x0000_i1070" type="#_x0000_t75" style="width:30.85pt;height:23.4pt" o:ole="">
            <v:imagedata r:id="rId109" o:title=""/>
          </v:shape>
          <o:OLEObject Type="Embed" ProgID="Equation.3" ShapeID="_x0000_i1070" DrawAspect="Content" ObjectID="_1496450299" r:id="rId11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определяют из выражения: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4"/>
          <w:sz w:val="28"/>
          <w:szCs w:val="28"/>
        </w:rPr>
        <w:object w:dxaOrig="4280" w:dyaOrig="820">
          <v:shape id="_x0000_i1071" type="#_x0000_t75" style="width:220.7pt;height:41.15pt" o:ole="">
            <v:imagedata r:id="rId111" o:title=""/>
          </v:shape>
          <o:OLEObject Type="Embed" ProgID="Equation.DSMT4" ShapeID="_x0000_i1071" DrawAspect="Content" ObjectID="_1496450300" r:id="rId112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где: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200" w:dyaOrig="380">
          <v:shape id="_x0000_i1072" type="#_x0000_t75" style="width:63.6pt;height:17.75pt" o:ole="" fillcolor="window">
            <v:imagedata r:id="rId113" o:title=""/>
          </v:shape>
          <o:OLEObject Type="Embed" ProgID="Equation.3" ShapeID="_x0000_i1072" DrawAspect="Content" ObjectID="_1496450301" r:id="rId114"/>
        </w:object>
      </w:r>
      <w:r w:rsidRPr="00EF50AC">
        <w:rPr>
          <w:rFonts w:ascii="Cambria" w:hAnsi="Cambria" w:cs="Times New Roman"/>
          <w:sz w:val="28"/>
          <w:szCs w:val="28"/>
        </w:rPr>
        <w:t>- значения коэффициентов учёта сложности алгоритма ПП и вида используемой информации для переменной, нормативно-справочной информации и баз данных соответственно.</w:t>
      </w:r>
    </w:p>
    <w:p w:rsidR="00DD52E3" w:rsidRPr="00EF50AC" w:rsidRDefault="00DD52E3" w:rsidP="00DD52E3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 нашем случае присутствует только один вид используемой информации – переменной; соответствующее группе новизны</w:t>
      </w:r>
      <w:proofErr w:type="gramStart"/>
      <w:r w:rsidRPr="00EF50AC">
        <w:rPr>
          <w:rFonts w:ascii="Cambria" w:hAnsi="Cambria" w:cs="Times New Roman"/>
          <w:sz w:val="28"/>
          <w:szCs w:val="28"/>
        </w:rPr>
        <w:t xml:space="preserve"> Б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значение коэффициента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180" w:dyaOrig="420">
          <v:shape id="_x0000_i1073" type="#_x0000_t75" style="width:61.7pt;height:20.55pt" o:ole="" fillcolor="window">
            <v:imagedata r:id="rId115" o:title=""/>
          </v:shape>
          <o:OLEObject Type="Embed" ProgID="Equation.DSMT4" ShapeID="_x0000_i1073" DrawAspect="Content" ObjectID="_1496450302" r:id="rId11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320" w:dyaOrig="380">
          <v:shape id="_x0000_i1074" type="#_x0000_t75" style="width:68.25pt;height:15.9pt" o:ole="" fillcolor="window">
            <v:imagedata r:id="rId117" o:title=""/>
          </v:shape>
          <o:OLEObject Type="Embed" ProgID="Equation.DSMT4" ShapeID="_x0000_i1074" DrawAspect="Content" ObjectID="_1496450303" r:id="rId118"/>
        </w:objec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160" w:dyaOrig="420">
          <v:shape id="_x0000_i1075" type="#_x0000_t75" style="width:63.6pt;height:20.55pt" o:ole="" fillcolor="window">
            <v:imagedata r:id="rId119" o:title=""/>
          </v:shape>
          <o:OLEObject Type="Embed" ProgID="Equation.DSMT4" ShapeID="_x0000_i1075" DrawAspect="Content" ObjectID="_1496450304" r:id="rId120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(групп</w:t>
      </w:r>
      <w:proofErr w:type="gramStart"/>
      <w:r w:rsidRPr="00EF50AC">
        <w:rPr>
          <w:rFonts w:ascii="Cambria" w:hAnsi="Cambria" w:cs="Times New Roman"/>
          <w:sz w:val="28"/>
          <w:szCs w:val="28"/>
          <w:lang w:val="en-US"/>
        </w:rPr>
        <w:t>a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новизны - Б)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8"/>
          <w:sz w:val="28"/>
          <w:szCs w:val="28"/>
        </w:rPr>
        <w:object w:dxaOrig="4520" w:dyaOrig="720">
          <v:shape id="_x0000_i1076" type="#_x0000_t75" style="width:230.95pt;height:36.45pt" o:ole="" fillcolor="window">
            <v:imagedata r:id="rId121" o:title=""/>
          </v:shape>
          <o:OLEObject Type="Embed" ProgID="Equation.DSMT4" ShapeID="_x0000_i1076" DrawAspect="Content" ObjectID="_1496450305" r:id="rId122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020" w:dyaOrig="380">
          <v:shape id="_x0000_i1077" type="#_x0000_t75" style="width:54.25pt;height:17.75pt" o:ole="" fillcolor="window">
            <v:imagedata r:id="rId123" o:title=""/>
          </v:shape>
          <o:OLEObject Type="Embed" ProgID="Equation.DSMT4" ShapeID="_x0000_i1077" DrawAspect="Content" ObjectID="_1496450306" r:id="rId124"/>
        </w:object>
      </w:r>
      <w:r w:rsidRPr="00EF50AC">
        <w:rPr>
          <w:rFonts w:ascii="Cambria" w:hAnsi="Cambria" w:cs="Times New Roman"/>
          <w:sz w:val="28"/>
          <w:szCs w:val="28"/>
        </w:rPr>
        <w:t xml:space="preserve">- норма времени, затраченного на разработку РП на алгоритмическом языке высокого уровня разработчиком постановки задач и разработчиком ПП.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4"/>
          <w:sz w:val="28"/>
          <w:szCs w:val="28"/>
        </w:rPr>
        <w:object w:dxaOrig="1080" w:dyaOrig="820">
          <v:shape id="_x0000_i1078" type="#_x0000_t75" style="width:57.05pt;height:41.15pt" o:ole="" fillcolor="window">
            <v:imagedata r:id="rId125" o:title=""/>
          </v:shape>
          <o:OLEObject Type="Embed" ProgID="Equation.DSMT4" ShapeID="_x0000_i1078" DrawAspect="Content" ObjectID="_1496450307" r:id="rId126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5740" w:dyaOrig="380">
          <v:shape id="_x0000_i1079" type="#_x0000_t75" style="width:293.6pt;height:17.75pt" o:ole="" fillcolor="window">
            <v:imagedata r:id="rId127" o:title=""/>
          </v:shape>
          <o:OLEObject Type="Embed" ProgID="Equation.DSMT4" ShapeID="_x0000_i1079" DrawAspect="Content" ObjectID="_1496450308" r:id="rId128"/>
        </w:object>
      </w:r>
      <w:r w:rsidRPr="00EF50AC">
        <w:rPr>
          <w:rFonts w:ascii="Cambria" w:hAnsi="Cambria" w:cs="Times New Roman"/>
          <w:sz w:val="28"/>
          <w:szCs w:val="28"/>
        </w:rPr>
        <w:t>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дней.</w:t>
      </w: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65" w:name="_Toc359244403"/>
      <w:bookmarkStart w:id="166" w:name="_Toc422707177"/>
      <w:r w:rsidRPr="00EF50AC">
        <w:rPr>
          <w:rFonts w:ascii="Cambria" w:hAnsi="Cambria"/>
          <w:sz w:val="28"/>
        </w:rPr>
        <w:t>Расчет трудоемкости выполнения внедрения</w:t>
      </w:r>
      <w:bookmarkEnd w:id="165"/>
      <w:bookmarkEnd w:id="166"/>
    </w:p>
    <w:p w:rsidR="00DD52E3" w:rsidRPr="00EF50AC" w:rsidRDefault="00DD52E3" w:rsidP="00DD52E3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Трудоёмкость выполнения стадии внедрения может быть рассчитана по формуле: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4"/>
          <w:sz w:val="28"/>
          <w:szCs w:val="28"/>
        </w:rPr>
        <w:object w:dxaOrig="3120" w:dyaOrig="420">
          <v:shape id="_x0000_i1080" type="#_x0000_t75" style="width:157.1pt;height:20.55pt" o:ole="" fillcolor="window">
            <v:imagedata r:id="rId129" o:title=""/>
          </v:shape>
          <o:OLEObject Type="Embed" ProgID="Equation.DSMT4" ShapeID="_x0000_i1080" DrawAspect="Content" ObjectID="_1496450309" r:id="rId130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где: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020" w:dyaOrig="380">
          <v:shape id="_x0000_i1081" type="#_x0000_t75" style="width:69.2pt;height:23.4pt" o:ole="" fillcolor="window">
            <v:imagedata r:id="rId131" o:title=""/>
          </v:shape>
          <o:OLEObject Type="Embed" ProgID="Equation.DSMT4" ShapeID="_x0000_i1081" DrawAspect="Content" ObjectID="_1496450310" r:id="rId132"/>
        </w:object>
      </w:r>
      <w:r w:rsidRPr="00EF50AC">
        <w:rPr>
          <w:rFonts w:ascii="Cambria" w:hAnsi="Cambria" w:cs="Times New Roman"/>
          <w:sz w:val="28"/>
          <w:szCs w:val="28"/>
        </w:rPr>
        <w:t xml:space="preserve">- норма времени, затраченного разработчиком постановки задач и разработчиком </w:t>
      </w:r>
      <w:proofErr w:type="gramStart"/>
      <w:r w:rsidRPr="00EF50AC">
        <w:rPr>
          <w:rFonts w:ascii="Cambria" w:hAnsi="Cambria" w:cs="Times New Roman"/>
          <w:sz w:val="28"/>
          <w:szCs w:val="28"/>
        </w:rPr>
        <w:t>ПО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</w:t>
      </w:r>
      <w:proofErr w:type="gramStart"/>
      <w:r w:rsidRPr="00EF50AC">
        <w:rPr>
          <w:rFonts w:ascii="Cambria" w:hAnsi="Cambria" w:cs="Times New Roman"/>
          <w:sz w:val="28"/>
          <w:szCs w:val="28"/>
        </w:rPr>
        <w:t>на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выполнение процедур  внедрения ПП. 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4"/>
          <w:sz w:val="28"/>
          <w:szCs w:val="28"/>
        </w:rPr>
        <w:object w:dxaOrig="940" w:dyaOrig="820">
          <v:shape id="_x0000_i1082" type="#_x0000_t75" style="width:48.6pt;height:41.15pt" o:ole="" fillcolor="window">
            <v:imagedata r:id="rId133" o:title=""/>
          </v:shape>
          <o:OLEObject Type="Embed" ProgID="Equation.DSMT4" ShapeID="_x0000_i1082" DrawAspect="Content" ObjectID="_1496450311" r:id="rId134"/>
        </w:objec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4120" w:dyaOrig="380">
          <v:shape id="_x0000_i1083" type="#_x0000_t75" style="width:209.45pt;height:17.75pt" o:ole="" fillcolor="window">
            <v:imagedata r:id="rId135" o:title=""/>
          </v:shape>
          <o:OLEObject Type="Embed" ProgID="Equation.DSMT4" ShapeID="_x0000_i1083" DrawAspect="Content" ObjectID="_1496450312" r:id="rId136"/>
        </w:object>
      </w:r>
      <w:r w:rsidRPr="00EF50AC">
        <w:rPr>
          <w:rFonts w:ascii="Cambria" w:hAnsi="Cambria" w:cs="Times New Roman"/>
          <w:position w:val="-12"/>
          <w:sz w:val="28"/>
          <w:szCs w:val="28"/>
        </w:rPr>
        <w:t xml:space="preserve">  </w:t>
      </w:r>
      <w:r w:rsidRPr="00EF50AC">
        <w:rPr>
          <w:rFonts w:ascii="Cambria" w:hAnsi="Cambria" w:cs="Times New Roman"/>
          <w:sz w:val="28"/>
          <w:szCs w:val="28"/>
        </w:rPr>
        <w:t>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дней.</w:t>
      </w:r>
    </w:p>
    <w:p w:rsidR="00DD52E3" w:rsidRPr="00EF50AC" w:rsidRDefault="00DD52E3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67" w:name="_Toc359244404"/>
      <w:bookmarkStart w:id="168" w:name="_Toc422707178"/>
      <w:r w:rsidRPr="00EF50AC">
        <w:rPr>
          <w:rFonts w:ascii="Cambria" w:hAnsi="Cambria"/>
          <w:sz w:val="28"/>
        </w:rPr>
        <w:t>Расчет суммарной трудоемкости</w:t>
      </w:r>
      <w:bookmarkEnd w:id="167"/>
      <w:bookmarkEnd w:id="168"/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Таким образом, суммарная трудоемкость разработки программной продукции: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5600" w:dyaOrig="380">
          <v:shape id="_x0000_i1084" type="#_x0000_t75" style="width:287.05pt;height:17.75pt" o:ole="" fillcolor="window">
            <v:imagedata r:id="rId137" o:title=""/>
          </v:shape>
          <o:OLEObject Type="Embed" ProgID="Equation.DSMT4" ShapeID="_x0000_i1084" DrawAspect="Content" ObjectID="_1496450313" r:id="rId138"/>
        </w:object>
      </w:r>
      <w:r w:rsidRPr="00EF50AC">
        <w:rPr>
          <w:rFonts w:ascii="Cambria" w:hAnsi="Cambria" w:cs="Times New Roman"/>
          <w:position w:val="-12"/>
          <w:sz w:val="28"/>
          <w:szCs w:val="28"/>
        </w:rPr>
        <w:t xml:space="preserve">  </w:t>
      </w:r>
      <w:r w:rsidRPr="00EF50AC">
        <w:rPr>
          <w:rFonts w:ascii="Cambria" w:hAnsi="Cambria" w:cs="Times New Roman"/>
          <w:sz w:val="28"/>
          <w:szCs w:val="28"/>
        </w:rPr>
        <w:t>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дней.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Трудоемкость этапов разработки программного продукта (</w:t>
      </w:r>
      <w:r w:rsidRPr="00EF50AC">
        <w:rPr>
          <w:rFonts w:ascii="Cambria" w:hAnsi="Cambria" w:cs="Times New Roman"/>
          <w:sz w:val="28"/>
          <w:szCs w:val="28"/>
        </w:rPr>
        <w:fldChar w:fldCharType="begin"/>
      </w:r>
      <w:r w:rsidRPr="00EF50AC">
        <w:rPr>
          <w:rFonts w:ascii="Cambria" w:hAnsi="Cambria" w:cs="Times New Roman"/>
          <w:sz w:val="28"/>
          <w:szCs w:val="28"/>
        </w:rPr>
        <w:instrText xml:space="preserve"> REF _Ref355708944 \h  \* MERGEFORMAT </w:instrText>
      </w:r>
      <w:r w:rsidRPr="00EF50AC">
        <w:rPr>
          <w:rFonts w:ascii="Cambria" w:hAnsi="Cambria" w:cs="Times New Roman"/>
          <w:sz w:val="28"/>
          <w:szCs w:val="28"/>
        </w:rPr>
      </w:r>
      <w:r w:rsidRPr="00EF50AC">
        <w:rPr>
          <w:rFonts w:ascii="Cambria" w:hAnsi="Cambria" w:cs="Times New Roman"/>
          <w:sz w:val="28"/>
          <w:szCs w:val="28"/>
        </w:rPr>
        <w:fldChar w:fldCharType="separate"/>
      </w:r>
      <w:r w:rsidR="0046758A" w:rsidRPr="0046758A">
        <w:rPr>
          <w:rFonts w:ascii="Cambria" w:hAnsi="Cambria" w:cs="Times New Roman"/>
          <w:sz w:val="28"/>
        </w:rPr>
        <w:t>Таблица</w:t>
      </w:r>
      <w:r w:rsidR="0046758A" w:rsidRPr="0046758A">
        <w:rPr>
          <w:rFonts w:ascii="Cambria" w:hAnsi="Cambria"/>
        </w:rPr>
        <w:t xml:space="preserve"> </w:t>
      </w:r>
      <w:r w:rsidR="0046758A" w:rsidRPr="0046758A">
        <w:rPr>
          <w:rFonts w:ascii="Cambria" w:hAnsi="Cambria" w:cs="Times New Roman"/>
          <w:sz w:val="28"/>
        </w:rPr>
        <w:t>7.</w:t>
      </w:r>
      <w:r w:rsidR="0046758A" w:rsidRPr="0046758A">
        <w:rPr>
          <w:rFonts w:ascii="Cambria" w:hAnsi="Cambria" w:cs="Times New Roman"/>
          <w:noProof/>
          <w:sz w:val="28"/>
        </w:rPr>
        <w:t>2</w:t>
      </w:r>
      <w:r w:rsidR="0046758A" w:rsidRPr="0046758A">
        <w:rPr>
          <w:rFonts w:ascii="Cambria" w:hAnsi="Cambria"/>
        </w:rPr>
        <w:t>.</w:t>
      </w:r>
      <w:r w:rsidRPr="00EF50AC">
        <w:rPr>
          <w:rFonts w:ascii="Cambria" w:hAnsi="Cambria" w:cs="Times New Roman"/>
          <w:sz w:val="28"/>
          <w:szCs w:val="28"/>
        </w:rPr>
        <w:fldChar w:fldCharType="end"/>
      </w:r>
      <w:r w:rsidRPr="00EF50AC">
        <w:rPr>
          <w:rFonts w:ascii="Cambria" w:hAnsi="Cambria" w:cs="Times New Roman"/>
          <w:sz w:val="28"/>
          <w:szCs w:val="28"/>
        </w:rPr>
        <w:t>):</w:t>
      </w:r>
    </w:p>
    <w:p w:rsidR="00DD52E3" w:rsidRPr="00EF50AC" w:rsidRDefault="00DD52E3" w:rsidP="00DD52E3">
      <w:pPr>
        <w:pStyle w:val="af0"/>
        <w:keepNext/>
        <w:rPr>
          <w:rFonts w:ascii="Cambria" w:hAnsi="Cambria" w:cs="Times New Roman"/>
          <w:b w:val="0"/>
          <w:sz w:val="28"/>
        </w:rPr>
      </w:pPr>
      <w:bookmarkStart w:id="169" w:name="_Ref355708944"/>
      <w:r w:rsidRPr="00EF50AC">
        <w:rPr>
          <w:rFonts w:ascii="Cambria" w:hAnsi="Cambria" w:cs="Times New Roman"/>
          <w:b w:val="0"/>
          <w:sz w:val="28"/>
        </w:rPr>
        <w:t>Таблица 7.</w:t>
      </w:r>
      <w:r w:rsidRPr="00EF50AC">
        <w:rPr>
          <w:rFonts w:ascii="Cambria" w:hAnsi="Cambria" w:cs="Times New Roman"/>
          <w:b w:val="0"/>
          <w:sz w:val="28"/>
        </w:rPr>
        <w:fldChar w:fldCharType="begin"/>
      </w:r>
      <w:r w:rsidRPr="00EF50AC">
        <w:rPr>
          <w:rFonts w:ascii="Cambria" w:hAnsi="Cambria" w:cs="Times New Roman"/>
          <w:b w:val="0"/>
          <w:sz w:val="28"/>
        </w:rPr>
        <w:instrText xml:space="preserve"> SEQ Таблица \* ARABIC </w:instrText>
      </w:r>
      <w:r w:rsidRPr="00EF50AC">
        <w:rPr>
          <w:rFonts w:ascii="Cambria" w:hAnsi="Cambria" w:cs="Times New Roman"/>
          <w:b w:val="0"/>
          <w:sz w:val="28"/>
        </w:rPr>
        <w:fldChar w:fldCharType="separate"/>
      </w:r>
      <w:r w:rsidR="0046758A">
        <w:rPr>
          <w:rFonts w:ascii="Cambria" w:hAnsi="Cambria" w:cs="Times New Roman"/>
          <w:b w:val="0"/>
          <w:noProof/>
          <w:sz w:val="28"/>
        </w:rPr>
        <w:t>2</w:t>
      </w:r>
      <w:r w:rsidRPr="00EF50AC">
        <w:rPr>
          <w:rFonts w:ascii="Cambria" w:hAnsi="Cambria" w:cs="Times New Roman"/>
          <w:b w:val="0"/>
          <w:noProof/>
          <w:sz w:val="28"/>
        </w:rPr>
        <w:fldChar w:fldCharType="end"/>
      </w:r>
      <w:r w:rsidRPr="00EF50AC">
        <w:rPr>
          <w:rFonts w:ascii="Cambria" w:hAnsi="Cambria" w:cs="Times New Roman"/>
          <w:b w:val="0"/>
          <w:sz w:val="28"/>
        </w:rPr>
        <w:t>.</w:t>
      </w:r>
      <w:bookmarkEnd w:id="169"/>
      <w:r w:rsidR="00121CFB" w:rsidRPr="00EF50AC">
        <w:rPr>
          <w:rFonts w:ascii="Cambria" w:hAnsi="Cambria" w:cs="Times New Roman"/>
          <w:b w:val="0"/>
          <w:sz w:val="28"/>
          <w:lang w:val="en-US"/>
        </w:rPr>
        <w:t> </w:t>
      </w:r>
      <w:r w:rsidR="00121CFB" w:rsidRPr="00EF50AC">
        <w:rPr>
          <w:rFonts w:ascii="Cambria" w:hAnsi="Cambria" w:cs="Times New Roman"/>
          <w:sz w:val="28"/>
          <w:lang w:val="en-US"/>
        </w:rPr>
        <w:t>        </w:t>
      </w:r>
      <w:r w:rsidRPr="00EF50AC">
        <w:rPr>
          <w:rFonts w:ascii="Cambria" w:hAnsi="Cambria" w:cs="Times New Roman"/>
          <w:b w:val="0"/>
          <w:sz w:val="28"/>
        </w:rPr>
        <w:t xml:space="preserve"> </w:t>
      </w:r>
    </w:p>
    <w:tbl>
      <w:tblPr>
        <w:tblW w:w="0" w:type="auto"/>
        <w:tblInd w:w="92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"/>
        <w:gridCol w:w="3560"/>
        <w:gridCol w:w="3820"/>
      </w:tblGrid>
      <w:tr w:rsidR="00DD52E3" w:rsidRPr="00EF50AC" w:rsidTr="00121CFB"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№пп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Стадия разработки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Трудоемкость чел</w:t>
            </w:r>
            <w:proofErr w:type="gramStart"/>
            <w:r w:rsidRPr="00EF50AC">
              <w:rPr>
                <w:rFonts w:ascii="Cambria" w:hAnsi="Cambria" w:cs="Times New Roman"/>
                <w:sz w:val="28"/>
                <w:szCs w:val="28"/>
              </w:rPr>
              <w:t>.-</w:t>
            </w:r>
            <w:proofErr w:type="gramEnd"/>
            <w:r w:rsidRPr="00EF50AC">
              <w:rPr>
                <w:rFonts w:ascii="Cambria" w:hAnsi="Cambria" w:cs="Times New Roman"/>
                <w:sz w:val="28"/>
                <w:szCs w:val="28"/>
              </w:rPr>
              <w:t>дни</w:t>
            </w:r>
          </w:p>
        </w:tc>
      </w:tr>
      <w:tr w:rsidR="00DD52E3" w:rsidRPr="00EF50AC" w:rsidTr="00121CFB">
        <w:trPr>
          <w:trHeight w:val="454"/>
        </w:trPr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Техническое задание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57</w:t>
            </w:r>
          </w:p>
        </w:tc>
      </w:tr>
      <w:tr w:rsidR="00DD52E3" w:rsidRPr="00EF50AC" w:rsidTr="00121CFB">
        <w:trPr>
          <w:trHeight w:val="454"/>
        </w:trPr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2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117</w:t>
            </w:r>
          </w:p>
        </w:tc>
      </w:tr>
      <w:tr w:rsidR="00DD52E3" w:rsidRPr="00EF50AC" w:rsidTr="00121CFB">
        <w:trPr>
          <w:trHeight w:val="454"/>
        </w:trPr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3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183,34</w:t>
            </w:r>
          </w:p>
        </w:tc>
      </w:tr>
      <w:tr w:rsidR="00DD52E3" w:rsidRPr="00EF50AC" w:rsidTr="00121CFB">
        <w:trPr>
          <w:trHeight w:val="454"/>
        </w:trPr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4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Рабочий проект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347,37</w:t>
            </w:r>
          </w:p>
        </w:tc>
      </w:tr>
      <w:tr w:rsidR="00DD52E3" w:rsidRPr="00EF50AC" w:rsidTr="00121CFB">
        <w:trPr>
          <w:trHeight w:val="454"/>
        </w:trPr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5</w:t>
            </w:r>
          </w:p>
        </w:tc>
        <w:tc>
          <w:tcPr>
            <w:tcW w:w="3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Внедрение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>83</w:t>
            </w:r>
            <w:r w:rsidRPr="00EF50AC">
              <w:rPr>
                <w:rFonts w:ascii="Cambria" w:hAnsi="Cambria" w:cs="Times New Roman"/>
                <w:sz w:val="28"/>
                <w:szCs w:val="28"/>
              </w:rPr>
              <w:t>,</w:t>
            </w: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>4</w:t>
            </w:r>
            <w:r w:rsidRPr="00EF50AC">
              <w:rPr>
                <w:rFonts w:ascii="Cambria" w:hAnsi="Cambria" w:cs="Times New Roman"/>
                <w:sz w:val="28"/>
                <w:szCs w:val="28"/>
              </w:rPr>
              <w:t>2</w:t>
            </w:r>
          </w:p>
        </w:tc>
      </w:tr>
      <w:tr w:rsidR="00DD52E3" w:rsidRPr="00EF50AC" w:rsidTr="00121CFB">
        <w:trPr>
          <w:trHeight w:val="454"/>
        </w:trPr>
        <w:tc>
          <w:tcPr>
            <w:tcW w:w="44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Итого:</w:t>
            </w:r>
          </w:p>
        </w:tc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D52E3" w:rsidRPr="00EF50AC" w:rsidRDefault="00DD52E3" w:rsidP="00121CFB">
            <w:pPr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788,13</w:t>
            </w:r>
          </w:p>
        </w:tc>
      </w:tr>
    </w:tbl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Для целей контроля и планирования выполнения работ в данном случае используем ленточный график, потому что разработку осуществляет небольшой, стабильный по составу коллектив исполнителей</w:t>
      </w:r>
      <w:proofErr w:type="gramStart"/>
      <w:r w:rsidRPr="00EF50AC">
        <w:rPr>
          <w:rFonts w:ascii="Cambria" w:hAnsi="Cambria" w:cs="Times New Roman"/>
          <w:sz w:val="28"/>
          <w:szCs w:val="28"/>
        </w:rPr>
        <w:t xml:space="preserve"> .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Для построения ленточного графика необходимо знать срок начала работ, срок окончания работ и количество работников, участвующих на каждом этапе разработки.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Продолжительность выполнения всех работ по этапам разработки программного продукта определяется из выражения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   </w:t>
      </w:r>
      <w:r w:rsidRPr="00EF50AC">
        <w:rPr>
          <w:rFonts w:ascii="Cambria" w:hAnsi="Cambria" w:cs="Times New Roman"/>
          <w:position w:val="-30"/>
          <w:sz w:val="28"/>
          <w:szCs w:val="28"/>
        </w:rPr>
        <w:object w:dxaOrig="1120" w:dyaOrig="680">
          <v:shape id="_x0000_i1085" type="#_x0000_t75" style="width:58.9pt;height:33.65pt" o:ole="" fillcolor="window">
            <v:imagedata r:id="rId139" o:title=""/>
          </v:shape>
          <o:OLEObject Type="Embed" ProgID="Equation.3" ShapeID="_x0000_i1085" DrawAspect="Content" ObjectID="_1496450314" r:id="rId14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      , где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sym w:font="Symbol" w:char="0074"/>
      </w:r>
      <w:r w:rsidRPr="00EF50AC">
        <w:rPr>
          <w:rFonts w:ascii="Cambria" w:hAnsi="Cambria" w:cs="Times New Roman"/>
          <w:sz w:val="28"/>
          <w:szCs w:val="28"/>
          <w:vertAlign w:val="subscript"/>
        </w:rPr>
        <w:t>i</w:t>
      </w:r>
      <w:r w:rsidRPr="00EF50AC">
        <w:rPr>
          <w:rFonts w:ascii="Cambria" w:hAnsi="Cambria" w:cs="Times New Roman"/>
          <w:sz w:val="28"/>
          <w:szCs w:val="28"/>
        </w:rPr>
        <w:t xml:space="preserve"> - трудоемкость i-й работы,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дни;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Q - трудоемкость дополнительных работ, выполняемых исполнителем,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дни;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n</w:t>
      </w:r>
      <w:r w:rsidRPr="00EF50AC">
        <w:rPr>
          <w:rFonts w:ascii="Cambria" w:hAnsi="Cambria" w:cs="Times New Roman"/>
          <w:sz w:val="28"/>
          <w:szCs w:val="28"/>
          <w:vertAlign w:val="subscript"/>
        </w:rPr>
        <w:t>i</w:t>
      </w:r>
      <w:r w:rsidRPr="00EF50AC">
        <w:rPr>
          <w:rFonts w:ascii="Cambria" w:hAnsi="Cambria" w:cs="Times New Roman"/>
          <w:sz w:val="28"/>
          <w:szCs w:val="28"/>
        </w:rPr>
        <w:t xml:space="preserve"> - количество исполнителей, выполняющих i-ю работу, чел.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Пусть разработка системы на стадии разработки технического задания ведется одним специалистом, не привлекаемым к дополнительным работам, на стадии разработки эскизного проекта – тремя специалистами, на стадии разработки технического и рабочего проекта - тремя специалистами, а на стадии внедрения – двумя специалистами, то продолжительность разработки программного продукта: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4"/>
          <w:sz w:val="28"/>
          <w:szCs w:val="28"/>
        </w:rPr>
        <w:object w:dxaOrig="4840" w:dyaOrig="620">
          <v:shape id="_x0000_i1086" type="#_x0000_t75" style="width:242.2pt;height:30.85pt" o:ole="">
            <v:imagedata r:id="rId141" o:title=""/>
          </v:shape>
          <o:OLEObject Type="Embed" ProgID="Equation.DSMT4" ShapeID="_x0000_i1086" DrawAspect="Content" ObjectID="_1496450315" r:id="rId142"/>
        </w:object>
      </w:r>
      <w:r w:rsidRPr="00EF50AC">
        <w:rPr>
          <w:rFonts w:ascii="Cambria" w:hAnsi="Cambria" w:cs="Times New Roman"/>
          <w:sz w:val="28"/>
          <w:szCs w:val="28"/>
        </w:rPr>
        <w:t>раб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.д</w:t>
      </w:r>
      <w:proofErr w:type="gramEnd"/>
      <w:r w:rsidRPr="00EF50AC">
        <w:rPr>
          <w:rFonts w:ascii="Cambria" w:hAnsi="Cambria" w:cs="Times New Roman"/>
          <w:sz w:val="28"/>
          <w:szCs w:val="28"/>
        </w:rPr>
        <w:t>ня.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Для построения календарного плана необходимо перевести рабочие дни </w:t>
      </w:r>
      <w:proofErr w:type="gramStart"/>
      <w:r w:rsidRPr="00EF50AC">
        <w:rPr>
          <w:rFonts w:ascii="Cambria" w:hAnsi="Cambria" w:cs="Times New Roman"/>
          <w:sz w:val="28"/>
          <w:szCs w:val="28"/>
        </w:rPr>
        <w:t>в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 календарные. Для этого длительность каждого этапа нужно разделить на поправочный коэффициент</w:t>
      </w:r>
      <w:proofErr w:type="gramStart"/>
      <w:r w:rsidRPr="00EF50AC">
        <w:rPr>
          <w:rFonts w:ascii="Cambria" w:hAnsi="Cambria" w:cs="Times New Roman"/>
          <w:sz w:val="28"/>
          <w:szCs w:val="28"/>
        </w:rPr>
        <w:t xml:space="preserve"> К</w:t>
      </w:r>
      <w:proofErr w:type="gramEnd"/>
      <w:r w:rsidRPr="00EF50AC">
        <w:rPr>
          <w:rFonts w:ascii="Cambria" w:hAnsi="Cambria" w:cs="Times New Roman"/>
          <w:sz w:val="28"/>
          <w:szCs w:val="28"/>
        </w:rPr>
        <w:t>=0.7. В результате получим: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8"/>
          <w:sz w:val="28"/>
          <w:szCs w:val="28"/>
        </w:rPr>
        <w:object w:dxaOrig="2380" w:dyaOrig="720">
          <v:shape id="_x0000_i1087" type="#_x0000_t75" style="width:120.6pt;height:36.45pt" o:ole="" fillcolor="window">
            <v:imagedata r:id="rId143" o:title=""/>
          </v:shape>
          <o:OLEObject Type="Embed" ProgID="Equation.DSMT4" ShapeID="_x0000_i1087" DrawAspect="Content" ObjectID="_1496450316" r:id="rId144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кал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.д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н                              </w:t>
      </w:r>
      <w:r w:rsidRPr="00EF50AC">
        <w:rPr>
          <w:rFonts w:ascii="Cambria" w:hAnsi="Cambria" w:cs="Times New Roman"/>
          <w:position w:val="-28"/>
          <w:sz w:val="28"/>
          <w:szCs w:val="28"/>
        </w:rPr>
        <w:object w:dxaOrig="1980" w:dyaOrig="720">
          <v:shape id="_x0000_i1088" type="#_x0000_t75" style="width:99.1pt;height:36.45pt" o:ole="" fillcolor="window">
            <v:imagedata r:id="rId145" o:title=""/>
          </v:shape>
          <o:OLEObject Type="Embed" ProgID="Equation.DSMT4" ShapeID="_x0000_i1088" DrawAspect="Content" ObjectID="_1496450317" r:id="rId14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кал.дн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2"/>
          <w:sz w:val="28"/>
          <w:szCs w:val="28"/>
        </w:rPr>
        <w:object w:dxaOrig="2320" w:dyaOrig="760">
          <v:shape id="_x0000_i1089" type="#_x0000_t75" style="width:115.95pt;height:38.35pt" o:ole="" fillcolor="window">
            <v:imagedata r:id="rId147" o:title=""/>
          </v:shape>
          <o:OLEObject Type="Embed" ProgID="Equation.DSMT4" ShapeID="_x0000_i1089" DrawAspect="Content" ObjectID="_1496450318" r:id="rId148"/>
        </w:object>
      </w:r>
      <w:r w:rsidRPr="00EF50AC">
        <w:rPr>
          <w:rFonts w:ascii="Cambria" w:hAnsi="Cambria" w:cs="Times New Roman"/>
          <w:sz w:val="28"/>
          <w:szCs w:val="28"/>
        </w:rPr>
        <w:t xml:space="preserve"> кал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.д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н                              </w:t>
      </w:r>
      <w:r w:rsidRPr="00EF50AC">
        <w:rPr>
          <w:rFonts w:ascii="Cambria" w:hAnsi="Cambria" w:cs="Times New Roman"/>
          <w:position w:val="-32"/>
          <w:sz w:val="28"/>
          <w:szCs w:val="28"/>
        </w:rPr>
        <w:object w:dxaOrig="2299" w:dyaOrig="760">
          <v:shape id="_x0000_i1090" type="#_x0000_t75" style="width:114.1pt;height:38.35pt" o:ole="" fillcolor="window">
            <v:imagedata r:id="rId149" o:title=""/>
          </v:shape>
          <o:OLEObject Type="Embed" ProgID="Equation.DSMT4" ShapeID="_x0000_i1090" DrawAspect="Content" ObjectID="_1496450319" r:id="rId15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кал.дн</w:t>
      </w:r>
    </w:p>
    <w:p w:rsidR="00DD52E3" w:rsidRPr="00EF50AC" w:rsidRDefault="00DD52E3" w:rsidP="00DD52E3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2"/>
          <w:sz w:val="28"/>
          <w:szCs w:val="28"/>
        </w:rPr>
        <w:object w:dxaOrig="2600" w:dyaOrig="760">
          <v:shape id="_x0000_i1091" type="#_x0000_t75" style="width:130.9pt;height:38.35pt" o:ole="" fillcolor="window">
            <v:imagedata r:id="rId151" o:title=""/>
          </v:shape>
          <o:OLEObject Type="Embed" ProgID="Equation.DSMT4" ShapeID="_x0000_i1091" DrawAspect="Content" ObjectID="_1496450320" r:id="rId152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кал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.д</w:t>
      </w:r>
      <w:proofErr w:type="gramEnd"/>
      <w:r w:rsidRPr="00EF50AC">
        <w:rPr>
          <w:rFonts w:ascii="Cambria" w:hAnsi="Cambria" w:cs="Times New Roman"/>
          <w:sz w:val="28"/>
          <w:szCs w:val="28"/>
        </w:rPr>
        <w:t xml:space="preserve">н                               </w:t>
      </w:r>
      <w:r w:rsidRPr="00EF50AC">
        <w:rPr>
          <w:rFonts w:ascii="Cambria" w:hAnsi="Cambria" w:cs="Times New Roman"/>
          <w:position w:val="-32"/>
          <w:sz w:val="28"/>
          <w:szCs w:val="28"/>
        </w:rPr>
        <w:object w:dxaOrig="2220" w:dyaOrig="760">
          <v:shape id="_x0000_i1092" type="#_x0000_t75" style="width:113.15pt;height:38.35pt" o:ole="" fillcolor="window">
            <v:imagedata r:id="rId153" o:title=""/>
          </v:shape>
          <o:OLEObject Type="Embed" ProgID="Equation.DSMT4" ShapeID="_x0000_i1092" DrawAspect="Content" ObjectID="_1496450321" r:id="rId154"/>
        </w:object>
      </w:r>
      <w:r w:rsidRPr="00EF50AC">
        <w:rPr>
          <w:rFonts w:ascii="Cambria" w:hAnsi="Cambria" w:cs="Times New Roman"/>
          <w:sz w:val="28"/>
          <w:szCs w:val="28"/>
        </w:rPr>
        <w:t xml:space="preserve">  кал.дн</w:t>
      </w:r>
    </w:p>
    <w:p w:rsidR="00121CFB" w:rsidRPr="00EF50AC" w:rsidRDefault="00121CFB" w:rsidP="005F5514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70" w:name="_Toc359244405"/>
      <w:bookmarkStart w:id="171" w:name="_Toc422707179"/>
      <w:r w:rsidRPr="00EF50AC">
        <w:rPr>
          <w:rFonts w:ascii="Cambria" w:hAnsi="Cambria" w:cs="Times New Roman"/>
          <w:sz w:val="28"/>
        </w:rPr>
        <w:t>Определение стоимости разработки ПП</w:t>
      </w:r>
      <w:bookmarkEnd w:id="170"/>
      <w:bookmarkEnd w:id="171"/>
    </w:p>
    <w:p w:rsidR="00121CFB" w:rsidRPr="00EF50AC" w:rsidRDefault="00121CFB" w:rsidP="00121CFB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Для определения стоимости работ, необходимо на основании плановых сроков выполнения работ и численности исполнителей, рассчитать общую сумму затрат на разработку программного продукта.</w:t>
      </w:r>
    </w:p>
    <w:p w:rsidR="00121CFB" w:rsidRPr="00EF50AC" w:rsidRDefault="00121CFB" w:rsidP="00121CFB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Себестоимость ПП представляет собой стоимостную оценку используемых в процессе производства продукции работ, услуг, природных ресурсов, сырья материалов, топлива, энергии, основных фондов, трудовых ресурсов, а также других затрат на ее производство и реализацию.</w:t>
      </w:r>
    </w:p>
    <w:p w:rsidR="00121CFB" w:rsidRPr="00EF50AC" w:rsidRDefault="00121CFB" w:rsidP="00121CFB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Затраты, образующие себестоимость ПП, группируются в соответствии с их экономическим содержанием по следующим элементам:</w:t>
      </w:r>
    </w:p>
    <w:p w:rsidR="00121CFB" w:rsidRPr="00EF50AC" w:rsidRDefault="00121CFB" w:rsidP="001E0B0C">
      <w:pPr>
        <w:pStyle w:val="simpleText"/>
        <w:numPr>
          <w:ilvl w:val="0"/>
          <w:numId w:val="1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Расчёт основной заработной платы;</w:t>
      </w:r>
    </w:p>
    <w:p w:rsidR="00121CFB" w:rsidRPr="00EF50AC" w:rsidRDefault="00121CFB" w:rsidP="001E0B0C">
      <w:pPr>
        <w:pStyle w:val="simpleText"/>
        <w:numPr>
          <w:ilvl w:val="0"/>
          <w:numId w:val="1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Расчёт дополнительной заработной платы;</w:t>
      </w:r>
    </w:p>
    <w:p w:rsidR="00121CFB" w:rsidRPr="00EF50AC" w:rsidRDefault="00121CFB" w:rsidP="001E0B0C">
      <w:pPr>
        <w:pStyle w:val="simpleText"/>
        <w:numPr>
          <w:ilvl w:val="0"/>
          <w:numId w:val="1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Амортизация оборудования</w:t>
      </w:r>
    </w:p>
    <w:p w:rsidR="00121CFB" w:rsidRPr="00EF50AC" w:rsidRDefault="00121CFB" w:rsidP="001E0B0C">
      <w:pPr>
        <w:pStyle w:val="simpleText"/>
        <w:numPr>
          <w:ilvl w:val="0"/>
          <w:numId w:val="1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Отчисления в социальные фонды;</w:t>
      </w:r>
    </w:p>
    <w:p w:rsidR="00121CFB" w:rsidRPr="00EF50AC" w:rsidRDefault="00121CFB" w:rsidP="001E0B0C">
      <w:pPr>
        <w:pStyle w:val="simpleText"/>
        <w:numPr>
          <w:ilvl w:val="0"/>
          <w:numId w:val="1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Накладные расходы.</w: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72" w:name="_Toc359244406"/>
      <w:bookmarkStart w:id="173" w:name="_Toc422707180"/>
      <w:r w:rsidRPr="00EF50AC">
        <w:rPr>
          <w:rFonts w:ascii="Cambria" w:hAnsi="Cambria"/>
          <w:sz w:val="28"/>
        </w:rPr>
        <w:lastRenderedPageBreak/>
        <w:t>Расчет основной заработной платы</w:t>
      </w:r>
      <w:bookmarkEnd w:id="172"/>
      <w:bookmarkEnd w:id="173"/>
    </w:p>
    <w:p w:rsidR="00121CFB" w:rsidRPr="00EF50AC" w:rsidRDefault="00121CFB" w:rsidP="00121CFB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В статью включается основная заработная плата всех исполнителей, непосредственно занятых разработкой данного ПП, с учётом их должностного оклада и времени участия в разработке. Расчёт ведётся по формуле: </w:t>
      </w:r>
      <w:r w:rsidRPr="00EF50AC">
        <w:rPr>
          <w:rFonts w:ascii="Cambria" w:hAnsi="Cambria" w:cs="Times New Roman"/>
          <w:position w:val="-32"/>
          <w:sz w:val="28"/>
          <w:szCs w:val="28"/>
        </w:rPr>
        <w:object w:dxaOrig="1600" w:dyaOrig="760">
          <v:shape id="_x0000_i1093" type="#_x0000_t75" style="width:80.4pt;height:38.35pt" o:ole="">
            <v:imagedata r:id="rId155" o:title=""/>
          </v:shape>
          <o:OLEObject Type="Embed" ProgID="Equation.DSMT4" ShapeID="_x0000_i1093" DrawAspect="Content" ObjectID="_1496450322" r:id="rId156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 где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260" w:dyaOrig="380">
          <v:shape id="_x0000_i1094" type="#_x0000_t75" style="width:13.1pt;height:17.75pt" o:ole="">
            <v:imagedata r:id="rId157" o:title=""/>
          </v:shape>
          <o:OLEObject Type="Embed" ProgID="Equation.DSMT4" ShapeID="_x0000_i1094" DrawAspect="Content" ObjectID="_1496450323" r:id="rId158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среднемесячный оклад </w:t>
      </w:r>
      <w:r w:rsidRPr="00EF50AC">
        <w:rPr>
          <w:rFonts w:ascii="Cambria" w:hAnsi="Cambria" w:cs="Times New Roman"/>
          <w:sz w:val="28"/>
          <w:szCs w:val="28"/>
          <w:lang w:val="en-US"/>
        </w:rPr>
        <w:t>i</w:t>
      </w:r>
      <w:r w:rsidRPr="00EF50AC">
        <w:rPr>
          <w:rFonts w:ascii="Cambria" w:hAnsi="Cambria" w:cs="Times New Roman"/>
          <w:sz w:val="28"/>
          <w:szCs w:val="28"/>
        </w:rPr>
        <w:t xml:space="preserve">-го исполнителя, руб.; </w:t>
      </w:r>
      <w:r w:rsidRPr="00EF50AC">
        <w:rPr>
          <w:rFonts w:ascii="Cambria" w:hAnsi="Cambria" w:cs="Times New Roman"/>
          <w:sz w:val="28"/>
          <w:szCs w:val="28"/>
          <w:lang w:val="en-US"/>
        </w:rPr>
        <w:t>d</w:t>
      </w:r>
      <w:r w:rsidRPr="00EF50AC">
        <w:rPr>
          <w:rFonts w:ascii="Cambria" w:hAnsi="Cambria" w:cs="Times New Roman"/>
          <w:sz w:val="28"/>
          <w:szCs w:val="28"/>
        </w:rPr>
        <w:t xml:space="preserve"> – среднее количество рабочих дней в месяце;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240" w:dyaOrig="380">
          <v:shape id="_x0000_i1095" type="#_x0000_t75" style="width:10.3pt;height:17.75pt" o:ole="">
            <v:imagedata r:id="rId159" o:title=""/>
          </v:shape>
          <o:OLEObject Type="Embed" ProgID="Equation.DSMT4" ShapeID="_x0000_i1095" DrawAspect="Content" ObjectID="_1496450324" r:id="rId16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трудоемкость работ, выполняемых </w:t>
      </w:r>
      <w:r w:rsidRPr="00EF50AC">
        <w:rPr>
          <w:rFonts w:ascii="Cambria" w:hAnsi="Cambria" w:cs="Times New Roman"/>
          <w:sz w:val="28"/>
          <w:szCs w:val="28"/>
          <w:lang w:val="en-US"/>
        </w:rPr>
        <w:t>i</w:t>
      </w:r>
      <w:r w:rsidRPr="00EF50AC">
        <w:rPr>
          <w:rFonts w:ascii="Cambria" w:hAnsi="Cambria" w:cs="Times New Roman"/>
          <w:sz w:val="28"/>
          <w:szCs w:val="28"/>
        </w:rPr>
        <w:t>-м исполнителем, чел</w:t>
      </w:r>
      <w:proofErr w:type="gramStart"/>
      <w:r w:rsidRPr="00EF50AC">
        <w:rPr>
          <w:rFonts w:ascii="Cambria" w:hAnsi="Cambria" w:cs="Times New Roman"/>
          <w:sz w:val="28"/>
          <w:szCs w:val="28"/>
        </w:rPr>
        <w:t>.-</w:t>
      </w:r>
      <w:proofErr w:type="gramEnd"/>
      <w:r w:rsidRPr="00EF50AC">
        <w:rPr>
          <w:rFonts w:ascii="Cambria" w:hAnsi="Cambria" w:cs="Times New Roman"/>
          <w:sz w:val="28"/>
          <w:szCs w:val="28"/>
        </w:rPr>
        <w:t>дни (определяется из календарного плана-графика).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  <w:lang w:val="en-US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760" w:dyaOrig="380">
          <v:shape id="_x0000_i1096" type="#_x0000_t75" style="width:87.9pt;height:17.75pt" o:ole="">
            <v:imagedata r:id="rId161" o:title=""/>
          </v:shape>
          <o:OLEObject Type="Embed" ProgID="Equation.DSMT4" ShapeID="_x0000_i1096" DrawAspect="Content" ObjectID="_1496450325" r:id="rId162"/>
        </w:object>
      </w:r>
      <w:r w:rsidRPr="00EF50AC">
        <w:rPr>
          <w:rFonts w:ascii="Cambria" w:hAnsi="Cambria" w:cs="Times New Roman"/>
          <w:sz w:val="28"/>
          <w:szCs w:val="28"/>
        </w:rPr>
        <w:t>;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  <w:lang w:val="en-US"/>
        </w:rPr>
      </w:pPr>
      <w:r w:rsidRPr="00EF50AC">
        <w:rPr>
          <w:rFonts w:ascii="Cambria" w:hAnsi="Cambria" w:cs="Times New Roman"/>
          <w:position w:val="-6"/>
          <w:sz w:val="28"/>
          <w:szCs w:val="28"/>
          <w:lang w:val="en-US"/>
        </w:rPr>
        <w:object w:dxaOrig="780" w:dyaOrig="300">
          <v:shape id="_x0000_i1097" type="#_x0000_t75" style="width:41.15pt;height:14.95pt" o:ole="">
            <v:imagedata r:id="rId163" o:title=""/>
          </v:shape>
          <o:OLEObject Type="Embed" ProgID="Equation.DSMT4" ShapeID="_x0000_i1097" DrawAspect="Content" ObjectID="_1496450326" r:id="rId164"/>
        </w:object>
      </w:r>
      <w:r w:rsidRPr="00EF50AC">
        <w:rPr>
          <w:rFonts w:ascii="Cambria" w:hAnsi="Cambria" w:cs="Times New Roman"/>
          <w:sz w:val="28"/>
          <w:szCs w:val="28"/>
          <w:lang w:val="en-US"/>
        </w:rPr>
        <w:t>;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  <w:lang w:val="en-US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280" w:dyaOrig="380">
          <v:shape id="_x0000_i1098" type="#_x0000_t75" style="width:64.5pt;height:17.75pt" o:ole="">
            <v:imagedata r:id="rId165" o:title=""/>
          </v:shape>
          <o:OLEObject Type="Embed" ProgID="Equation.DSMT4" ShapeID="_x0000_i1098" DrawAspect="Content" ObjectID="_1496450327" r:id="rId166"/>
        </w:objec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6"/>
          <w:sz w:val="28"/>
          <w:szCs w:val="28"/>
        </w:rPr>
        <w:object w:dxaOrig="4080" w:dyaOrig="700">
          <v:shape id="_x0000_i1099" type="#_x0000_t75" style="width:202.9pt;height:34.6pt" o:ole="">
            <v:imagedata r:id="rId167" o:title=""/>
          </v:shape>
          <o:OLEObject Type="Embed" ProgID="Equation.DSMT4" ShapeID="_x0000_i1099" DrawAspect="Content" ObjectID="_1496450328" r:id="rId168"/>
        </w:objec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74" w:name="_Toc359244407"/>
      <w:bookmarkStart w:id="175" w:name="_Toc422707181"/>
      <w:r w:rsidRPr="00EF50AC">
        <w:rPr>
          <w:rFonts w:ascii="Cambria" w:hAnsi="Cambria"/>
          <w:sz w:val="28"/>
        </w:rPr>
        <w:t>Расчет дополнительной заработной платы</w:t>
      </w:r>
      <w:bookmarkEnd w:id="174"/>
      <w:bookmarkEnd w:id="175"/>
    </w:p>
    <w:p w:rsidR="00121CFB" w:rsidRPr="00EF50AC" w:rsidRDefault="00121CFB" w:rsidP="00121CFB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В статье учитываются все выплаты непосредственным исполнителям за время (установленное законодательством), непроработанное на производстве, в том числе: оплата очередных отпусков, компенсация за неиспользованный отпуск, оплата льготных часов подросткам и др. Расчет ведётся по формуле: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1480" w:dyaOrig="380">
          <v:shape id="_x0000_i1100" type="#_x0000_t75" style="width:72.95pt;height:17.75pt" o:ole="">
            <v:imagedata r:id="rId169" o:title=""/>
          </v:shape>
          <o:OLEObject Type="Embed" ProgID="Equation.DSMT4" ShapeID="_x0000_i1100" DrawAspect="Content" ObjectID="_1496450329" r:id="rId170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где </w:t>
      </w:r>
      <w:r w:rsidRPr="00EF50AC">
        <w:rPr>
          <w:rFonts w:ascii="Cambria" w:hAnsi="Cambria" w:cs="Times New Roman"/>
          <w:position w:val="-12"/>
          <w:sz w:val="28"/>
          <w:szCs w:val="28"/>
        </w:rPr>
        <w:object w:dxaOrig="340" w:dyaOrig="380">
          <v:shape id="_x0000_i1101" type="#_x0000_t75" style="width:15.9pt;height:17.75pt" o:ole="">
            <v:imagedata r:id="rId171" o:title=""/>
          </v:shape>
          <o:OLEObject Type="Embed" ProgID="Equation.DSMT4" ShapeID="_x0000_i1101" DrawAspect="Content" ObjectID="_1496450330" r:id="rId172"/>
        </w:object>
      </w:r>
      <w:r w:rsidRPr="00EF50AC">
        <w:rPr>
          <w:rFonts w:ascii="Cambria" w:hAnsi="Cambria" w:cs="Times New Roman"/>
          <w:sz w:val="28"/>
          <w:szCs w:val="28"/>
        </w:rPr>
        <w:t>- коэффициент на дополнительную заработную плату.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999" w:dyaOrig="380">
          <v:shape id="_x0000_i1102" type="#_x0000_t75" style="width:49.55pt;height:17.75pt" o:ole="">
            <v:imagedata r:id="rId173" o:title=""/>
          </v:shape>
          <o:OLEObject Type="Embed" ProgID="Equation.DSMT4" ShapeID="_x0000_i1102" DrawAspect="Content" ObjectID="_1496450331" r:id="rId174"/>
        </w:objec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3820" w:dyaOrig="380">
          <v:shape id="_x0000_i1103" type="#_x0000_t75" style="width:182.35pt;height:17.75pt" o:ole="">
            <v:imagedata r:id="rId175" o:title=""/>
          </v:shape>
          <o:OLEObject Type="Embed" ProgID="Equation.DSMT4" ShapeID="_x0000_i1103" DrawAspect="Content" ObjectID="_1496450332" r:id="rId176"/>
        </w:objec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76" w:name="_Toc359244408"/>
      <w:bookmarkStart w:id="177" w:name="_Toc422707182"/>
      <w:r w:rsidRPr="00EF50AC">
        <w:rPr>
          <w:rFonts w:ascii="Cambria" w:hAnsi="Cambria"/>
          <w:sz w:val="28"/>
        </w:rPr>
        <w:lastRenderedPageBreak/>
        <w:t>Отчисления на социальное страхование</w:t>
      </w:r>
      <w:bookmarkEnd w:id="176"/>
      <w:bookmarkEnd w:id="177"/>
    </w:p>
    <w:p w:rsidR="00121CFB" w:rsidRPr="00EF50AC" w:rsidRDefault="00121CFB" w:rsidP="00121CFB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 статье учитываются отчисления в бюджет социального страхования по установленному законодательному тарифу от суммы основной и дополнительной заработной платы, т.е.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2360" w:dyaOrig="380">
          <v:shape id="_x0000_i1104" type="#_x0000_t75" style="width:120.6pt;height:17.75pt" o:ole="">
            <v:imagedata r:id="rId177" o:title=""/>
          </v:shape>
          <o:OLEObject Type="Embed" ProgID="Equation.DSMT4" ShapeID="_x0000_i1104" DrawAspect="Content" ObjectID="_1496450333" r:id="rId178"/>
        </w:objec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2940" w:dyaOrig="380">
          <v:shape id="_x0000_i1105" type="#_x0000_t75" style="width:144.95pt;height:17.75pt" o:ole="">
            <v:imagedata r:id="rId179" o:title=""/>
          </v:shape>
          <o:OLEObject Type="Embed" ProgID="Equation.DSMT4" ShapeID="_x0000_i1105" DrawAspect="Content" ObjectID="_1496450334" r:id="rId180"/>
        </w:objec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position w:val="-12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5380" w:dyaOrig="380">
          <v:shape id="_x0000_i1106" type="#_x0000_t75" style="width:268.35pt;height:17.75pt" o:ole="">
            <v:imagedata r:id="rId181" o:title=""/>
          </v:shape>
          <o:OLEObject Type="Embed" ProgID="Equation.DSMT4" ShapeID="_x0000_i1106" DrawAspect="Content" ObjectID="_1496450335" r:id="rId182"/>
        </w:objec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78" w:name="_Toc359244409"/>
      <w:bookmarkStart w:id="179" w:name="_Toc422707183"/>
      <w:r w:rsidRPr="00EF50AC">
        <w:rPr>
          <w:rFonts w:ascii="Cambria" w:hAnsi="Cambria"/>
          <w:sz w:val="28"/>
        </w:rPr>
        <w:t>Накладные расходы</w:t>
      </w:r>
      <w:bookmarkEnd w:id="178"/>
      <w:bookmarkEnd w:id="179"/>
    </w:p>
    <w:p w:rsidR="00121CFB" w:rsidRPr="00EF50AC" w:rsidRDefault="00121CFB" w:rsidP="00121CFB">
      <w:pPr>
        <w:spacing w:line="360" w:lineRule="auto"/>
        <w:ind w:firstLine="70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 статье учитываются затраты на общехозяйственные расходы, непроизводительные расходы и расходы на управление. Накладные расходы определяют в процентном отношении к основной заработной плате, т.е</w:t>
      </w:r>
      <w:proofErr w:type="gramStart"/>
      <w:r w:rsidRPr="00EF50AC">
        <w:rPr>
          <w:rFonts w:ascii="Cambria" w:hAnsi="Cambria" w:cs="Times New Roman"/>
          <w:sz w:val="28"/>
          <w:szCs w:val="28"/>
        </w:rPr>
        <w:t xml:space="preserve">. </w:t>
      </w:r>
      <w:proofErr w:type="gramEnd"/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1400" w:dyaOrig="380">
          <v:shape id="_x0000_i1107" type="#_x0000_t75" style="width:71.05pt;height:17.75pt" o:ole="">
            <v:imagedata r:id="rId183" o:title=""/>
          </v:shape>
          <o:OLEObject Type="Embed" ProgID="Equation.DSMT4" ShapeID="_x0000_i1107" DrawAspect="Content" ObjectID="_1496450336" r:id="rId184"/>
        </w:object>
      </w:r>
      <w:r w:rsidRPr="00EF50AC">
        <w:rPr>
          <w:rFonts w:ascii="Cambria" w:hAnsi="Cambria" w:cs="Times New Roman"/>
          <w:sz w:val="28"/>
          <w:szCs w:val="28"/>
        </w:rPr>
        <w:t>,</w: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940" w:dyaOrig="380">
          <v:shape id="_x0000_i1108" type="#_x0000_t75" style="width:48.6pt;height:17.75pt" o:ole="">
            <v:imagedata r:id="rId185" o:title=""/>
          </v:shape>
          <o:OLEObject Type="Embed" ProgID="Equation.DSMT4" ShapeID="_x0000_i1108" DrawAspect="Content" ObjectID="_1496450337" r:id="rId186"/>
        </w:object>
      </w:r>
    </w:p>
    <w:p w:rsidR="00121CFB" w:rsidRPr="00EF50AC" w:rsidRDefault="00121CFB" w:rsidP="00121CFB">
      <w:pPr>
        <w:spacing w:line="360" w:lineRule="auto"/>
        <w:jc w:val="both"/>
        <w:rPr>
          <w:rFonts w:ascii="Cambria" w:hAnsi="Cambria" w:cs="Times New Roman"/>
          <w:position w:val="-12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</w:rPr>
        <w:object w:dxaOrig="3879" w:dyaOrig="380">
          <v:shape id="_x0000_i1109" type="#_x0000_t75" style="width:193.55pt;height:17.75pt" o:ole="">
            <v:imagedata r:id="rId187" o:title=""/>
          </v:shape>
          <o:OLEObject Type="Embed" ProgID="Equation.DSMT4" ShapeID="_x0000_i1109" DrawAspect="Content" ObjectID="_1496450338" r:id="rId188"/>
        </w:objec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80" w:name="_Toc359244410"/>
      <w:bookmarkStart w:id="181" w:name="_Toc422707184"/>
      <w:r w:rsidRPr="00EF50AC">
        <w:rPr>
          <w:rFonts w:ascii="Cambria" w:hAnsi="Cambria"/>
          <w:sz w:val="28"/>
        </w:rPr>
        <w:t>Расходы на оборудование (амортизация)</w:t>
      </w:r>
      <w:bookmarkEnd w:id="180"/>
      <w:bookmarkEnd w:id="181"/>
    </w:p>
    <w:p w:rsidR="00121CFB" w:rsidRPr="00EF50AC" w:rsidRDefault="00121CFB" w:rsidP="00121CFB">
      <w:pPr>
        <w:spacing w:line="360" w:lineRule="auto"/>
        <w:ind w:left="-284" w:firstLine="568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 статье учитываются суммарные затраты на приобретение или проектирование специального оборудования:</w:t>
      </w:r>
    </w:p>
    <w:p w:rsidR="00121CFB" w:rsidRPr="00EF50AC" w:rsidRDefault="00121CFB" w:rsidP="00B20F5B">
      <w:pPr>
        <w:spacing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eastAsia="Calibri" w:hAnsi="Cambria" w:cs="Times New Roman"/>
          <w:position w:val="-32"/>
          <w:sz w:val="28"/>
          <w:szCs w:val="28"/>
        </w:rPr>
        <w:object w:dxaOrig="2100" w:dyaOrig="780">
          <v:shape id="_x0000_i1110" type="#_x0000_t75" style="width:105.65pt;height:41.15pt" o:ole="">
            <v:imagedata r:id="rId189" o:title=""/>
          </v:shape>
          <o:OLEObject Type="Embed" ProgID="Equation.DSMT4" ShapeID="_x0000_i1110" DrawAspect="Content" ObjectID="_1496450339" r:id="rId190"/>
        </w:object>
      </w:r>
      <w:r w:rsidRPr="00EF50AC">
        <w:rPr>
          <w:rFonts w:ascii="Cambria" w:hAnsi="Cambria" w:cs="Times New Roman"/>
          <w:sz w:val="28"/>
          <w:szCs w:val="28"/>
        </w:rPr>
        <w:t>, где</w:t>
      </w:r>
    </w:p>
    <w:p w:rsidR="00121CFB" w:rsidRPr="00EF50AC" w:rsidRDefault="00121CFB" w:rsidP="00B20F5B">
      <w:pPr>
        <w:spacing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eastAsia="Calibri" w:hAnsi="Cambria" w:cs="Times New Roman"/>
          <w:position w:val="-14"/>
          <w:sz w:val="28"/>
          <w:szCs w:val="28"/>
        </w:rPr>
        <w:object w:dxaOrig="465" w:dyaOrig="375">
          <v:shape id="_x0000_i1111" type="#_x0000_t75" style="width:23.4pt;height:18.7pt" o:ole="">
            <v:imagedata r:id="rId191" o:title=""/>
          </v:shape>
          <o:OLEObject Type="Embed" ProgID="Equation.DSMT4" ShapeID="_x0000_i1111" DrawAspect="Content" ObjectID="_1496450340" r:id="rId192"/>
        </w:object>
      </w:r>
      <w:r w:rsidRPr="00EF50AC">
        <w:rPr>
          <w:rFonts w:ascii="Cambria" w:hAnsi="Cambria" w:cs="Times New Roman"/>
          <w:sz w:val="28"/>
          <w:szCs w:val="28"/>
        </w:rPr>
        <w:t xml:space="preserve">- балансовая цена </w:t>
      </w:r>
      <w:r w:rsidRPr="00EF50AC">
        <w:rPr>
          <w:rFonts w:ascii="Cambria" w:eastAsia="Calibri" w:hAnsi="Cambria" w:cs="Times New Roman"/>
          <w:position w:val="-6"/>
          <w:sz w:val="28"/>
          <w:szCs w:val="28"/>
        </w:rPr>
        <w:object w:dxaOrig="135" w:dyaOrig="255">
          <v:shape id="_x0000_i1112" type="#_x0000_t75" style="width:6.55pt;height:13.1pt" o:ole="">
            <v:imagedata r:id="rId193" o:title=""/>
          </v:shape>
          <o:OLEObject Type="Embed" ProgID="Equation.DSMT4" ShapeID="_x0000_i1112" DrawAspect="Content" ObjectID="_1496450341" r:id="rId194"/>
        </w:object>
      </w:r>
      <w:r w:rsidRPr="00EF50AC">
        <w:rPr>
          <w:rFonts w:ascii="Cambria" w:hAnsi="Cambria" w:cs="Times New Roman"/>
          <w:sz w:val="28"/>
          <w:szCs w:val="28"/>
        </w:rPr>
        <w:t>-</w:t>
      </w:r>
      <w:r w:rsidRPr="00EF50AC">
        <w:rPr>
          <w:rFonts w:ascii="Cambria" w:hAnsi="Cambria" w:cs="Times New Roman"/>
          <w:sz w:val="28"/>
          <w:szCs w:val="28"/>
        </w:rPr>
        <w:t>го вида оборудования, руб.;</w:t>
      </w:r>
    </w:p>
    <w:p w:rsidR="00121CFB" w:rsidRPr="00EF50AC" w:rsidRDefault="00121CFB" w:rsidP="00B20F5B">
      <w:pPr>
        <w:spacing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eastAsia="Calibri" w:hAnsi="Cambria" w:cs="Times New Roman"/>
          <w:position w:val="-12"/>
          <w:sz w:val="28"/>
          <w:szCs w:val="28"/>
        </w:rPr>
        <w:object w:dxaOrig="255" w:dyaOrig="360">
          <v:shape id="_x0000_i1113" type="#_x0000_t75" style="width:13.1pt;height:18.7pt" o:ole="">
            <v:imagedata r:id="rId195" o:title=""/>
          </v:shape>
          <o:OLEObject Type="Embed" ProgID="Equation.DSMT4" ShapeID="_x0000_i1113" DrawAspect="Content" ObjectID="_1496450342" r:id="rId19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норма годовых амортизационных отчислений для оборудования </w:t>
      </w:r>
      <w:r w:rsidRPr="00EF50AC">
        <w:rPr>
          <w:rFonts w:ascii="Cambria" w:eastAsia="Calibri" w:hAnsi="Cambria" w:cs="Times New Roman"/>
          <w:position w:val="-6"/>
          <w:sz w:val="28"/>
          <w:szCs w:val="28"/>
        </w:rPr>
        <w:object w:dxaOrig="135" w:dyaOrig="255">
          <v:shape id="_x0000_i1114" type="#_x0000_t75" style="width:6.55pt;height:13.1pt" o:ole="">
            <v:imagedata r:id="rId193" o:title=""/>
          </v:shape>
          <o:OLEObject Type="Embed" ProgID="Equation.DSMT4" ShapeID="_x0000_i1114" DrawAspect="Content" ObjectID="_1496450343" r:id="rId197"/>
        </w:object>
      </w:r>
      <w:r w:rsidRPr="00EF50AC">
        <w:rPr>
          <w:rFonts w:ascii="Cambria" w:hAnsi="Cambria" w:cs="Times New Roman"/>
          <w:sz w:val="28"/>
          <w:szCs w:val="28"/>
        </w:rPr>
        <w:t>-</w:t>
      </w:r>
      <w:r w:rsidRPr="00EF50AC">
        <w:rPr>
          <w:rFonts w:ascii="Cambria" w:hAnsi="Cambria" w:cs="Times New Roman"/>
          <w:sz w:val="28"/>
          <w:szCs w:val="28"/>
        </w:rPr>
        <w:t xml:space="preserve">го    вида, %; </w:t>
      </w:r>
    </w:p>
    <w:p w:rsidR="00121CFB" w:rsidRPr="00EF50AC" w:rsidRDefault="00121CFB" w:rsidP="00B20F5B">
      <w:pPr>
        <w:spacing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eastAsia="Calibri" w:hAnsi="Cambria" w:cs="Times New Roman"/>
          <w:position w:val="-12"/>
          <w:sz w:val="28"/>
          <w:szCs w:val="28"/>
        </w:rPr>
        <w:object w:dxaOrig="180" w:dyaOrig="360">
          <v:shape id="_x0000_i1115" type="#_x0000_t75" style="width:8.4pt;height:18.7pt" o:ole="">
            <v:imagedata r:id="rId198" o:title=""/>
          </v:shape>
          <o:OLEObject Type="Embed" ProgID="Equation.DSMT4" ShapeID="_x0000_i1115" DrawAspect="Content" ObjectID="_1496450344" r:id="rId199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время использования </w:t>
      </w:r>
      <w:r w:rsidRPr="00EF50AC">
        <w:rPr>
          <w:rFonts w:ascii="Cambria" w:eastAsia="Calibri" w:hAnsi="Cambria" w:cs="Times New Roman"/>
          <w:position w:val="-6"/>
          <w:sz w:val="28"/>
          <w:szCs w:val="28"/>
        </w:rPr>
        <w:object w:dxaOrig="135" w:dyaOrig="255">
          <v:shape id="_x0000_i1116" type="#_x0000_t75" style="width:6.55pt;height:13.1pt" o:ole="">
            <v:imagedata r:id="rId193" o:title=""/>
          </v:shape>
          <o:OLEObject Type="Embed" ProgID="Equation.DSMT4" ShapeID="_x0000_i1116" DrawAspect="Content" ObjectID="_1496450345" r:id="rId200"/>
        </w:object>
      </w:r>
      <w:r w:rsidRPr="00EF50AC">
        <w:rPr>
          <w:rFonts w:ascii="Cambria" w:hAnsi="Cambria" w:cs="Times New Roman"/>
          <w:sz w:val="28"/>
          <w:szCs w:val="28"/>
        </w:rPr>
        <w:t>-</w:t>
      </w:r>
      <w:r w:rsidRPr="00EF50AC">
        <w:rPr>
          <w:rFonts w:ascii="Cambria" w:hAnsi="Cambria" w:cs="Times New Roman"/>
          <w:sz w:val="28"/>
          <w:szCs w:val="28"/>
        </w:rPr>
        <w:t xml:space="preserve">го вида оборудования при выполнении данной разработки, ч. </w:t>
      </w:r>
    </w:p>
    <w:p w:rsidR="00121CFB" w:rsidRPr="00EF50AC" w:rsidRDefault="00121CFB" w:rsidP="00B20F5B">
      <w:pPr>
        <w:spacing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eastAsia="Calibri" w:hAnsi="Cambria" w:cs="Times New Roman"/>
          <w:position w:val="-14"/>
          <w:sz w:val="28"/>
          <w:szCs w:val="28"/>
        </w:rPr>
        <w:object w:dxaOrig="345" w:dyaOrig="375">
          <v:shape id="_x0000_i1117" type="#_x0000_t75" style="width:15.9pt;height:18.7pt" o:ole="">
            <v:imagedata r:id="rId201" o:title=""/>
          </v:shape>
          <o:OLEObject Type="Embed" ProgID="Equation.DSMT4" ShapeID="_x0000_i1117" DrawAspect="Content" ObjectID="_1496450346" r:id="rId202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действительный годовой фонд рабочего времени сотрудника, ч. (5-ти дневная неделя, 8-и часовой рабочий день – 2080 ч.);</w:t>
      </w:r>
    </w:p>
    <w:p w:rsidR="00121CFB" w:rsidRPr="00EF50AC" w:rsidRDefault="00121CFB" w:rsidP="00B20F5B">
      <w:pPr>
        <w:pStyle w:val="af0"/>
        <w:keepNext/>
        <w:spacing w:before="240" w:after="0" w:line="360" w:lineRule="auto"/>
        <w:ind w:left="-284" w:firstLine="568"/>
        <w:jc w:val="center"/>
        <w:rPr>
          <w:rFonts w:ascii="Cambria" w:hAnsi="Cambria" w:cs="Times New Roman"/>
          <w:b w:val="0"/>
          <w:sz w:val="28"/>
          <w:szCs w:val="28"/>
        </w:rPr>
      </w:pPr>
      <w:r w:rsidRPr="00EF50AC">
        <w:rPr>
          <w:rFonts w:ascii="Cambria" w:hAnsi="Cambria" w:cs="Times New Roman"/>
          <w:b w:val="0"/>
          <w:sz w:val="28"/>
          <w:szCs w:val="28"/>
        </w:rPr>
        <w:t>Табл. 7.3.</w:t>
      </w:r>
      <w:r w:rsidRPr="00EF50AC">
        <w:rPr>
          <w:rFonts w:ascii="Cambria" w:hAnsi="Cambria" w:cs="Times New Roman"/>
          <w:sz w:val="28"/>
          <w:szCs w:val="28"/>
        </w:rPr>
        <w:t xml:space="preserve"> </w:t>
      </w:r>
      <w:r w:rsidRPr="00EF50AC">
        <w:rPr>
          <w:rFonts w:ascii="Cambria" w:hAnsi="Cambria" w:cs="Times New Roman"/>
          <w:b w:val="0"/>
          <w:sz w:val="28"/>
          <w:szCs w:val="28"/>
        </w:rPr>
        <w:t xml:space="preserve">Специальное оборудование и </w:t>
      </w:r>
      <w:proofErr w:type="gramStart"/>
      <w:r w:rsidRPr="00EF50AC">
        <w:rPr>
          <w:rFonts w:ascii="Cambria" w:hAnsi="Cambria" w:cs="Times New Roman"/>
          <w:b w:val="0"/>
          <w:sz w:val="28"/>
          <w:szCs w:val="28"/>
        </w:rPr>
        <w:t>ПО</w:t>
      </w:r>
      <w:proofErr w:type="gramEnd"/>
      <w:r w:rsidRPr="00EF50AC">
        <w:rPr>
          <w:rFonts w:ascii="Cambria" w:hAnsi="Cambria" w:cs="Times New Roman"/>
          <w:b w:val="0"/>
          <w:sz w:val="28"/>
          <w:szCs w:val="28"/>
        </w:rPr>
        <w:t>, используемое при разработке</w:t>
      </w:r>
    </w:p>
    <w:tbl>
      <w:tblPr>
        <w:tblW w:w="10200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2408"/>
        <w:gridCol w:w="1700"/>
        <w:gridCol w:w="1700"/>
        <w:gridCol w:w="1700"/>
        <w:gridCol w:w="1700"/>
      </w:tblGrid>
      <w:tr w:rsidR="00121CFB" w:rsidRPr="00EF50AC" w:rsidTr="00B20F5B">
        <w:trPr>
          <w:cantSplit/>
          <w:tblHeader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 xml:space="preserve">№ </w:t>
            </w:r>
            <w:proofErr w:type="gramStart"/>
            <w:r w:rsidRPr="00EF50AC">
              <w:rPr>
                <w:rFonts w:ascii="Cambria" w:hAnsi="Cambria" w:cs="Times New Roman"/>
                <w:sz w:val="28"/>
                <w:szCs w:val="28"/>
              </w:rPr>
              <w:t>п</w:t>
            </w:r>
            <w:proofErr w:type="gramEnd"/>
            <w:r w:rsidRPr="00EF50AC">
              <w:rPr>
                <w:rFonts w:ascii="Cambria" w:hAnsi="Cambria" w:cs="Times New Roman"/>
                <w:sz w:val="28"/>
                <w:szCs w:val="28"/>
              </w:rPr>
              <w:t>/п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ind w:left="-105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Единица</w:t>
            </w: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 xml:space="preserve"> </w:t>
            </w:r>
            <w:r w:rsidRPr="00EF50AC">
              <w:rPr>
                <w:rFonts w:ascii="Cambria" w:hAnsi="Cambria" w:cs="Times New Roman"/>
                <w:sz w:val="28"/>
                <w:szCs w:val="28"/>
              </w:rPr>
              <w:t>измерения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Количество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ind w:left="-103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 xml:space="preserve">Цена </w:t>
            </w:r>
            <w:proofErr w:type="gramStart"/>
            <w:r w:rsidRPr="00EF50AC">
              <w:rPr>
                <w:rFonts w:ascii="Cambria" w:hAnsi="Cambria" w:cs="Times New Roman"/>
                <w:sz w:val="28"/>
                <w:szCs w:val="28"/>
              </w:rPr>
              <w:t>за</w:t>
            </w:r>
            <w:proofErr w:type="gramEnd"/>
          </w:p>
          <w:p w:rsidR="00121CFB" w:rsidRPr="00EF50AC" w:rsidRDefault="00121CFB" w:rsidP="00121CFB">
            <w:pPr>
              <w:keepNext/>
              <w:spacing w:after="0" w:line="276" w:lineRule="auto"/>
              <w:ind w:left="-103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единицу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keepNext/>
              <w:spacing w:after="0" w:line="276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Сумма, руб</w:t>
            </w:r>
          </w:p>
        </w:tc>
      </w:tr>
      <w:tr w:rsidR="00121CFB" w:rsidRPr="00EF50AC" w:rsidTr="00B20F5B">
        <w:trPr>
          <w:cantSplit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ind w:left="-284" w:firstLine="568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1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ПЭВМ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proofErr w:type="gramStart"/>
            <w:r w:rsidRPr="00EF50AC">
              <w:rPr>
                <w:rFonts w:ascii="Cambria" w:hAnsi="Cambria" w:cs="Times New Roman"/>
                <w:sz w:val="28"/>
                <w:szCs w:val="28"/>
              </w:rPr>
              <w:t>шт</w:t>
            </w:r>
            <w:proofErr w:type="gram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</w:rPr>
              <w:t>1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>35</w:t>
            </w:r>
            <w:r w:rsidRPr="00EF50AC">
              <w:rPr>
                <w:rFonts w:ascii="Cambria" w:hAnsi="Cambria" w:cs="Times New Roman"/>
                <w:sz w:val="28"/>
                <w:szCs w:val="28"/>
              </w:rPr>
              <w:t>000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CFB" w:rsidRPr="00EF50AC" w:rsidRDefault="00121CFB" w:rsidP="00121CFB">
            <w:pPr>
              <w:spacing w:after="200" w:line="360" w:lineRule="auto"/>
              <w:jc w:val="center"/>
              <w:rPr>
                <w:rFonts w:ascii="Cambria" w:hAnsi="Cambria" w:cs="Times New Roman"/>
                <w:sz w:val="28"/>
                <w:szCs w:val="28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>35</w:t>
            </w:r>
            <w:r w:rsidRPr="00EF50AC">
              <w:rPr>
                <w:rFonts w:ascii="Cambria" w:hAnsi="Cambria" w:cs="Times New Roman"/>
                <w:sz w:val="28"/>
                <w:szCs w:val="28"/>
              </w:rPr>
              <w:t>000</w:t>
            </w:r>
          </w:p>
        </w:tc>
      </w:tr>
    </w:tbl>
    <w:p w:rsidR="00121CFB" w:rsidRPr="00EF50AC" w:rsidRDefault="00121CFB" w:rsidP="00B20F5B">
      <w:pPr>
        <w:spacing w:before="240" w:after="0" w:line="360" w:lineRule="auto"/>
        <w:ind w:left="-284" w:firstLine="568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Затраты на амортизацию оборудования (ПЭВМ):</w:t>
      </w:r>
    </w:p>
    <w:p w:rsidR="00121CFB" w:rsidRPr="00EF50AC" w:rsidRDefault="00121CFB" w:rsidP="00121CFB">
      <w:pPr>
        <w:autoSpaceDE w:val="0"/>
        <w:autoSpaceDN w:val="0"/>
        <w:adjustRightInd w:val="0"/>
        <w:spacing w:line="360" w:lineRule="auto"/>
        <w:ind w:left="-284" w:firstLine="568"/>
        <w:rPr>
          <w:rFonts w:ascii="Cambria" w:hAnsi="Cambria" w:cs="Times New Roman"/>
          <w:color w:val="000000"/>
          <w:sz w:val="28"/>
          <w:szCs w:val="28"/>
        </w:rPr>
      </w:pPr>
      <w:r w:rsidRPr="00EF50AC">
        <w:rPr>
          <w:rFonts w:ascii="Cambria" w:hAnsi="Cambria" w:cs="Times New Roman"/>
          <w:i/>
          <w:iCs/>
          <w:sz w:val="28"/>
          <w:szCs w:val="28"/>
        </w:rPr>
        <w:t>С</w:t>
      </w:r>
      <w:r w:rsidRPr="00EF50AC">
        <w:rPr>
          <w:rFonts w:ascii="Cambria" w:hAnsi="Cambria" w:cs="Times New Roman"/>
          <w:i/>
          <w:iCs/>
          <w:sz w:val="28"/>
          <w:szCs w:val="28"/>
          <w:vertAlign w:val="subscript"/>
        </w:rPr>
        <w:t>оо</w:t>
      </w:r>
      <w:r w:rsidRPr="00EF50AC">
        <w:rPr>
          <w:rFonts w:ascii="Cambria" w:hAnsi="Cambria" w:cs="Times New Roman"/>
          <w:i/>
          <w:iCs/>
          <w:sz w:val="28"/>
          <w:szCs w:val="28"/>
        </w:rPr>
        <w:t xml:space="preserve"> </w:t>
      </w:r>
      <w:r w:rsidRPr="00EF50AC">
        <w:rPr>
          <w:rFonts w:ascii="Cambria" w:hAnsi="Cambria" w:cs="Times New Roman"/>
          <w:sz w:val="28"/>
          <w:szCs w:val="28"/>
        </w:rPr>
        <w:t xml:space="preserve">= </w:t>
      </w:r>
      <w:r w:rsidR="00B20F5B" w:rsidRPr="00EF50AC">
        <w:rPr>
          <w:rFonts w:ascii="Cambria" w:hAnsi="Cambria" w:cs="Times New Roman"/>
          <w:sz w:val="28"/>
          <w:szCs w:val="28"/>
        </w:rPr>
        <w:t>35</w:t>
      </w:r>
      <w:r w:rsidRPr="00EF50AC">
        <w:rPr>
          <w:rFonts w:ascii="Cambria" w:hAnsi="Cambria" w:cs="Times New Roman"/>
          <w:sz w:val="28"/>
          <w:szCs w:val="28"/>
        </w:rPr>
        <w:t xml:space="preserve"> 000 ∙ 20 ∙ 449,44 ∙ 8 / (100 ∙ 2080) = </w:t>
      </w:r>
      <w:r w:rsidR="00B20F5B" w:rsidRPr="00EF50AC">
        <w:rPr>
          <w:rFonts w:ascii="Cambria" w:hAnsi="Cambria" w:cs="Times New Roman"/>
          <w:sz w:val="28"/>
          <w:szCs w:val="28"/>
        </w:rPr>
        <w:t>12101</w:t>
      </w:r>
      <w:r w:rsidRPr="00EF50AC">
        <w:rPr>
          <w:rFonts w:ascii="Cambria" w:hAnsi="Cambria" w:cs="Times New Roman"/>
          <w:sz w:val="28"/>
          <w:szCs w:val="28"/>
        </w:rPr>
        <w:t xml:space="preserve"> руб. </w:t>
      </w:r>
      <w:r w:rsidRPr="00EF50AC">
        <w:rPr>
          <w:rFonts w:ascii="Cambria" w:hAnsi="Cambria" w:cs="Times New Roman"/>
          <w:color w:val="000000"/>
          <w:sz w:val="28"/>
          <w:szCs w:val="28"/>
        </w:rPr>
        <w:t xml:space="preserve"> </w:t>
      </w:r>
    </w:p>
    <w:p w:rsidR="00121CFB" w:rsidRPr="00EF50AC" w:rsidRDefault="00121CFB" w:rsidP="005F5514">
      <w:pPr>
        <w:pStyle w:val="3"/>
        <w:numPr>
          <w:ilvl w:val="2"/>
          <w:numId w:val="41"/>
        </w:numPr>
        <w:spacing w:line="360" w:lineRule="auto"/>
        <w:ind w:left="720"/>
        <w:rPr>
          <w:rFonts w:ascii="Cambria" w:hAnsi="Cambria"/>
          <w:sz w:val="28"/>
        </w:rPr>
      </w:pPr>
      <w:bookmarkStart w:id="182" w:name="_Toc359244411"/>
      <w:bookmarkStart w:id="183" w:name="_Toc422707185"/>
      <w:r w:rsidRPr="00EF50AC">
        <w:rPr>
          <w:rFonts w:ascii="Cambria" w:hAnsi="Cambria"/>
          <w:sz w:val="28"/>
        </w:rPr>
        <w:t>Результаты расчетов затрат на разработку программного продукта</w:t>
      </w:r>
      <w:bookmarkEnd w:id="182"/>
      <w:bookmarkEnd w:id="183"/>
    </w:p>
    <w:tbl>
      <w:tblPr>
        <w:tblW w:w="0" w:type="auto"/>
        <w:tblInd w:w="35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4338"/>
        <w:gridCol w:w="3543"/>
      </w:tblGrid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№ пп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Наименование статьи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Сметная стоимость, руб.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1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основная заработная плата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lang w:val="en-US"/>
              </w:rPr>
              <w:t>1200960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2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Дополнительная заработная плата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lang w:val="en-US"/>
              </w:rPr>
              <w:t>240192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3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Отчисления на социальное страхование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lang w:val="en-US"/>
              </w:rPr>
              <w:t>435228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4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Накладные расходы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lang w:val="en-US"/>
              </w:rPr>
              <w:t>2161728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jc w:val="center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5</w:t>
            </w: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Расходы на использование оборудования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szCs w:val="28"/>
                <w:lang w:val="en-US"/>
              </w:rPr>
              <w:t>12101</w:t>
            </w:r>
          </w:p>
        </w:tc>
      </w:tr>
      <w:tr w:rsidR="00121CFB" w:rsidRPr="00EF50AC" w:rsidTr="00B20F5B">
        <w:trPr>
          <w:trHeight w:val="397"/>
        </w:trPr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</w:p>
        </w:tc>
        <w:tc>
          <w:tcPr>
            <w:tcW w:w="43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121CFB" w:rsidP="00B20F5B">
            <w:pPr>
              <w:spacing w:after="0"/>
              <w:rPr>
                <w:rFonts w:ascii="Cambria" w:hAnsi="Cambria" w:cs="Times New Roman"/>
                <w:sz w:val="28"/>
              </w:rPr>
            </w:pPr>
            <w:r w:rsidRPr="00EF50AC">
              <w:rPr>
                <w:rFonts w:ascii="Cambria" w:hAnsi="Cambria" w:cs="Times New Roman"/>
                <w:sz w:val="28"/>
              </w:rPr>
              <w:t>Итого</w:t>
            </w:r>
          </w:p>
        </w:tc>
        <w:tc>
          <w:tcPr>
            <w:tcW w:w="35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21CFB" w:rsidRPr="00EF50AC" w:rsidRDefault="00B20F5B" w:rsidP="00B20F5B">
            <w:pPr>
              <w:spacing w:after="0"/>
              <w:jc w:val="center"/>
              <w:rPr>
                <w:rFonts w:ascii="Cambria" w:hAnsi="Cambria" w:cs="Times New Roman"/>
                <w:sz w:val="28"/>
                <w:lang w:val="en-US"/>
              </w:rPr>
            </w:pPr>
            <w:r w:rsidRPr="00EF50AC">
              <w:rPr>
                <w:rFonts w:ascii="Cambria" w:hAnsi="Cambria" w:cs="Times New Roman"/>
                <w:sz w:val="28"/>
                <w:lang w:val="en-US"/>
              </w:rPr>
              <w:t>3810017</w:t>
            </w:r>
          </w:p>
        </w:tc>
      </w:tr>
    </w:tbl>
    <w:p w:rsidR="00121CFB" w:rsidRPr="00EF50AC" w:rsidRDefault="00121CFB" w:rsidP="00121CFB">
      <w:pPr>
        <w:rPr>
          <w:rFonts w:ascii="Cambria" w:hAnsi="Cambria"/>
          <w:lang w:eastAsia="ru-RU"/>
        </w:rPr>
      </w:pPr>
    </w:p>
    <w:p w:rsidR="00121CFB" w:rsidRPr="00EF50AC" w:rsidRDefault="00121CFB" w:rsidP="005F5514">
      <w:pPr>
        <w:pStyle w:val="2"/>
        <w:numPr>
          <w:ilvl w:val="1"/>
          <w:numId w:val="41"/>
        </w:numPr>
        <w:ind w:left="578" w:hanging="578"/>
        <w:rPr>
          <w:rFonts w:ascii="Cambria" w:hAnsi="Cambria" w:cs="Times New Roman"/>
          <w:sz w:val="28"/>
        </w:rPr>
      </w:pPr>
      <w:bookmarkStart w:id="184" w:name="_Toc359244412"/>
      <w:bookmarkStart w:id="185" w:name="_Toc422707186"/>
      <w:r w:rsidRPr="00EF50AC">
        <w:rPr>
          <w:rFonts w:ascii="Cambria" w:hAnsi="Cambria" w:cs="Times New Roman"/>
          <w:sz w:val="28"/>
        </w:rPr>
        <w:t>Вывод</w:t>
      </w:r>
      <w:bookmarkEnd w:id="184"/>
      <w:bookmarkEnd w:id="185"/>
    </w:p>
    <w:p w:rsidR="00121CFB" w:rsidRPr="00EF50AC" w:rsidRDefault="00121CFB" w:rsidP="00121CFB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Произведенный расчет показал:</w:t>
      </w:r>
    </w:p>
    <w:p w:rsidR="00121CFB" w:rsidRPr="00EF50AC" w:rsidRDefault="00121CFB" w:rsidP="001E0B0C">
      <w:pPr>
        <w:pStyle w:val="simpleText"/>
        <w:numPr>
          <w:ilvl w:val="0"/>
          <w:numId w:val="1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Суммарная трудоемкость продукта составляет 788,13 чел</w:t>
      </w:r>
      <w:proofErr w:type="gramStart"/>
      <w:r w:rsidRPr="00EF50AC">
        <w:rPr>
          <w:rFonts w:ascii="Cambria" w:hAnsi="Cambria"/>
          <w:lang w:val="ru-RU"/>
        </w:rPr>
        <w:t>.д</w:t>
      </w:r>
      <w:proofErr w:type="gramEnd"/>
      <w:r w:rsidRPr="00EF50AC">
        <w:rPr>
          <w:rFonts w:ascii="Cambria" w:hAnsi="Cambria"/>
          <w:lang w:val="ru-RU"/>
        </w:rPr>
        <w:t>ней. Поэтому на каждом этапе необходимо привлечение нескольких специалистов.</w:t>
      </w:r>
    </w:p>
    <w:p w:rsidR="00121CFB" w:rsidRPr="00EF50AC" w:rsidRDefault="00121CFB" w:rsidP="001E0B0C">
      <w:pPr>
        <w:pStyle w:val="simpleText"/>
        <w:numPr>
          <w:ilvl w:val="0"/>
          <w:numId w:val="1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Длительность разработки программного продукта составляет 449,44 календарный день.</w:t>
      </w:r>
    </w:p>
    <w:p w:rsidR="00121CFB" w:rsidRPr="00EF50AC" w:rsidRDefault="00121CFB" w:rsidP="001E0B0C">
      <w:pPr>
        <w:pStyle w:val="simpleText"/>
        <w:numPr>
          <w:ilvl w:val="0"/>
          <w:numId w:val="1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Себестоимость программного продукта составляет </w:t>
      </w:r>
      <w:r w:rsidR="00B20F5B" w:rsidRPr="00EF50AC">
        <w:rPr>
          <w:rFonts w:ascii="Cambria" w:hAnsi="Cambria"/>
          <w:lang w:val="ru-RU"/>
        </w:rPr>
        <w:t xml:space="preserve">3810017 </w:t>
      </w:r>
      <w:r w:rsidRPr="00EF50AC">
        <w:rPr>
          <w:rFonts w:ascii="Cambria" w:hAnsi="Cambria"/>
          <w:lang w:val="ru-RU"/>
        </w:rPr>
        <w:t>руб.</w:t>
      </w:r>
    </w:p>
    <w:p w:rsidR="00A02718" w:rsidRPr="00EF50AC" w:rsidRDefault="00A02718">
      <w:pPr>
        <w:rPr>
          <w:rFonts w:ascii="Cambria" w:hAnsi="Cambria"/>
          <w:sz w:val="24"/>
          <w:szCs w:val="24"/>
        </w:rPr>
      </w:pPr>
    </w:p>
    <w:p w:rsidR="00C56E47" w:rsidRPr="00EF50AC" w:rsidRDefault="00C56E47" w:rsidP="005F5514">
      <w:pPr>
        <w:pStyle w:val="1"/>
        <w:numPr>
          <w:ilvl w:val="0"/>
          <w:numId w:val="41"/>
        </w:numPr>
        <w:ind w:left="426" w:hanging="426"/>
        <w:jc w:val="left"/>
        <w:rPr>
          <w:rFonts w:ascii="Cambria" w:hAnsi="Cambria" w:cs="Times New Roman"/>
          <w:b/>
          <w:sz w:val="32"/>
        </w:rPr>
      </w:pPr>
      <w:bookmarkStart w:id="186" w:name="_Toc359244413"/>
      <w:bookmarkStart w:id="187" w:name="_Toc422707187"/>
      <w:r w:rsidRPr="00EF50AC">
        <w:rPr>
          <w:rFonts w:ascii="Cambria" w:hAnsi="Cambria" w:cs="Times New Roman"/>
          <w:b/>
          <w:sz w:val="32"/>
        </w:rPr>
        <w:lastRenderedPageBreak/>
        <w:t xml:space="preserve">Мероприятия по охране труда </w:t>
      </w:r>
      <w:bookmarkEnd w:id="186"/>
      <w:r w:rsidRPr="00EF50AC">
        <w:rPr>
          <w:rFonts w:ascii="Cambria" w:hAnsi="Cambria" w:cs="Times New Roman"/>
          <w:b/>
          <w:sz w:val="32"/>
        </w:rPr>
        <w:t>и технике безопасности</w:t>
      </w:r>
      <w:bookmarkEnd w:id="187"/>
    </w:p>
    <w:p w:rsidR="00C56E47" w:rsidRPr="00EF50AC" w:rsidRDefault="00C56E47" w:rsidP="005F5514">
      <w:pPr>
        <w:pStyle w:val="2"/>
        <w:numPr>
          <w:ilvl w:val="1"/>
          <w:numId w:val="41"/>
        </w:numPr>
        <w:rPr>
          <w:rFonts w:ascii="Cambria" w:hAnsi="Cambria" w:cs="Times New Roman"/>
          <w:sz w:val="28"/>
        </w:rPr>
      </w:pPr>
      <w:bookmarkStart w:id="188" w:name="_Toc359244414"/>
      <w:bookmarkStart w:id="189" w:name="_Toc422707188"/>
      <w:r w:rsidRPr="00EF50AC">
        <w:rPr>
          <w:rFonts w:ascii="Cambria" w:hAnsi="Cambria" w:cs="Times New Roman"/>
          <w:sz w:val="28"/>
        </w:rPr>
        <w:t>Введение</w:t>
      </w:r>
      <w:bookmarkEnd w:id="188"/>
      <w:bookmarkEnd w:id="189"/>
    </w:p>
    <w:p w:rsidR="00C56E47" w:rsidRPr="00EF50AC" w:rsidRDefault="00C56E47" w:rsidP="00C56E47">
      <w:pPr>
        <w:spacing w:line="360" w:lineRule="auto"/>
        <w:ind w:firstLine="578"/>
        <w:jc w:val="both"/>
        <w:rPr>
          <w:rFonts w:ascii="Cambria" w:hAnsi="Cambria" w:cs="Times New Roman"/>
          <w:sz w:val="28"/>
          <w:lang w:eastAsia="ru-RU"/>
        </w:rPr>
      </w:pPr>
      <w:r w:rsidRPr="00EF50AC">
        <w:rPr>
          <w:rFonts w:ascii="Cambria" w:hAnsi="Cambria" w:cs="Times New Roman"/>
          <w:sz w:val="28"/>
          <w:szCs w:val="28"/>
        </w:rPr>
        <w:t xml:space="preserve">В данном разделе дипломного проекта рассматриваются и анализируются опасные и вредные факторы при </w:t>
      </w:r>
      <w:r w:rsidR="00B117C1" w:rsidRPr="00EF50AC">
        <w:rPr>
          <w:rFonts w:ascii="Cambria" w:hAnsi="Cambria" w:cs="Times New Roman"/>
          <w:sz w:val="28"/>
          <w:szCs w:val="28"/>
        </w:rPr>
        <w:t>разработке и проектировании интегрированной среды разработки языка РДО</w:t>
      </w:r>
      <w:r w:rsidRPr="00EF50AC">
        <w:rPr>
          <w:rFonts w:ascii="Cambria" w:hAnsi="Cambria" w:cs="Times New Roman"/>
          <w:sz w:val="28"/>
          <w:szCs w:val="28"/>
        </w:rPr>
        <w:t>. Описываются мероприятия по обеспечению безопасности и безвредных условий труда, приводятся рекомендации по способам и методам ограничения действия вредных и исключению воздействия опасных факторов на студентов и преподавательский состав, проходящих и проводящих занятия в компьютерной сфере. При этом на человека, работающего в зоне действия ПЭВМ, влияет большое количество вредных факторов, состояние которых необходимо контролировать.</w:t>
      </w:r>
    </w:p>
    <w:p w:rsidR="00C56E47" w:rsidRPr="00EF50AC" w:rsidRDefault="00C56E47" w:rsidP="005F5514">
      <w:pPr>
        <w:pStyle w:val="2"/>
        <w:numPr>
          <w:ilvl w:val="1"/>
          <w:numId w:val="41"/>
        </w:numPr>
        <w:rPr>
          <w:rFonts w:ascii="Cambria" w:hAnsi="Cambria" w:cs="Times New Roman"/>
          <w:sz w:val="28"/>
        </w:rPr>
      </w:pPr>
      <w:bookmarkStart w:id="190" w:name="_Toc296931826"/>
      <w:bookmarkStart w:id="191" w:name="_Toc359244415"/>
      <w:bookmarkStart w:id="192" w:name="_Toc422707189"/>
      <w:r w:rsidRPr="00EF50AC">
        <w:rPr>
          <w:rFonts w:ascii="Cambria" w:hAnsi="Cambria" w:cs="Times New Roman"/>
          <w:sz w:val="28"/>
        </w:rPr>
        <w:t>Опасные и вредные факторы</w:t>
      </w:r>
      <w:bookmarkEnd w:id="190"/>
      <w:bookmarkEnd w:id="191"/>
      <w:bookmarkEnd w:id="192"/>
    </w:p>
    <w:p w:rsidR="00C56E47" w:rsidRPr="00EF50AC" w:rsidRDefault="00C56E47" w:rsidP="005F5514">
      <w:pPr>
        <w:pStyle w:val="3"/>
        <w:numPr>
          <w:ilvl w:val="2"/>
          <w:numId w:val="41"/>
        </w:numPr>
        <w:ind w:left="993"/>
        <w:rPr>
          <w:rFonts w:ascii="Cambria" w:hAnsi="Cambria"/>
          <w:sz w:val="28"/>
          <w:lang w:val="en-US"/>
        </w:rPr>
      </w:pPr>
      <w:bookmarkStart w:id="193" w:name="_Toc359244416"/>
      <w:bookmarkStart w:id="194" w:name="_Toc422707190"/>
      <w:r w:rsidRPr="00EF50AC">
        <w:rPr>
          <w:rFonts w:ascii="Cambria" w:hAnsi="Cambria"/>
          <w:sz w:val="28"/>
        </w:rPr>
        <w:t>Опасные факторы:</w:t>
      </w:r>
      <w:bookmarkEnd w:id="193"/>
      <w:bookmarkEnd w:id="194"/>
    </w:p>
    <w:p w:rsidR="00C56E47" w:rsidRPr="00EF50AC" w:rsidRDefault="00C56E47" w:rsidP="005F5514">
      <w:pPr>
        <w:pStyle w:val="4"/>
        <w:numPr>
          <w:ilvl w:val="3"/>
          <w:numId w:val="41"/>
        </w:numPr>
        <w:ind w:left="1418"/>
        <w:rPr>
          <w:rFonts w:ascii="Cambria" w:hAnsi="Cambria"/>
          <w:b w:val="0"/>
        </w:rPr>
      </w:pPr>
      <w:bookmarkStart w:id="195" w:name="_Toc359244417"/>
      <w:bookmarkStart w:id="196" w:name="_Toc422707191"/>
      <w:r w:rsidRPr="00EF50AC">
        <w:rPr>
          <w:rFonts w:ascii="Cambria" w:hAnsi="Cambria"/>
          <w:b w:val="0"/>
        </w:rPr>
        <w:t>Физические</w:t>
      </w:r>
      <w:bookmarkEnd w:id="195"/>
      <w:bookmarkEnd w:id="196"/>
    </w:p>
    <w:p w:rsidR="00C56E47" w:rsidRPr="00EF50AC" w:rsidRDefault="00C56E47" w:rsidP="00EE2981">
      <w:pPr>
        <w:pStyle w:val="simpleText"/>
        <w:numPr>
          <w:ilvl w:val="0"/>
          <w:numId w:val="3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пожарная опасность, обусловленная наличием на рабочем месте мощного источника энергии;</w:t>
      </w:r>
    </w:p>
    <w:p w:rsidR="00C56E47" w:rsidRPr="00EF50AC" w:rsidRDefault="00C56E47" w:rsidP="00EE2981">
      <w:pPr>
        <w:pStyle w:val="simpleText"/>
        <w:numPr>
          <w:ilvl w:val="0"/>
          <w:numId w:val="3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поражение электротоком, обусловленное повышенным значением напряжения в электрической цепи, замыкание которой может произойти через тело человека.</w:t>
      </w:r>
    </w:p>
    <w:p w:rsidR="00C56E47" w:rsidRPr="00EF50AC" w:rsidRDefault="00C56E47" w:rsidP="005F5514">
      <w:pPr>
        <w:pStyle w:val="3"/>
        <w:numPr>
          <w:ilvl w:val="2"/>
          <w:numId w:val="41"/>
        </w:numPr>
        <w:ind w:left="993"/>
        <w:rPr>
          <w:rFonts w:ascii="Cambria" w:hAnsi="Cambria"/>
          <w:sz w:val="28"/>
        </w:rPr>
      </w:pPr>
      <w:bookmarkStart w:id="197" w:name="_Toc359244418"/>
      <w:bookmarkStart w:id="198" w:name="_Toc422707192"/>
      <w:r w:rsidRPr="00EF50AC">
        <w:rPr>
          <w:rFonts w:ascii="Cambria" w:hAnsi="Cambria"/>
          <w:sz w:val="28"/>
        </w:rPr>
        <w:t>Вредные факторы:</w:t>
      </w:r>
      <w:bookmarkEnd w:id="197"/>
      <w:bookmarkEnd w:id="198"/>
    </w:p>
    <w:p w:rsidR="00C56E47" w:rsidRPr="00EF50AC" w:rsidRDefault="00C56E47" w:rsidP="005F5514">
      <w:pPr>
        <w:pStyle w:val="4"/>
        <w:numPr>
          <w:ilvl w:val="3"/>
          <w:numId w:val="41"/>
        </w:numPr>
        <w:ind w:left="1418" w:hanging="851"/>
        <w:rPr>
          <w:rFonts w:ascii="Cambria" w:hAnsi="Cambria"/>
          <w:b w:val="0"/>
        </w:rPr>
      </w:pPr>
      <w:bookmarkStart w:id="199" w:name="_Toc296931827"/>
      <w:bookmarkStart w:id="200" w:name="_Toc359244419"/>
      <w:bookmarkStart w:id="201" w:name="_Toc422707193"/>
      <w:r w:rsidRPr="00EF50AC">
        <w:rPr>
          <w:rFonts w:ascii="Cambria" w:hAnsi="Cambria"/>
          <w:b w:val="0"/>
        </w:rPr>
        <w:t>Физические</w:t>
      </w:r>
      <w:bookmarkEnd w:id="199"/>
      <w:bookmarkEnd w:id="200"/>
      <w:bookmarkEnd w:id="201"/>
    </w:p>
    <w:p w:rsidR="00C56E47" w:rsidRPr="00EF50AC" w:rsidRDefault="00C56E47" w:rsidP="00EE2981">
      <w:pPr>
        <w:pStyle w:val="simpleText"/>
        <w:numPr>
          <w:ilvl w:val="0"/>
          <w:numId w:val="4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повышенные уровни электромагнитного излучения;</w:t>
      </w:r>
    </w:p>
    <w:p w:rsidR="00C56E47" w:rsidRPr="00EF50AC" w:rsidRDefault="00C56E47" w:rsidP="00EE2981">
      <w:pPr>
        <w:pStyle w:val="simpleText"/>
        <w:numPr>
          <w:ilvl w:val="0"/>
          <w:numId w:val="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повышенный уровень статического электричества;</w:t>
      </w:r>
    </w:p>
    <w:p w:rsidR="00C56E47" w:rsidRPr="00EF50AC" w:rsidRDefault="00C56E47" w:rsidP="00EE2981">
      <w:pPr>
        <w:pStyle w:val="simpleText"/>
        <w:numPr>
          <w:ilvl w:val="0"/>
          <w:numId w:val="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повышенные уровни запыленности воздуха рабочей зоны;</w:t>
      </w:r>
    </w:p>
    <w:p w:rsidR="00C56E47" w:rsidRPr="00EF50AC" w:rsidRDefault="00C56E47" w:rsidP="00EE2981">
      <w:pPr>
        <w:pStyle w:val="simpleText"/>
        <w:numPr>
          <w:ilvl w:val="0"/>
          <w:numId w:val="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повышенный уровень шума;</w:t>
      </w:r>
    </w:p>
    <w:p w:rsidR="00C56E47" w:rsidRPr="00EF50AC" w:rsidRDefault="00C56E47" w:rsidP="00EE2981">
      <w:pPr>
        <w:pStyle w:val="simpleText"/>
        <w:numPr>
          <w:ilvl w:val="0"/>
          <w:numId w:val="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повышенный уровень вибрации;</w:t>
      </w:r>
    </w:p>
    <w:p w:rsidR="00C56E47" w:rsidRPr="00EF50AC" w:rsidRDefault="00C56E47" w:rsidP="00EE2981">
      <w:pPr>
        <w:pStyle w:val="simpleText"/>
        <w:numPr>
          <w:ilvl w:val="0"/>
          <w:numId w:val="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повышенный или пониженный уровень освещенности;</w:t>
      </w:r>
    </w:p>
    <w:p w:rsidR="00C56E47" w:rsidRPr="00EF50AC" w:rsidRDefault="00C56E47" w:rsidP="005F5514">
      <w:pPr>
        <w:pStyle w:val="4"/>
        <w:numPr>
          <w:ilvl w:val="3"/>
          <w:numId w:val="41"/>
        </w:numPr>
        <w:ind w:left="1418"/>
        <w:rPr>
          <w:rFonts w:ascii="Cambria" w:hAnsi="Cambria"/>
          <w:b w:val="0"/>
        </w:rPr>
      </w:pPr>
      <w:bookmarkStart w:id="202" w:name="_Toc296931829"/>
      <w:bookmarkStart w:id="203" w:name="_Toc359244421"/>
      <w:bookmarkStart w:id="204" w:name="_Toc422707194"/>
      <w:r w:rsidRPr="00EF50AC">
        <w:rPr>
          <w:rFonts w:ascii="Cambria" w:hAnsi="Cambria"/>
          <w:b w:val="0"/>
        </w:rPr>
        <w:t>Психофизиологические</w:t>
      </w:r>
      <w:bookmarkEnd w:id="202"/>
      <w:bookmarkEnd w:id="203"/>
      <w:bookmarkEnd w:id="204"/>
    </w:p>
    <w:p w:rsidR="00C56E47" w:rsidRPr="00EF50AC" w:rsidRDefault="00C56E47" w:rsidP="00EE2981">
      <w:pPr>
        <w:pStyle w:val="simpleText"/>
        <w:numPr>
          <w:ilvl w:val="0"/>
          <w:numId w:val="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напряжение зрения;</w:t>
      </w:r>
    </w:p>
    <w:p w:rsidR="00C56E47" w:rsidRPr="00EF50AC" w:rsidRDefault="00C56E47" w:rsidP="00EE2981">
      <w:pPr>
        <w:pStyle w:val="simpleText"/>
        <w:numPr>
          <w:ilvl w:val="0"/>
          <w:numId w:val="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напряжение внимания;</w:t>
      </w:r>
    </w:p>
    <w:p w:rsidR="00C56E47" w:rsidRPr="00EF50AC" w:rsidRDefault="00C56E47" w:rsidP="00EE2981">
      <w:pPr>
        <w:pStyle w:val="simpleText"/>
        <w:numPr>
          <w:ilvl w:val="0"/>
          <w:numId w:val="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интеллектуальные нагрузки;</w:t>
      </w:r>
    </w:p>
    <w:p w:rsidR="00C56E47" w:rsidRPr="00EF50AC" w:rsidRDefault="00C56E47" w:rsidP="00EE2981">
      <w:pPr>
        <w:pStyle w:val="simpleText"/>
        <w:numPr>
          <w:ilvl w:val="0"/>
          <w:numId w:val="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эмоциональные нагрузки;</w:t>
      </w:r>
    </w:p>
    <w:p w:rsidR="00752C10" w:rsidRPr="00EF50AC" w:rsidRDefault="00C56E47" w:rsidP="00E9028A">
      <w:pPr>
        <w:pStyle w:val="simpleText"/>
        <w:numPr>
          <w:ilvl w:val="0"/>
          <w:numId w:val="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длительные статические нагрузки;</w:t>
      </w:r>
    </w:p>
    <w:p w:rsidR="00C56E47" w:rsidRPr="00EF50AC" w:rsidRDefault="00C56E47" w:rsidP="005F5514">
      <w:pPr>
        <w:pStyle w:val="2"/>
        <w:numPr>
          <w:ilvl w:val="1"/>
          <w:numId w:val="41"/>
        </w:numPr>
        <w:ind w:left="567" w:hanging="567"/>
        <w:rPr>
          <w:rFonts w:ascii="Cambria" w:hAnsi="Cambria" w:cs="Times New Roman"/>
          <w:sz w:val="28"/>
        </w:rPr>
      </w:pPr>
      <w:bookmarkStart w:id="205" w:name="_Toc296931831"/>
      <w:bookmarkStart w:id="206" w:name="_Toc170483010"/>
      <w:bookmarkStart w:id="207" w:name="_Toc169439009"/>
      <w:bookmarkStart w:id="208" w:name="_Toc359244423"/>
      <w:bookmarkStart w:id="209" w:name="_Toc422707195"/>
      <w:r w:rsidRPr="00EF50AC">
        <w:rPr>
          <w:rFonts w:ascii="Cambria" w:hAnsi="Cambria" w:cs="Times New Roman"/>
          <w:sz w:val="28"/>
        </w:rPr>
        <w:t>Требования к помещениям для работы с ПЭВМ</w:t>
      </w:r>
      <w:bookmarkEnd w:id="205"/>
      <w:bookmarkEnd w:id="206"/>
      <w:bookmarkEnd w:id="207"/>
      <w:bookmarkEnd w:id="208"/>
      <w:bookmarkEnd w:id="209"/>
    </w:p>
    <w:p w:rsidR="00C56E47" w:rsidRPr="00EF50AC" w:rsidRDefault="00C56E47" w:rsidP="00C56E47">
      <w:pPr>
        <w:pStyle w:val="simpleText"/>
        <w:rPr>
          <w:rFonts w:ascii="Cambria" w:hAnsi="Cambria"/>
          <w:b/>
          <w:lang w:val="ru-RU"/>
        </w:rPr>
      </w:pPr>
      <w:r w:rsidRPr="00EF50AC">
        <w:rPr>
          <w:rFonts w:ascii="Cambria" w:hAnsi="Cambria"/>
          <w:lang w:val="ru-RU"/>
        </w:rPr>
        <w:t>Помещения для эксплуатации ПЭВМ должны иметь естественное и искусственное освещение. Эксплуатация ПЭВМ в помещениях без естественного освещения допускается только при соответствующем обосновании и наличии положительного санитарно-эпидемиологического заключения, выданного в установленном порядке.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Естественное и искусственное освещение должно соответствовать требованиям действующей нормативной документации. Окна в помещениях, где эксплуатируется вычислительная техника, преимущественно должны быть ориентированы на север и северо-восток. Оконные проемы должны быть оборудованы регулируемыми устройствами типа: жалюзи, занавесей, внешних козырьков и др.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Площадь на одно рабочее место пользователей ПЭВМ с ВДТ на базе электроннолучевой трубки (ЭЛТ) должна составлять не менее 6 м</w:t>
      </w:r>
      <w:proofErr w:type="gramStart"/>
      <w:r w:rsidRPr="00EF50AC">
        <w:rPr>
          <w:rFonts w:ascii="Cambria" w:hAnsi="Cambria"/>
          <w:vertAlign w:val="superscript"/>
          <w:lang w:val="ru-RU"/>
        </w:rPr>
        <w:t>2</w:t>
      </w:r>
      <w:proofErr w:type="gramEnd"/>
      <w:r w:rsidRPr="00EF50AC">
        <w:rPr>
          <w:rFonts w:ascii="Cambria" w:hAnsi="Cambria"/>
          <w:lang w:val="ru-RU"/>
        </w:rPr>
        <w:t>, в помещениях культурно-развлекательных учреждений и с ВДТ на базе плоских дискретных экранов (жидкокристаллические, плазменные) - 4,5 м</w:t>
      </w:r>
      <w:r w:rsidRPr="00EF50AC">
        <w:rPr>
          <w:rFonts w:ascii="Cambria" w:hAnsi="Cambria"/>
          <w:vertAlign w:val="superscript"/>
          <w:lang w:val="ru-RU"/>
        </w:rPr>
        <w:t>2</w:t>
      </w:r>
      <w:r w:rsidRPr="00EF50AC">
        <w:rPr>
          <w:rFonts w:ascii="Cambria" w:hAnsi="Cambria"/>
          <w:lang w:val="ru-RU"/>
        </w:rPr>
        <w:t xml:space="preserve">. 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</w:t>
      </w:r>
      <w:r w:rsidRPr="00EF50AC">
        <w:rPr>
          <w:rFonts w:ascii="Cambria" w:hAnsi="Cambria"/>
          <w:lang w:val="ru-RU"/>
        </w:rPr>
        <w:lastRenderedPageBreak/>
        <w:t>минимальная площадь 4,5 м</w:t>
      </w:r>
      <w:proofErr w:type="gramStart"/>
      <w:r w:rsidRPr="00EF50AC">
        <w:rPr>
          <w:rFonts w:ascii="Cambria" w:hAnsi="Cambria"/>
          <w:vertAlign w:val="superscript"/>
          <w:lang w:val="ru-RU"/>
        </w:rPr>
        <w:t>2</w:t>
      </w:r>
      <w:proofErr w:type="gramEnd"/>
      <w:r w:rsidRPr="00EF50AC">
        <w:rPr>
          <w:rFonts w:ascii="Cambria" w:hAnsi="Cambria"/>
          <w:lang w:val="ru-RU"/>
        </w:rPr>
        <w:t xml:space="preserve"> на одно рабочее место пользователя (взрослого и учащегося высшего профессионального образования).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Для внутренней отделки интерьера помещений, где расположены ПЭВМ, должны использоваться диффузно-отражающие материалы с коэффициентом отражения для потолка - 0,7 - 0,8; для стен - 0,5 - 0,6; для пола - 0,3 - 0,5.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Полимерные материалы используются для внутренней отделки интерьера помещений с ПЭВМ при наличии санитарно-эпидемиологического заключения.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Помещения, где размещаются рабочие места с ПЭВМ, должны быть оборудованы защитным заземлением (занулением) в соответствии с техническими требованиями по эксплуатации.</w:t>
      </w:r>
    </w:p>
    <w:p w:rsidR="00752C10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Не следует размещать рабочие места с ПЭВМ вблизи силовых кабелей и вводов, высоковольтных трансформаторов, технологического оборудования, создающего помехи в работе ПЭВМ.</w:t>
      </w:r>
    </w:p>
    <w:p w:rsidR="00752C10" w:rsidRPr="00EF50AC" w:rsidRDefault="00752C10" w:rsidP="005F5514">
      <w:pPr>
        <w:pStyle w:val="3"/>
        <w:numPr>
          <w:ilvl w:val="2"/>
          <w:numId w:val="41"/>
        </w:numPr>
        <w:ind w:left="709" w:hanging="709"/>
        <w:rPr>
          <w:rFonts w:ascii="Cambria" w:hAnsi="Cambria"/>
          <w:sz w:val="28"/>
        </w:rPr>
      </w:pPr>
      <w:bookmarkStart w:id="210" w:name="_Toc296931833"/>
      <w:bookmarkStart w:id="211" w:name="_Toc169439011"/>
      <w:bookmarkStart w:id="212" w:name="_Toc359244425"/>
      <w:bookmarkStart w:id="213" w:name="_Toc422707196"/>
      <w:r w:rsidRPr="00EF50AC">
        <w:rPr>
          <w:rFonts w:ascii="Cambria" w:hAnsi="Cambria"/>
          <w:sz w:val="28"/>
        </w:rPr>
        <w:t>Повышенное значение в электрической цепи, замыкание которой может произойти через тело человека</w:t>
      </w:r>
      <w:bookmarkEnd w:id="213"/>
    </w:p>
    <w:p w:rsidR="00752C10" w:rsidRPr="00EF50AC" w:rsidRDefault="00752C10" w:rsidP="00752C10">
      <w:pPr>
        <w:spacing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Причины </w:t>
      </w:r>
      <w:r w:rsidRP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возникновения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: </w:t>
      </w:r>
    </w:p>
    <w:p w:rsidR="00752C10" w:rsidRPr="00EF50AC" w:rsidRDefault="00752C10" w:rsidP="001E0B0C">
      <w:pPr>
        <w:numPr>
          <w:ilvl w:val="0"/>
          <w:numId w:val="17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В помещении установлены устройства, требующие электропитания от сети переменного тока с номинальным напряжением 220В, к ним проложена необходимая проводка. Максимальное опасное напряжение в цепи, замыкание которой может пройти через тело человека, составляет 220В.</w:t>
      </w:r>
    </w:p>
    <w:p w:rsidR="00752C10" w:rsidRPr="00EF50AC" w:rsidRDefault="00752C10" w:rsidP="001E0B0C">
      <w:pPr>
        <w:numPr>
          <w:ilvl w:val="0"/>
          <w:numId w:val="17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:szCs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t>Устройства имеют металлические и пластиковые корпуса, которые являются потенциально опасными местами, в результате соприкосновения с которыми человек может попасть в электрическую цепь.</w:t>
      </w:r>
    </w:p>
    <w:p w:rsidR="00752C10" w:rsidRPr="00EF50AC" w:rsidRDefault="00752C10" w:rsidP="00752C10">
      <w:pPr>
        <w:spacing w:line="360" w:lineRule="auto"/>
        <w:ind w:left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lastRenderedPageBreak/>
        <w:t xml:space="preserve">Влияние на человека: </w:t>
      </w:r>
      <w:r w:rsidRPr="00EF50AC">
        <w:rPr>
          <w:rFonts w:ascii="Cambria" w:eastAsia="Calibri" w:hAnsi="Cambria" w:cs="Times New Roman"/>
          <w:kern w:val="0"/>
          <w:sz w:val="28"/>
          <w:szCs w:val="28"/>
          <w14:ligatures w14:val="none"/>
        </w:rPr>
        <w:br/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Электрический ток, протекающий через организм человека, воздействует на него термически, электролитически и биологически. </w:t>
      </w:r>
    </w:p>
    <w:p w:rsidR="00752C10" w:rsidRPr="00EF50AC" w:rsidRDefault="00752C10" w:rsidP="001E0B0C">
      <w:pPr>
        <w:numPr>
          <w:ilvl w:val="0"/>
          <w:numId w:val="19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Термическое действие характеризуется нагревом тканей, вплоть до ожогов; </w:t>
      </w:r>
    </w:p>
    <w:p w:rsidR="00752C10" w:rsidRPr="00EF50AC" w:rsidRDefault="00752C10" w:rsidP="001E0B0C">
      <w:pPr>
        <w:numPr>
          <w:ilvl w:val="0"/>
          <w:numId w:val="19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proofErr w:type="gramStart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Электролитическое</w:t>
      </w:r>
      <w:proofErr w:type="gramEnd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— разложением органических жидкостей, в том числе и крови; </w:t>
      </w:r>
    </w:p>
    <w:p w:rsidR="00752C10" w:rsidRPr="00EF50AC" w:rsidRDefault="00752C10" w:rsidP="001E0B0C">
      <w:pPr>
        <w:numPr>
          <w:ilvl w:val="0"/>
          <w:numId w:val="19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Биологическое действие электрического тока проявляется в нарушении биоэлектрических процессов и сопровождается раздражением и возбуждением живых тканей и сокращением мышц, в том числе – сердечной и мышц, ответственных за дыхание.</w:t>
      </w:r>
    </w:p>
    <w:p w:rsidR="00752C10" w:rsidRPr="00EF50AC" w:rsidRDefault="00752C10" w:rsidP="00752C10">
      <w:pPr>
        <w:spacing w:line="360" w:lineRule="auto"/>
        <w:ind w:left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Предлагаемые меры по обеспечению безопасности:</w:t>
      </w:r>
    </w:p>
    <w:p w:rsidR="00752C10" w:rsidRPr="00EF50AC" w:rsidRDefault="00752C10" w:rsidP="001E0B0C">
      <w:pPr>
        <w:numPr>
          <w:ilvl w:val="0"/>
          <w:numId w:val="18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Инструктаж сотрудников по организации безопасной работы с электроприборами;</w:t>
      </w:r>
    </w:p>
    <w:p w:rsidR="00752C10" w:rsidRPr="00EF50AC" w:rsidRDefault="00752C10" w:rsidP="001E0B0C">
      <w:pPr>
        <w:numPr>
          <w:ilvl w:val="0"/>
          <w:numId w:val="18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Создание регламента по обслуживанию электроприборов с целью своевременного определения ненадежных соединений и возможных мест замыкания на корпус;</w:t>
      </w:r>
    </w:p>
    <w:p w:rsidR="00752C10" w:rsidRPr="00EF50AC" w:rsidRDefault="00752C10" w:rsidP="001E0B0C">
      <w:pPr>
        <w:numPr>
          <w:ilvl w:val="0"/>
          <w:numId w:val="18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Оборудование защитного заземления/зануления;</w:t>
      </w:r>
    </w:p>
    <w:p w:rsidR="00752C10" w:rsidRPr="00EF50AC" w:rsidRDefault="00752C10" w:rsidP="001E0B0C">
      <w:pPr>
        <w:numPr>
          <w:ilvl w:val="0"/>
          <w:numId w:val="18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Размещение предупреждающих наклеек;</w:t>
      </w:r>
    </w:p>
    <w:p w:rsidR="00752C10" w:rsidRPr="00EF50AC" w:rsidRDefault="00752C10" w:rsidP="001E0B0C">
      <w:pPr>
        <w:numPr>
          <w:ilvl w:val="0"/>
          <w:numId w:val="18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Установка устройств защитного отключения.</w:t>
      </w:r>
    </w:p>
    <w:p w:rsidR="00752C10" w:rsidRPr="00EF50AC" w:rsidRDefault="00752C10" w:rsidP="001E0B0C">
      <w:pPr>
        <w:pStyle w:val="a4"/>
        <w:numPr>
          <w:ilvl w:val="2"/>
          <w:numId w:val="21"/>
        </w:numPr>
        <w:spacing w:line="360" w:lineRule="auto"/>
        <w:ind w:left="993" w:hanging="993"/>
        <w:rPr>
          <w:rFonts w:ascii="Cambria" w:eastAsia="Calibri" w:hAnsi="Cambria" w:cs="Times New Roman"/>
          <w:bCs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bCs/>
          <w:kern w:val="0"/>
          <w:sz w:val="28"/>
          <w14:ligatures w14:val="none"/>
        </w:rPr>
        <w:t>Повышенный уровень электромагнитного излучения</w:t>
      </w:r>
    </w:p>
    <w:p w:rsidR="00752C10" w:rsidRPr="00EF50AC" w:rsidRDefault="00752C10" w:rsidP="002D5E41">
      <w:pPr>
        <w:spacing w:line="360" w:lineRule="auto"/>
        <w:ind w:firstLine="360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Причина возникновения:</w:t>
      </w:r>
    </w:p>
    <w:p w:rsidR="00752C10" w:rsidRPr="00EF50AC" w:rsidRDefault="00752C10" w:rsidP="001E0B0C">
      <w:pPr>
        <w:numPr>
          <w:ilvl w:val="0"/>
          <w:numId w:val="20"/>
        </w:num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Электропроводка и </w:t>
      </w:r>
      <w:r w:rsidR="002D5E41" w:rsidRPr="00EF50AC">
        <w:rPr>
          <w:rFonts w:ascii="Cambria" w:eastAsia="Calibri" w:hAnsi="Cambria" w:cs="Times New Roman"/>
          <w:kern w:val="0"/>
          <w:sz w:val="28"/>
          <w14:ligatures w14:val="none"/>
        </w:rPr>
        <w:t>большое количество электро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прибор</w:t>
      </w:r>
      <w:r w:rsidR="002D5E41" w:rsidRPr="00EF50AC">
        <w:rPr>
          <w:rFonts w:ascii="Cambria" w:eastAsia="Calibri" w:hAnsi="Cambria" w:cs="Times New Roman"/>
          <w:kern w:val="0"/>
          <w:sz w:val="28"/>
          <w14:ligatures w14:val="none"/>
        </w:rPr>
        <w:t>ов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</w:t>
      </w:r>
      <w:r w:rsidR="002D5E41"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на малой площади 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(</w:t>
      </w:r>
      <w:r w:rsidR="002D5E41" w:rsidRPr="00EF50AC">
        <w:rPr>
          <w:rFonts w:ascii="Cambria" w:eastAsia="Calibri" w:hAnsi="Cambria" w:cs="Times New Roman"/>
          <w:kern w:val="0"/>
          <w:sz w:val="28"/>
          <w14:ligatures w14:val="none"/>
        </w:rPr>
        <w:t>например, несколько рабочих мест ПЭВМ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)</w:t>
      </w:r>
    </w:p>
    <w:p w:rsidR="00752C10" w:rsidRPr="00EF50AC" w:rsidRDefault="00752C10" w:rsidP="002D5E41">
      <w:pPr>
        <w:spacing w:line="360" w:lineRule="auto"/>
        <w:ind w:firstLine="360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Влияние на человека:</w:t>
      </w:r>
    </w:p>
    <w:p w:rsidR="00752C10" w:rsidRPr="00EF50AC" w:rsidRDefault="00752C10" w:rsidP="00752C10">
      <w:p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</w:t>
      </w:r>
      <w:r w:rsidR="002D5E41" w:rsidRPr="00EF50AC">
        <w:rPr>
          <w:rFonts w:ascii="Cambria" w:eastAsia="Calibri" w:hAnsi="Cambria" w:cs="Times New Roman"/>
          <w:kern w:val="0"/>
          <w:sz w:val="28"/>
          <w14:ligatures w14:val="none"/>
        </w:rPr>
        <w:tab/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Механизм воздействия заключается в том, что в электрическом поле атомы и молекулы, из которых состоит человеческое тело, поляризуются, 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lastRenderedPageBreak/>
        <w:t xml:space="preserve">а полярные молекулы (например, воды), кроме того, ориентируются по направлению распространения электромагнитного поля. В электролитах, которыми являются жидкие составляющие тканей, крови, межклеточной жидкости и т. п., после приложения внешнего поля появляются ионные токи. Переменное электрическое поле вызывает нагрев тканей тела </w:t>
      </w:r>
      <w:proofErr w:type="gramStart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человека</w:t>
      </w:r>
      <w:proofErr w:type="gramEnd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как за счет переменной поляризации диэлектриков, так и за счет появления токов проводимости.</w:t>
      </w:r>
    </w:p>
    <w:p w:rsidR="00752C10" w:rsidRPr="00EF50AC" w:rsidRDefault="00752C10" w:rsidP="002D5E41">
      <w:pPr>
        <w:spacing w:line="360" w:lineRule="auto"/>
        <w:ind w:firstLine="708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Тепловой эффект является следствием поглощения энергии электромагнитного поля. Кроме того, имеет место отражение электромагнитных волн от поверхности человеческого тела из-за изменения на этой границе волнового сопротивления среды.</w:t>
      </w:r>
    </w:p>
    <w:p w:rsidR="00752C10" w:rsidRPr="00EF50AC" w:rsidRDefault="00752C10" w:rsidP="00752C10">
      <w:p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Поглощение энергии и возникновение ионных токов сопровождается специфическим воздействием на биологические ткани, поскольку нарушается тонкая структура электрических потенциалов и циркуляции жидкости в клетках и внутренних органах.</w:t>
      </w:r>
    </w:p>
    <w:p w:rsidR="00752C10" w:rsidRPr="00EF50AC" w:rsidRDefault="00752C10" w:rsidP="002D5E41">
      <w:pPr>
        <w:spacing w:line="360" w:lineRule="auto"/>
        <w:ind w:firstLine="708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Переменное магнитное поле приводит к изменению ориентации магнитных моментов атомов и молекул. Этот эффект слабее вызываемого внешним электрическим полем, но он также небезразличен для организма.</w:t>
      </w:r>
    </w:p>
    <w:p w:rsidR="00752C10" w:rsidRPr="00EF50AC" w:rsidRDefault="00752C10" w:rsidP="002D5E41">
      <w:pPr>
        <w:spacing w:line="360" w:lineRule="auto"/>
        <w:ind w:firstLine="708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Чем больше напряженность поля и чем больше время воздействия, тем указанные эффекты проявляются сильнее.</w:t>
      </w:r>
    </w:p>
    <w:p w:rsidR="00752C10" w:rsidRPr="00EF50AC" w:rsidRDefault="00752C10" w:rsidP="005B46F8">
      <w:pPr>
        <w:spacing w:after="0" w:line="360" w:lineRule="auto"/>
        <w:ind w:firstLine="708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Регламентирующие документы:</w:t>
      </w:r>
    </w:p>
    <w:p w:rsidR="002B572B" w:rsidRDefault="00752C10" w:rsidP="001E0B0C">
      <w:pPr>
        <w:pStyle w:val="a4"/>
        <w:numPr>
          <w:ilvl w:val="0"/>
          <w:numId w:val="20"/>
        </w:numPr>
        <w:spacing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СанПиН 2.2.4.1191-03 "Электромагнитные поля в производственных условиях".</w:t>
      </w:r>
    </w:p>
    <w:p w:rsidR="002B572B" w:rsidRDefault="002B572B">
      <w:pPr>
        <w:rPr>
          <w:rFonts w:ascii="Cambria" w:eastAsia="Calibri" w:hAnsi="Cambria" w:cs="Times New Roman"/>
          <w:kern w:val="0"/>
          <w:sz w:val="28"/>
          <w14:ligatures w14:val="none"/>
        </w:rPr>
      </w:pPr>
      <w:r>
        <w:rPr>
          <w:rFonts w:ascii="Cambria" w:eastAsia="Calibri" w:hAnsi="Cambria" w:cs="Times New Roman"/>
          <w:kern w:val="0"/>
          <w:sz w:val="28"/>
          <w14:ligatures w14:val="none"/>
        </w:rPr>
        <w:br w:type="page"/>
      </w:r>
    </w:p>
    <w:p w:rsidR="00752C10" w:rsidRPr="00EF50AC" w:rsidRDefault="00752C10" w:rsidP="00752C10">
      <w:p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lastRenderedPageBreak/>
        <w:t>Табл. 4 - ПДУ воздействия периодического магнитного</w:t>
      </w:r>
      <w:r w:rsidR="002B572B">
        <w:rPr>
          <w:rFonts w:ascii="Cambria" w:eastAsia="Calibri" w:hAnsi="Cambria" w:cs="Times New Roman"/>
          <w:kern w:val="0"/>
          <w:sz w:val="28"/>
          <w14:ligatures w14:val="none"/>
        </w:rPr>
        <w:t xml:space="preserve"> поля частотой 50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Гц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7"/>
        <w:gridCol w:w="3281"/>
        <w:gridCol w:w="3285"/>
      </w:tblGrid>
      <w:tr w:rsidR="00752C10" w:rsidRPr="00EF50AC" w:rsidTr="002D5E41">
        <w:trPr>
          <w:trHeight w:val="794"/>
        </w:trPr>
        <w:tc>
          <w:tcPr>
            <w:tcW w:w="3287" w:type="dxa"/>
            <w:vMerge w:val="restart"/>
            <w:vAlign w:val="center"/>
            <w:hideMark/>
          </w:tcPr>
          <w:p w:rsidR="00752C10" w:rsidRPr="00EF50AC" w:rsidRDefault="00752C10" w:rsidP="002D5E41">
            <w:pPr>
              <w:spacing w:line="360" w:lineRule="auto"/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Время пребывания, час</w:t>
            </w:r>
          </w:p>
        </w:tc>
        <w:tc>
          <w:tcPr>
            <w:tcW w:w="6566" w:type="dxa"/>
            <w:gridSpan w:val="2"/>
            <w:vAlign w:val="center"/>
            <w:hideMark/>
          </w:tcPr>
          <w:p w:rsidR="00752C10" w:rsidRPr="00EF50AC" w:rsidRDefault="00752C10" w:rsidP="002D5E41">
            <w:pPr>
              <w:contextualSpacing/>
              <w:rPr>
                <w:rFonts w:ascii="Cambria" w:eastAsia="Calibri" w:hAnsi="Cambria"/>
                <w:sz w:val="28"/>
                <w:lang w:val="ru-RU"/>
              </w:rPr>
            </w:pPr>
            <w:r w:rsidRPr="00EF50AC">
              <w:rPr>
                <w:rFonts w:ascii="Cambria" w:eastAsia="Calibri" w:hAnsi="Cambria"/>
                <w:sz w:val="28"/>
                <w:lang w:val="ru-RU"/>
              </w:rPr>
              <w:t>Допустимые уровни МП, Н [А/м] / В [мкТл] при воздействии</w:t>
            </w:r>
          </w:p>
        </w:tc>
      </w:tr>
      <w:tr w:rsidR="00752C10" w:rsidRPr="00EF50AC" w:rsidTr="002D5E41">
        <w:trPr>
          <w:trHeight w:val="454"/>
        </w:trPr>
        <w:tc>
          <w:tcPr>
            <w:tcW w:w="0" w:type="auto"/>
            <w:vMerge/>
            <w:hideMark/>
          </w:tcPr>
          <w:p w:rsidR="00752C10" w:rsidRPr="00EF50AC" w:rsidRDefault="00752C10" w:rsidP="00752C10">
            <w:pPr>
              <w:spacing w:line="360" w:lineRule="auto"/>
              <w:contextualSpacing/>
              <w:rPr>
                <w:rFonts w:ascii="Cambria" w:eastAsia="Calibri" w:hAnsi="Cambria"/>
                <w:sz w:val="28"/>
                <w:lang w:val="ru-RU"/>
              </w:rPr>
            </w:pPr>
          </w:p>
        </w:tc>
        <w:tc>
          <w:tcPr>
            <w:tcW w:w="3281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Общем</w:t>
            </w:r>
          </w:p>
        </w:tc>
        <w:tc>
          <w:tcPr>
            <w:tcW w:w="3285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локальном</w:t>
            </w:r>
          </w:p>
        </w:tc>
      </w:tr>
      <w:tr w:rsidR="00752C10" w:rsidRPr="00EF50AC" w:rsidTr="002D5E41">
        <w:trPr>
          <w:trHeight w:val="454"/>
        </w:trPr>
        <w:tc>
          <w:tcPr>
            <w:tcW w:w="3287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&lt;= 1</w:t>
            </w:r>
          </w:p>
        </w:tc>
        <w:tc>
          <w:tcPr>
            <w:tcW w:w="3281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1600 / 2000</w:t>
            </w:r>
          </w:p>
        </w:tc>
        <w:tc>
          <w:tcPr>
            <w:tcW w:w="3285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6400/8000</w:t>
            </w:r>
          </w:p>
        </w:tc>
      </w:tr>
      <w:tr w:rsidR="00752C10" w:rsidRPr="00EF50AC" w:rsidTr="002D5E41">
        <w:trPr>
          <w:trHeight w:val="454"/>
        </w:trPr>
        <w:tc>
          <w:tcPr>
            <w:tcW w:w="3287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2</w:t>
            </w:r>
          </w:p>
        </w:tc>
        <w:tc>
          <w:tcPr>
            <w:tcW w:w="3281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800 / 1000</w:t>
            </w:r>
          </w:p>
        </w:tc>
        <w:tc>
          <w:tcPr>
            <w:tcW w:w="3285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3200 / 4000</w:t>
            </w:r>
          </w:p>
        </w:tc>
      </w:tr>
      <w:tr w:rsidR="00752C10" w:rsidRPr="00EF50AC" w:rsidTr="002D5E41">
        <w:trPr>
          <w:trHeight w:val="454"/>
        </w:trPr>
        <w:tc>
          <w:tcPr>
            <w:tcW w:w="3287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4</w:t>
            </w:r>
          </w:p>
        </w:tc>
        <w:tc>
          <w:tcPr>
            <w:tcW w:w="3281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400 / 500</w:t>
            </w:r>
          </w:p>
        </w:tc>
        <w:tc>
          <w:tcPr>
            <w:tcW w:w="3285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1600 / 2000</w:t>
            </w:r>
          </w:p>
        </w:tc>
      </w:tr>
      <w:tr w:rsidR="00752C10" w:rsidRPr="00EF50AC" w:rsidTr="002D5E41">
        <w:trPr>
          <w:trHeight w:val="454"/>
        </w:trPr>
        <w:tc>
          <w:tcPr>
            <w:tcW w:w="3287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8</w:t>
            </w:r>
          </w:p>
        </w:tc>
        <w:tc>
          <w:tcPr>
            <w:tcW w:w="3281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80 / 100</w:t>
            </w:r>
          </w:p>
        </w:tc>
        <w:tc>
          <w:tcPr>
            <w:tcW w:w="3285" w:type="dxa"/>
            <w:vAlign w:val="center"/>
            <w:hideMark/>
          </w:tcPr>
          <w:p w:rsidR="00752C10" w:rsidRPr="00EF50AC" w:rsidRDefault="00752C10" w:rsidP="002D5E41">
            <w:pPr>
              <w:contextualSpacing/>
              <w:jc w:val="center"/>
              <w:rPr>
                <w:rFonts w:ascii="Cambria" w:eastAsia="Calibri" w:hAnsi="Cambria"/>
                <w:sz w:val="28"/>
              </w:rPr>
            </w:pPr>
            <w:r w:rsidRPr="00EF50AC">
              <w:rPr>
                <w:rFonts w:ascii="Cambria" w:eastAsia="Calibri" w:hAnsi="Cambria"/>
                <w:sz w:val="28"/>
              </w:rPr>
              <w:t>800 / 1000</w:t>
            </w:r>
          </w:p>
        </w:tc>
      </w:tr>
    </w:tbl>
    <w:p w:rsidR="00752C10" w:rsidRPr="00EF50AC" w:rsidRDefault="00752C10" w:rsidP="00752C10">
      <w:pPr>
        <w:spacing w:line="360" w:lineRule="auto"/>
        <w:contextualSpacing/>
        <w:rPr>
          <w:rFonts w:ascii="Cambria" w:eastAsia="Calibri" w:hAnsi="Cambria" w:cs="Times New Roman"/>
          <w:kern w:val="0"/>
          <w:sz w:val="28"/>
          <w14:ligatures w14:val="none"/>
        </w:rPr>
      </w:pPr>
    </w:p>
    <w:p w:rsidR="00530415" w:rsidRPr="00EF50AC" w:rsidRDefault="00530415" w:rsidP="001E0B0C">
      <w:pPr>
        <w:pStyle w:val="a4"/>
        <w:numPr>
          <w:ilvl w:val="2"/>
          <w:numId w:val="21"/>
        </w:numPr>
        <w:spacing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Повышенный уровень статического электричества</w:t>
      </w:r>
    </w:p>
    <w:p w:rsidR="00530415" w:rsidRPr="00EF50AC" w:rsidRDefault="00530415" w:rsidP="00530415">
      <w:pPr>
        <w:spacing w:line="360" w:lineRule="auto"/>
        <w:ind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Статическое электричество — это совокупность  явлений, связанных с возникновением, сохранением и релаксацией свободного электрического заряда на поверхности и в объеме диэлектрических и полупроводниковых веществ, материалов изделий или на изолированных проводниках. Широкое использование в промышленности диэлектрических и полупроводниковых материалов значительно расширило область проявления статического электричества.</w:t>
      </w:r>
    </w:p>
    <w:p w:rsidR="00530415" w:rsidRPr="00EF50AC" w:rsidRDefault="00530415" w:rsidP="00530415">
      <w:pPr>
        <w:pStyle w:val="a4"/>
        <w:spacing w:line="360" w:lineRule="auto"/>
        <w:ind w:left="0"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Влияние на человека:</w:t>
      </w:r>
    </w:p>
    <w:p w:rsidR="00530415" w:rsidRPr="00EF50AC" w:rsidRDefault="00530415" w:rsidP="00530415">
      <w:pPr>
        <w:pStyle w:val="a4"/>
        <w:spacing w:line="360" w:lineRule="auto"/>
        <w:ind w:left="0"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Воздействие статического электричества на человека может проявляться в виде слабого длительно протекающего тока или в форме кратковременного разряда через его тело. Такой разряд вызывает у человека рефлекторное движение, что в ряде случаев может привести к попаданию работающего в опасную зону оборудования и закончиться несчастным случаем. Кроме того, электростатическое поле повышенной напряженности отрицательно влияет на организм человека, вызывая функциональные изменения со стороны центральной нервной, </w:t>
      </w:r>
      <w:proofErr w:type="gramStart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сердечно-сосудистой</w:t>
      </w:r>
      <w:proofErr w:type="gramEnd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и других систем организма. Для ограничения вредного воздействия электростатического поля проводится его нормирование в 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lastRenderedPageBreak/>
        <w:t>соответствии с СанПиН 2.2.4.1191-03 «Электромагнитные поля в производственных условиях».</w:t>
      </w:r>
    </w:p>
    <w:p w:rsidR="00704EE6" w:rsidRPr="00EF50AC" w:rsidRDefault="00704EE6" w:rsidP="00704EE6">
      <w:pPr>
        <w:pStyle w:val="a4"/>
        <w:spacing w:line="360" w:lineRule="auto"/>
        <w:ind w:left="0"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Предельно допустимый уровень напряженности электростатического поля (Е</w:t>
      </w:r>
      <w:r w:rsidRPr="00EF50AC">
        <w:rPr>
          <w:rFonts w:ascii="Cambria" w:eastAsia="Calibri" w:hAnsi="Cambria" w:cs="Times New Roman"/>
          <w:kern w:val="0"/>
          <w:sz w:val="28"/>
          <w:vertAlign w:val="subscript"/>
          <w14:ligatures w14:val="none"/>
        </w:rPr>
        <w:t>ПДУ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) при воздействии &lt;= 1 час за смену устанавливается равным 60</w:t>
      </w:r>
      <w:r w:rsidRPr="00EF50AC">
        <w:rPr>
          <w:rFonts w:ascii="Cambria" w:eastAsia="Calibri" w:hAnsi="Cambria" w:cs="Times New Roman"/>
          <w:kern w:val="0"/>
          <w:sz w:val="28"/>
          <w:lang w:val="en-US"/>
          <w14:ligatures w14:val="none"/>
        </w:rPr>
        <w:t> 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кВ/м. При воздействии ЭСП более 1 часа за смену Е</w:t>
      </w:r>
      <w:r w:rsidRPr="00EF50AC">
        <w:rPr>
          <w:rFonts w:ascii="Cambria" w:eastAsia="Calibri" w:hAnsi="Cambria" w:cs="Times New Roman"/>
          <w:kern w:val="0"/>
          <w:sz w:val="28"/>
          <w:vertAlign w:val="subscript"/>
          <w14:ligatures w14:val="none"/>
        </w:rPr>
        <w:t>ПДУ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определяются по формуле</w:t>
      </w:r>
      <w:proofErr w:type="gramStart"/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kern w:val="0"/>
                <w:sz w:val="28"/>
                <w14:ligatures w14:val="none"/>
              </w:rPr>
            </m:ctrlPr>
          </m:sSubPr>
          <m:e>
            <m:r>
              <w:rPr>
                <w:rFonts w:ascii="Cambria Math" w:eastAsia="Calibri" w:hAnsi="Cambria Math" w:cs="Times New Roman"/>
                <w:kern w:val="0"/>
                <w:sz w:val="28"/>
                <w14:ligatures w14:val="none"/>
              </w:rPr>
              <m:t>Е</m:t>
            </m:r>
            <w:proofErr w:type="gramEnd"/>
          </m:e>
          <m:sub>
            <m:r>
              <w:rPr>
                <w:rFonts w:ascii="Cambria Math" w:eastAsia="Calibri" w:hAnsi="Cambria Math" w:cs="Times New Roman"/>
                <w:kern w:val="0"/>
                <w:sz w:val="28"/>
                <w14:ligatures w14:val="none"/>
              </w:rPr>
              <m:t>ПДУ</m:t>
            </m:r>
          </m:sub>
        </m:sSub>
        <m:r>
          <w:rPr>
            <w:rFonts w:ascii="Cambria Math" w:eastAsia="Calibri" w:hAnsi="Cambria Math" w:cs="Times New Roman"/>
            <w:kern w:val="0"/>
            <w:sz w:val="28"/>
            <w14:ligatures w14:val="none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kern w:val="0"/>
                <w:sz w:val="28"/>
                <w14:ligatures w14:val="none"/>
              </w:rPr>
            </m:ctrlPr>
          </m:fPr>
          <m:num>
            <m:r>
              <w:rPr>
                <w:rFonts w:ascii="Cambria Math" w:eastAsia="Calibri" w:hAnsi="Cambria Math" w:cs="Times New Roman"/>
                <w:kern w:val="0"/>
                <w:sz w:val="28"/>
                <w14:ligatures w14:val="none"/>
              </w:rPr>
              <m:t>60</m:t>
            </m: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kern w:val="0"/>
                    <w:sz w:val="28"/>
                    <w14:ligatures w14:val="none"/>
                  </w:rPr>
                </m:ctrlPr>
              </m:radPr>
              <m:deg>
                <m:ctrlPr>
                  <w:rPr>
                    <w:rFonts w:ascii="Cambria Math" w:eastAsia="Calibri" w:hAnsi="Cambria Math" w:cs="Times New Roman"/>
                    <w:i/>
                    <w:kern w:val="0"/>
                    <w:sz w:val="28"/>
                    <w:lang w:val="en-US"/>
                    <w14:ligatures w14:val="none"/>
                  </w:rPr>
                </m:ctrlPr>
              </m:deg>
              <m:e>
                <m:r>
                  <w:rPr>
                    <w:rFonts w:ascii="Cambria Math" w:eastAsia="Calibri" w:hAnsi="Cambria Math" w:cs="Times New Roman"/>
                    <w:kern w:val="0"/>
                    <w:sz w:val="28"/>
                    <w:lang w:val="en-US"/>
                    <w14:ligatures w14:val="none"/>
                  </w:rPr>
                  <m:t>t</m:t>
                </m:r>
              </m:e>
            </m:rad>
          </m:den>
        </m:f>
      </m:oMath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, где t - время воздействия (час).</w:t>
      </w:r>
    </w:p>
    <w:p w:rsidR="00752C10" w:rsidRPr="00EF50AC" w:rsidRDefault="00704EE6" w:rsidP="001E0B0C">
      <w:pPr>
        <w:pStyle w:val="a4"/>
        <w:numPr>
          <w:ilvl w:val="2"/>
          <w:numId w:val="21"/>
        </w:numPr>
        <w:spacing w:after="0" w:line="360" w:lineRule="auto"/>
        <w:rPr>
          <w:rFonts w:ascii="Cambria" w:eastAsia="Calibri" w:hAnsi="Cambria" w:cs="Times New Roman"/>
          <w:kern w:val="0"/>
          <w:sz w:val="28"/>
          <w:lang w:val="en-US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Повышенная запыленность воздуха рабочей зоны</w:t>
      </w:r>
    </w:p>
    <w:p w:rsidR="00704EE6" w:rsidRPr="00EF50AC" w:rsidRDefault="00704EE6" w:rsidP="00704EE6">
      <w:pPr>
        <w:spacing w:line="360" w:lineRule="auto"/>
        <w:ind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Пыль может оказывать на организм различное действие: фиброгенное, токсическое, раздражающее и т. д, а также может вызывать </w:t>
      </w:r>
      <w:r w:rsidRPr="00EF50AC">
        <w:rPr>
          <w:rFonts w:ascii="Cambria" w:eastAsia="Calibri" w:hAnsi="Cambria" w:cs="Times New Roman"/>
          <w:i/>
          <w:iCs/>
          <w:kern w:val="0"/>
          <w:sz w:val="28"/>
          <w14:ligatures w14:val="none"/>
        </w:rPr>
        <w:t>профессиональные заболевания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 легких — пневмокониозы, пылевые бронхиты, а также др. хронические заболевания органов дыхания.</w:t>
      </w:r>
    </w:p>
    <w:p w:rsidR="00704EE6" w:rsidRPr="00EF50AC" w:rsidRDefault="00704EE6" w:rsidP="00704EE6">
      <w:pPr>
        <w:spacing w:after="0" w:line="360" w:lineRule="auto"/>
        <w:ind w:firstLine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Предлагаемые меры по обеспечению безопасности:</w:t>
      </w:r>
    </w:p>
    <w:p w:rsidR="00704EE6" w:rsidRPr="00EF50AC" w:rsidRDefault="00704EE6" w:rsidP="001E0B0C">
      <w:pPr>
        <w:numPr>
          <w:ilvl w:val="0"/>
          <w:numId w:val="22"/>
        </w:numPr>
        <w:spacing w:after="0"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Установлена вентиляция;</w:t>
      </w:r>
    </w:p>
    <w:p w:rsidR="00704EE6" w:rsidRPr="00EF50AC" w:rsidRDefault="00704EE6" w:rsidP="001E0B0C">
      <w:pPr>
        <w:numPr>
          <w:ilvl w:val="0"/>
          <w:numId w:val="22"/>
        </w:numPr>
        <w:spacing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Проводится регулярный медицинский осмотр.</w:t>
      </w:r>
    </w:p>
    <w:p w:rsidR="00704EE6" w:rsidRPr="00EF50AC" w:rsidRDefault="00704EE6" w:rsidP="00704EE6">
      <w:pPr>
        <w:spacing w:line="360" w:lineRule="auto"/>
        <w:ind w:firstLine="273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Регламентирующие документы:</w:t>
      </w:r>
    </w:p>
    <w:p w:rsidR="00704EE6" w:rsidRPr="00EF50AC" w:rsidRDefault="00704EE6" w:rsidP="00704EE6">
      <w:pPr>
        <w:spacing w:line="360" w:lineRule="auto"/>
        <w:ind w:firstLine="273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ПДК вредных веществ по ГН 2.2.5.686-98 «Предельно допустимые концентрации (ПДК) вредных веществ в воздухе рабочей зоны. Гигиенические нормативы»</w:t>
      </w:r>
      <w:r w:rsidR="002B572B">
        <w:rPr>
          <w:rFonts w:ascii="Cambria" w:eastAsia="Calibri" w:hAnsi="Cambria" w:cs="Times New Roman"/>
          <w:kern w:val="0"/>
          <w:sz w:val="28"/>
          <w14:ligatures w14:val="none"/>
        </w:rPr>
        <w:t>.</w:t>
      </w:r>
    </w:p>
    <w:p w:rsidR="00704EE6" w:rsidRPr="00EF50AC" w:rsidRDefault="00704EE6" w:rsidP="001E0B0C">
      <w:pPr>
        <w:pStyle w:val="a4"/>
        <w:numPr>
          <w:ilvl w:val="2"/>
          <w:numId w:val="21"/>
        </w:numPr>
        <w:spacing w:after="0"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Повышенный уровень шума</w:t>
      </w:r>
    </w:p>
    <w:p w:rsidR="00704EE6" w:rsidRPr="00EF50AC" w:rsidRDefault="00704EE6" w:rsidP="00704EE6">
      <w:pPr>
        <w:spacing w:line="360" w:lineRule="auto"/>
        <w:ind w:firstLine="708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Согласно санитарным нормам СН 2.2.4/2.1.8.562-96  «Шум на рабочих местах, в помещениях жилых, общественных зданий и на территории жилой застройки» уровень звука для работ, не требующих постоянной концентрации не должен превышать 80 дБА.</w:t>
      </w:r>
    </w:p>
    <w:p w:rsidR="00704EE6" w:rsidRPr="00EF50AC" w:rsidRDefault="00704EE6" w:rsidP="00704EE6">
      <w:pPr>
        <w:spacing w:after="0" w:line="360" w:lineRule="auto"/>
        <w:ind w:firstLine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 xml:space="preserve">Причина возникновения: </w:t>
      </w:r>
    </w:p>
    <w:p w:rsidR="00704EE6" w:rsidRPr="00EF50AC" w:rsidRDefault="00704EE6" w:rsidP="001E0B0C">
      <w:pPr>
        <w:numPr>
          <w:ilvl w:val="0"/>
          <w:numId w:val="23"/>
        </w:numPr>
        <w:spacing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Работа вентиляторов ПЭВМ, системы кондиционирования.</w:t>
      </w:r>
    </w:p>
    <w:p w:rsidR="00704EE6" w:rsidRPr="00EF50AC" w:rsidRDefault="00704EE6" w:rsidP="00704EE6">
      <w:pPr>
        <w:spacing w:line="360" w:lineRule="auto"/>
        <w:ind w:left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lastRenderedPageBreak/>
        <w:t xml:space="preserve">Влияние на человека: </w:t>
      </w: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br/>
        <w:t>Снижение умственной и физической активности.</w:t>
      </w:r>
    </w:p>
    <w:p w:rsidR="00704EE6" w:rsidRPr="00EF50AC" w:rsidRDefault="00704EE6" w:rsidP="00704EE6">
      <w:pPr>
        <w:spacing w:after="0" w:line="360" w:lineRule="auto"/>
        <w:ind w:firstLine="360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Предлагаемые меры по обеспечению безопасности:</w:t>
      </w:r>
    </w:p>
    <w:p w:rsidR="00704EE6" w:rsidRPr="00EF50AC" w:rsidRDefault="00704EE6" w:rsidP="001E0B0C">
      <w:pPr>
        <w:numPr>
          <w:ilvl w:val="0"/>
          <w:numId w:val="24"/>
        </w:numPr>
        <w:spacing w:after="0"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Периодический мониторинг шумовой нагрузки;</w:t>
      </w:r>
    </w:p>
    <w:p w:rsidR="00704EE6" w:rsidRPr="00EF50AC" w:rsidRDefault="00704EE6" w:rsidP="001E0B0C">
      <w:pPr>
        <w:numPr>
          <w:ilvl w:val="0"/>
          <w:numId w:val="24"/>
        </w:numPr>
        <w:spacing w:after="0"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Своевременная замена неисправных узлов, создающих повышенные звуковые нагрузки;</w:t>
      </w:r>
    </w:p>
    <w:p w:rsidR="00704EE6" w:rsidRPr="00EF50AC" w:rsidRDefault="005B46F8" w:rsidP="001E0B0C">
      <w:pPr>
        <w:numPr>
          <w:ilvl w:val="0"/>
          <w:numId w:val="24"/>
        </w:numPr>
        <w:spacing w:after="0" w:line="360" w:lineRule="auto"/>
        <w:rPr>
          <w:rFonts w:ascii="Cambria" w:eastAsia="Calibri" w:hAnsi="Cambria" w:cs="Times New Roman"/>
          <w:kern w:val="0"/>
          <w:sz w:val="28"/>
          <w14:ligatures w14:val="none"/>
        </w:rPr>
      </w:pPr>
      <w:r w:rsidRPr="00EF50AC">
        <w:rPr>
          <w:rFonts w:ascii="Cambria" w:eastAsia="Calibri" w:hAnsi="Cambria" w:cs="Times New Roman"/>
          <w:kern w:val="0"/>
          <w:sz w:val="28"/>
          <w14:ligatures w14:val="none"/>
        </w:rPr>
        <w:t>Шумящее оборудование (печатающие устройства, серверы и т.п.), уровни шума которого превышают нормативные, должно размещаться вне помещений с ПЭВМ.</w:t>
      </w:r>
    </w:p>
    <w:p w:rsidR="00C56E47" w:rsidRPr="00EF50AC" w:rsidRDefault="005B46F8" w:rsidP="001E0B0C">
      <w:pPr>
        <w:pStyle w:val="3"/>
        <w:numPr>
          <w:ilvl w:val="2"/>
          <w:numId w:val="21"/>
        </w:numPr>
        <w:spacing w:line="360" w:lineRule="auto"/>
        <w:rPr>
          <w:rFonts w:ascii="Cambria" w:hAnsi="Cambria"/>
          <w:sz w:val="28"/>
        </w:rPr>
      </w:pPr>
      <w:bookmarkStart w:id="214" w:name="_Toc422707197"/>
      <w:r w:rsidRPr="00EF50AC">
        <w:rPr>
          <w:rFonts w:ascii="Cambria" w:hAnsi="Cambria"/>
          <w:sz w:val="28"/>
        </w:rPr>
        <w:t>Повышенный уровень вибраци</w:t>
      </w:r>
      <w:bookmarkEnd w:id="210"/>
      <w:bookmarkEnd w:id="211"/>
      <w:bookmarkEnd w:id="212"/>
      <w:r w:rsidRPr="00EF50AC">
        <w:rPr>
          <w:rFonts w:ascii="Cambria" w:hAnsi="Cambria"/>
          <w:sz w:val="28"/>
        </w:rPr>
        <w:t>и</w:t>
      </w:r>
      <w:bookmarkEnd w:id="214"/>
    </w:p>
    <w:p w:rsidR="005B46F8" w:rsidRPr="00EF50AC" w:rsidRDefault="005B46F8" w:rsidP="005B46F8">
      <w:pPr>
        <w:pStyle w:val="simpleText"/>
        <w:ind w:firstLine="708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Воздействие вибраций не только ухудшает   самочувствие работающего и снижает производительность труда, но часто приводит к тяжелому профессиональному заболеванию – виброболезни.</w:t>
      </w:r>
    </w:p>
    <w:p w:rsidR="002B572B" w:rsidRDefault="005B46F8" w:rsidP="005B46F8">
      <w:pPr>
        <w:pStyle w:val="simpleText"/>
        <w:ind w:firstLine="708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</w:t>
      </w:r>
      <w:r w:rsidR="00C56E47" w:rsidRPr="00EF50AC">
        <w:rPr>
          <w:rFonts w:ascii="Cambria" w:hAnsi="Cambria"/>
          <w:lang w:val="ru-RU"/>
        </w:rPr>
        <w:t xml:space="preserve"> помещениях, в которых работа с ПЭВМ является основной, уровень вибрации на рабочих местах не должен превышать допустимых значений для жилых и общественных зданий в соответствии с действующими санитарно-эпидемиологическими нормативами (Санитарные нормы СН 2.2.4/2.1.8.566-96 Производственная вибрация, вибрация в помещениях жилых и общественных зданий) (см. </w:t>
      </w:r>
      <w:r w:rsidR="00C56E47" w:rsidRPr="00EF50AC">
        <w:rPr>
          <w:rFonts w:ascii="Cambria" w:hAnsi="Cambria"/>
        </w:rPr>
        <w:fldChar w:fldCharType="begin"/>
      </w:r>
      <w:r w:rsidR="00C56E47" w:rsidRPr="00EF50AC">
        <w:rPr>
          <w:rFonts w:ascii="Cambria" w:hAnsi="Cambria"/>
          <w:lang w:val="ru-RU"/>
        </w:rPr>
        <w:instrText xml:space="preserve"> </w:instrText>
      </w:r>
      <w:r w:rsidR="00C56E47" w:rsidRPr="00EF50AC">
        <w:rPr>
          <w:rFonts w:ascii="Cambria" w:hAnsi="Cambria"/>
        </w:rPr>
        <w:instrText>REF</w:instrText>
      </w:r>
      <w:r w:rsidR="00C56E47" w:rsidRPr="00EF50AC">
        <w:rPr>
          <w:rFonts w:ascii="Cambria" w:hAnsi="Cambria"/>
          <w:lang w:val="ru-RU"/>
        </w:rPr>
        <w:instrText xml:space="preserve"> _</w:instrText>
      </w:r>
      <w:r w:rsidR="00C56E47" w:rsidRPr="00EF50AC">
        <w:rPr>
          <w:rFonts w:ascii="Cambria" w:hAnsi="Cambria"/>
        </w:rPr>
        <w:instrText>Ref</w:instrText>
      </w:r>
      <w:r w:rsidR="00C56E47" w:rsidRPr="00EF50AC">
        <w:rPr>
          <w:rFonts w:ascii="Cambria" w:hAnsi="Cambria"/>
          <w:lang w:val="ru-RU"/>
        </w:rPr>
        <w:instrText>167896619 \</w:instrText>
      </w:r>
      <w:r w:rsidR="00C56E47" w:rsidRPr="00EF50AC">
        <w:rPr>
          <w:rFonts w:ascii="Cambria" w:hAnsi="Cambria"/>
        </w:rPr>
        <w:instrText>h</w:instrText>
      </w:r>
      <w:r w:rsidR="00C56E47" w:rsidRPr="00EF50AC">
        <w:rPr>
          <w:rFonts w:ascii="Cambria" w:hAnsi="Cambria"/>
          <w:lang w:val="ru-RU"/>
        </w:rPr>
        <w:instrText xml:space="preserve">  \* </w:instrText>
      </w:r>
      <w:r w:rsidR="00C56E47" w:rsidRPr="00EF50AC">
        <w:rPr>
          <w:rFonts w:ascii="Cambria" w:hAnsi="Cambria"/>
        </w:rPr>
        <w:instrText>MERGEFORMAT</w:instrText>
      </w:r>
      <w:r w:rsidR="00C56E47" w:rsidRPr="00EF50AC">
        <w:rPr>
          <w:rFonts w:ascii="Cambria" w:hAnsi="Cambria"/>
          <w:lang w:val="ru-RU"/>
        </w:rPr>
        <w:instrText xml:space="preserve"> </w:instrText>
      </w:r>
      <w:r w:rsidR="00C56E47" w:rsidRPr="00EF50AC">
        <w:rPr>
          <w:rFonts w:ascii="Cambria" w:hAnsi="Cambria"/>
        </w:rPr>
      </w:r>
      <w:r w:rsidR="00C56E47" w:rsidRPr="00EF50AC">
        <w:rPr>
          <w:rFonts w:ascii="Cambria" w:hAnsi="Cambria"/>
        </w:rPr>
        <w:fldChar w:fldCharType="separate"/>
      </w:r>
      <w:r w:rsidR="0046758A" w:rsidRPr="0046758A">
        <w:rPr>
          <w:rFonts w:ascii="Cambria" w:hAnsi="Cambria"/>
          <w:lang w:val="ru-RU"/>
        </w:rPr>
        <w:t xml:space="preserve">Таблица </w:t>
      </w:r>
      <w:r w:rsidR="0046758A" w:rsidRPr="0046758A">
        <w:rPr>
          <w:rFonts w:ascii="Cambria" w:hAnsi="Cambria"/>
          <w:noProof/>
          <w:lang w:val="ru-RU"/>
        </w:rPr>
        <w:t>8.1</w:t>
      </w:r>
      <w:r w:rsidR="00C56E47" w:rsidRPr="00EF50AC">
        <w:rPr>
          <w:rFonts w:ascii="Cambria" w:hAnsi="Cambria"/>
        </w:rPr>
        <w:fldChar w:fldCharType="end"/>
      </w:r>
      <w:r w:rsidR="00C56E47" w:rsidRPr="00EF50AC">
        <w:rPr>
          <w:rFonts w:ascii="Cambria" w:hAnsi="Cambria"/>
          <w:lang w:val="ru-RU"/>
        </w:rPr>
        <w:t>).</w:t>
      </w:r>
    </w:p>
    <w:p w:rsidR="002B572B" w:rsidRDefault="002B572B">
      <w:pPr>
        <w:rPr>
          <w:rFonts w:ascii="Cambria" w:eastAsia="Times New Roman" w:hAnsi="Cambria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Cambria" w:hAnsi="Cambria"/>
        </w:rPr>
        <w:br w:type="page"/>
      </w:r>
    </w:p>
    <w:p w:rsidR="00C56E47" w:rsidRPr="00EF50AC" w:rsidRDefault="00C56E47" w:rsidP="00C56E47">
      <w:pPr>
        <w:pStyle w:val="af0"/>
        <w:keepNext/>
        <w:tabs>
          <w:tab w:val="left" w:pos="9540"/>
        </w:tabs>
        <w:rPr>
          <w:rFonts w:ascii="Cambria" w:hAnsi="Cambria" w:cs="Times New Roman"/>
          <w:b w:val="0"/>
          <w:sz w:val="28"/>
          <w:szCs w:val="24"/>
        </w:rPr>
      </w:pPr>
      <w:bookmarkStart w:id="215" w:name="_Ref167896619"/>
      <w:r w:rsidRPr="00EF50AC">
        <w:rPr>
          <w:rFonts w:ascii="Cambria" w:hAnsi="Cambria" w:cs="Times New Roman"/>
          <w:b w:val="0"/>
          <w:sz w:val="28"/>
          <w:szCs w:val="24"/>
        </w:rPr>
        <w:lastRenderedPageBreak/>
        <w:t>Таблица 8.</w:t>
      </w:r>
      <w:r w:rsidRPr="00EF50AC">
        <w:rPr>
          <w:rFonts w:ascii="Cambria" w:hAnsi="Cambria" w:cs="Times New Roman"/>
          <w:b w:val="0"/>
          <w:sz w:val="28"/>
        </w:rPr>
        <w:fldChar w:fldCharType="begin"/>
      </w:r>
      <w:r w:rsidRPr="00EF50AC">
        <w:rPr>
          <w:rFonts w:ascii="Cambria" w:hAnsi="Cambria" w:cs="Times New Roman"/>
          <w:b w:val="0"/>
          <w:sz w:val="28"/>
          <w:szCs w:val="24"/>
        </w:rPr>
        <w:instrText xml:space="preserve"> </w:instrText>
      </w:r>
      <w:r w:rsidRPr="00EF50AC">
        <w:rPr>
          <w:rFonts w:ascii="Cambria" w:hAnsi="Cambria" w:cs="Times New Roman"/>
          <w:b w:val="0"/>
          <w:sz w:val="28"/>
          <w:szCs w:val="24"/>
          <w:lang w:val="en-US"/>
        </w:rPr>
        <w:instrText>SEQ</w:instrText>
      </w:r>
      <w:r w:rsidRPr="00EF50AC">
        <w:rPr>
          <w:rFonts w:ascii="Cambria" w:hAnsi="Cambria" w:cs="Times New Roman"/>
          <w:b w:val="0"/>
          <w:sz w:val="28"/>
          <w:szCs w:val="24"/>
        </w:rPr>
        <w:instrText xml:space="preserve"> Таблица \* </w:instrText>
      </w:r>
      <w:r w:rsidRPr="00EF50AC">
        <w:rPr>
          <w:rFonts w:ascii="Cambria" w:hAnsi="Cambria" w:cs="Times New Roman"/>
          <w:b w:val="0"/>
          <w:sz w:val="28"/>
          <w:szCs w:val="24"/>
          <w:lang w:val="en-US"/>
        </w:rPr>
        <w:instrText>ARABIC</w:instrText>
      </w:r>
      <w:r w:rsidRPr="00EF50AC">
        <w:rPr>
          <w:rFonts w:ascii="Cambria" w:hAnsi="Cambria" w:cs="Times New Roman"/>
          <w:b w:val="0"/>
          <w:sz w:val="28"/>
          <w:szCs w:val="24"/>
        </w:rPr>
        <w:instrText xml:space="preserve"> \</w:instrText>
      </w:r>
      <w:r w:rsidRPr="00EF50AC">
        <w:rPr>
          <w:rFonts w:ascii="Cambria" w:hAnsi="Cambria" w:cs="Times New Roman"/>
          <w:b w:val="0"/>
          <w:sz w:val="28"/>
          <w:szCs w:val="24"/>
          <w:lang w:val="en-US"/>
        </w:rPr>
        <w:instrText>s</w:instrText>
      </w:r>
      <w:r w:rsidRPr="00EF50AC">
        <w:rPr>
          <w:rFonts w:ascii="Cambria" w:hAnsi="Cambria" w:cs="Times New Roman"/>
          <w:b w:val="0"/>
          <w:sz w:val="28"/>
          <w:szCs w:val="24"/>
        </w:rPr>
        <w:instrText xml:space="preserve"> 1 </w:instrText>
      </w:r>
      <w:r w:rsidRPr="00EF50AC">
        <w:rPr>
          <w:rFonts w:ascii="Cambria" w:hAnsi="Cambria" w:cs="Times New Roman"/>
          <w:b w:val="0"/>
          <w:sz w:val="28"/>
        </w:rPr>
        <w:fldChar w:fldCharType="separate"/>
      </w:r>
      <w:r w:rsidR="0046758A">
        <w:rPr>
          <w:rFonts w:ascii="Cambria" w:hAnsi="Cambria" w:cs="Times New Roman"/>
          <w:b w:val="0"/>
          <w:noProof/>
          <w:sz w:val="28"/>
          <w:szCs w:val="24"/>
          <w:lang w:val="en-US"/>
        </w:rPr>
        <w:t>1</w:t>
      </w:r>
      <w:r w:rsidRPr="00EF50AC">
        <w:rPr>
          <w:rFonts w:ascii="Cambria" w:hAnsi="Cambria" w:cs="Times New Roman"/>
          <w:b w:val="0"/>
          <w:sz w:val="28"/>
        </w:rPr>
        <w:fldChar w:fldCharType="end"/>
      </w:r>
      <w:bookmarkEnd w:id="215"/>
      <w:r w:rsidRPr="00EF50AC">
        <w:rPr>
          <w:rFonts w:ascii="Cambria" w:hAnsi="Cambria" w:cs="Times New Roman"/>
          <w:b w:val="0"/>
          <w:sz w:val="28"/>
          <w:szCs w:val="24"/>
        </w:rPr>
        <w:t>. Допустимые значения уровней вибрации.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1993"/>
        <w:gridCol w:w="671"/>
        <w:gridCol w:w="1175"/>
        <w:gridCol w:w="1122"/>
      </w:tblGrid>
      <w:tr w:rsidR="00C56E47" w:rsidRPr="00EF50AC" w:rsidTr="00082C05">
        <w:trPr>
          <w:trHeight w:val="397"/>
        </w:trPr>
        <w:tc>
          <w:tcPr>
            <w:tcW w:w="4786" w:type="dxa"/>
            <w:vMerge w:val="restart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Среднегеометрические частоты октавных полос, </w:t>
            </w:r>
            <w:proofErr w:type="gramStart"/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>Гц</w:t>
            </w:r>
            <w:proofErr w:type="gramEnd"/>
          </w:p>
        </w:tc>
        <w:tc>
          <w:tcPr>
            <w:tcW w:w="4961" w:type="dxa"/>
            <w:gridSpan w:val="4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Допустимые значения оси </w:t>
            </w:r>
            <w:r w:rsidRPr="00EF50AC">
              <w:rPr>
                <w:rFonts w:ascii="Cambria" w:hAnsi="Cambria"/>
                <w:sz w:val="28"/>
                <w:szCs w:val="24"/>
              </w:rPr>
              <w:t>X</w:t>
            </w: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, </w:t>
            </w:r>
            <w:r w:rsidRPr="00EF50AC">
              <w:rPr>
                <w:rFonts w:ascii="Cambria" w:hAnsi="Cambria"/>
                <w:sz w:val="28"/>
                <w:szCs w:val="24"/>
              </w:rPr>
              <w:t>Y</w:t>
            </w:r>
          </w:p>
        </w:tc>
      </w:tr>
      <w:tr w:rsidR="00C56E47" w:rsidRPr="00EF50AC" w:rsidTr="00082C05">
        <w:trPr>
          <w:trHeight w:val="357"/>
        </w:trPr>
        <w:tc>
          <w:tcPr>
            <w:tcW w:w="4786" w:type="dxa"/>
            <w:vMerge/>
            <w:hideMark/>
          </w:tcPr>
          <w:p w:rsidR="00C56E47" w:rsidRPr="00EF50AC" w:rsidRDefault="00C56E47" w:rsidP="00C56E47">
            <w:pPr>
              <w:rPr>
                <w:rFonts w:ascii="Cambria" w:hAnsi="Cambria"/>
                <w:sz w:val="28"/>
                <w:szCs w:val="24"/>
                <w:lang w:val="ru-RU"/>
              </w:rPr>
            </w:pPr>
          </w:p>
        </w:tc>
        <w:tc>
          <w:tcPr>
            <w:tcW w:w="2664" w:type="dxa"/>
            <w:gridSpan w:val="2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по виброускорению</w:t>
            </w:r>
          </w:p>
        </w:tc>
        <w:tc>
          <w:tcPr>
            <w:tcW w:w="2297" w:type="dxa"/>
            <w:gridSpan w:val="2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по виброскорости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Merge/>
            <w:vAlign w:val="center"/>
            <w:hideMark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8"/>
                <w:szCs w:val="24"/>
              </w:rPr>
            </w:pP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м/с</w:t>
            </w:r>
            <w:r w:rsidRPr="00EF50AC">
              <w:rPr>
                <w:rFonts w:ascii="Cambria" w:hAnsi="Cambria"/>
                <w:sz w:val="28"/>
                <w:szCs w:val="24"/>
                <w:vertAlign w:val="superscript"/>
              </w:rPr>
              <w:t>2</w:t>
            </w:r>
            <w:r w:rsidRPr="00EF50AC">
              <w:rPr>
                <w:rFonts w:ascii="Cambria" w:hAnsi="Cambria"/>
                <w:sz w:val="28"/>
                <w:szCs w:val="24"/>
              </w:rPr>
              <w:t xml:space="preserve"> × 10</w:t>
            </w:r>
            <w:r w:rsidRPr="00EF50AC">
              <w:rPr>
                <w:rFonts w:ascii="Cambria" w:hAnsi="Cambria"/>
                <w:sz w:val="28"/>
                <w:szCs w:val="24"/>
                <w:vertAlign w:val="superscript"/>
              </w:rPr>
              <w:t>-3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дБ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м/с × 10</w:t>
            </w:r>
            <w:r w:rsidRPr="00EF50AC">
              <w:rPr>
                <w:rFonts w:ascii="Cambria" w:hAnsi="Cambria"/>
                <w:sz w:val="28"/>
                <w:szCs w:val="24"/>
                <w:vertAlign w:val="superscript"/>
              </w:rPr>
              <w:t>-3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дБ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2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10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80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0,79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84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2970"/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4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11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81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0,45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79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14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83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0,28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75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16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28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89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0,28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75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31,5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56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95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0,28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75</w:t>
            </w:r>
          </w:p>
        </w:tc>
      </w:tr>
      <w:tr w:rsidR="00C56E47" w:rsidRPr="00EF50AC" w:rsidTr="00082C05">
        <w:trPr>
          <w:trHeight w:hRule="exact" w:val="397"/>
        </w:trPr>
        <w:tc>
          <w:tcPr>
            <w:tcW w:w="4786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63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110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101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0,28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75</w:t>
            </w:r>
          </w:p>
        </w:tc>
      </w:tr>
      <w:tr w:rsidR="00C56E47" w:rsidRPr="00EF50AC" w:rsidTr="00082C05">
        <w:trPr>
          <w:trHeight w:hRule="exact" w:val="735"/>
        </w:trPr>
        <w:tc>
          <w:tcPr>
            <w:tcW w:w="4786" w:type="dxa"/>
            <w:vAlign w:val="center"/>
            <w:hideMark/>
          </w:tcPr>
          <w:p w:rsidR="00082C05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>Корректированные значения</w:t>
            </w:r>
          </w:p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>и их уровни</w:t>
            </w:r>
          </w:p>
        </w:tc>
        <w:tc>
          <w:tcPr>
            <w:tcW w:w="1993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10</w:t>
            </w:r>
          </w:p>
        </w:tc>
        <w:tc>
          <w:tcPr>
            <w:tcW w:w="671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80</w:t>
            </w:r>
          </w:p>
        </w:tc>
        <w:tc>
          <w:tcPr>
            <w:tcW w:w="1175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0,28</w:t>
            </w:r>
          </w:p>
        </w:tc>
        <w:tc>
          <w:tcPr>
            <w:tcW w:w="1122" w:type="dxa"/>
            <w:vAlign w:val="center"/>
            <w:hideMark/>
          </w:tcPr>
          <w:p w:rsidR="00C56E47" w:rsidRPr="00EF50AC" w:rsidRDefault="00C56E47" w:rsidP="00082C05">
            <w:pPr>
              <w:tabs>
                <w:tab w:val="left" w:pos="9540"/>
              </w:tabs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>75</w:t>
            </w:r>
          </w:p>
        </w:tc>
      </w:tr>
    </w:tbl>
    <w:p w:rsidR="00082C05" w:rsidRPr="00EF50AC" w:rsidRDefault="00082C05" w:rsidP="00C56E47">
      <w:pPr>
        <w:pStyle w:val="simpleText"/>
        <w:rPr>
          <w:rFonts w:ascii="Cambria" w:hAnsi="Cambria"/>
          <w:sz w:val="18"/>
          <w:lang w:val="ru-RU"/>
        </w:rPr>
      </w:pPr>
    </w:p>
    <w:p w:rsidR="00303C06" w:rsidRPr="00EF50AC" w:rsidRDefault="00C56E47" w:rsidP="00EB26E1">
      <w:pPr>
        <w:pStyle w:val="simpleText"/>
        <w:spacing w:after="240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Для снижения  вибрации в помещениях оборудование, аппараты и приборы, являющиеся источниками вибрации, необходимо устанавливать на амортизирующие прокладки. Также могут быть использованы средства индивидуальной защиты.</w:t>
      </w:r>
    </w:p>
    <w:p w:rsidR="00EB26E1" w:rsidRPr="002B572B" w:rsidRDefault="00EB26E1" w:rsidP="001E0B0C">
      <w:pPr>
        <w:pStyle w:val="simpleText"/>
        <w:numPr>
          <w:ilvl w:val="2"/>
          <w:numId w:val="21"/>
        </w:numPr>
        <w:rPr>
          <w:rFonts w:ascii="Cambria" w:hAnsi="Cambria"/>
          <w:lang w:val="ru-RU"/>
        </w:rPr>
      </w:pPr>
      <w:r w:rsidRPr="002B572B">
        <w:rPr>
          <w:rFonts w:ascii="Cambria" w:hAnsi="Cambria"/>
          <w:lang w:val="ru-RU"/>
        </w:rPr>
        <w:t>Повышенный или пониженный уровень освещенности</w:t>
      </w:r>
    </w:p>
    <w:p w:rsidR="00EB26E1" w:rsidRPr="00EF50AC" w:rsidRDefault="00EB26E1" w:rsidP="00EB26E1">
      <w:pPr>
        <w:pStyle w:val="simpleText"/>
        <w:ind w:firstLine="360"/>
        <w:rPr>
          <w:rFonts w:ascii="Cambria" w:hAnsi="Cambria"/>
        </w:rPr>
      </w:pPr>
      <w:r w:rsidRPr="00EF50AC">
        <w:rPr>
          <w:rFonts w:ascii="Cambria" w:hAnsi="Cambria"/>
        </w:rPr>
        <w:t xml:space="preserve">Причина возникновения: </w:t>
      </w:r>
    </w:p>
    <w:p w:rsidR="00EB26E1" w:rsidRPr="00EF50AC" w:rsidRDefault="00EB26E1" w:rsidP="001E0B0C">
      <w:pPr>
        <w:pStyle w:val="simpleText"/>
        <w:numPr>
          <w:ilvl w:val="0"/>
          <w:numId w:val="24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Рабочее место располагается в помещении с искусственным освещением</w:t>
      </w:r>
    </w:p>
    <w:p w:rsidR="00EB26E1" w:rsidRPr="00EF50AC" w:rsidRDefault="00EB26E1" w:rsidP="00EB26E1">
      <w:pPr>
        <w:pStyle w:val="simpleText"/>
        <w:ind w:firstLine="360"/>
        <w:rPr>
          <w:rFonts w:ascii="Cambria" w:hAnsi="Cambria"/>
        </w:rPr>
      </w:pPr>
      <w:r w:rsidRPr="00EF50AC">
        <w:rPr>
          <w:rFonts w:ascii="Cambria" w:hAnsi="Cambria"/>
        </w:rPr>
        <w:t>Регламентирующий документ:  </w:t>
      </w:r>
    </w:p>
    <w:p w:rsidR="00EB26E1" w:rsidRPr="00EF50AC" w:rsidRDefault="00EB26E1" w:rsidP="001E0B0C">
      <w:pPr>
        <w:pStyle w:val="simpleText"/>
        <w:numPr>
          <w:ilvl w:val="0"/>
          <w:numId w:val="26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СанПиН 2.2.2/2.4.1340-03 "Гигиенические требования к персональным электронно-вычислительным машинам и организации работы"</w:t>
      </w:r>
    </w:p>
    <w:p w:rsidR="00EB26E1" w:rsidRPr="00EF50AC" w:rsidRDefault="00EB26E1" w:rsidP="00EB26E1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Требования к освещению на рабочих местах, оборудованных ПЭВМ:</w:t>
      </w:r>
    </w:p>
    <w:tbl>
      <w:tblPr>
        <w:tblStyle w:val="ad"/>
        <w:tblW w:w="8250" w:type="dxa"/>
        <w:tblInd w:w="877" w:type="dxa"/>
        <w:tblLook w:val="04A0" w:firstRow="1" w:lastRow="0" w:firstColumn="1" w:lastColumn="0" w:noHBand="0" w:noVBand="1"/>
      </w:tblPr>
      <w:tblGrid>
        <w:gridCol w:w="5327"/>
        <w:gridCol w:w="2923"/>
      </w:tblGrid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Освещенность на рабочем столе: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300-500 лк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Освещенность на экране ПЭВМ: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не выше 300лк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Блики на экране: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не выше 40 кд/м²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Прямая блесткость источника света: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200 кд/м²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Показатель ослепленности: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не более 20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lastRenderedPageBreak/>
              <w:t>Показатель дискомфорта: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не более 15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Отношение яркости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- между рабочими поверхностями: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3:1-5:1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  <w:lang w:val="ru-RU"/>
              </w:rPr>
            </w:pPr>
            <w:r w:rsidRPr="00EF50AC">
              <w:rPr>
                <w:rFonts w:ascii="Cambria" w:hAnsi="Cambria"/>
                <w:lang w:val="ru-RU"/>
              </w:rPr>
              <w:t>- между поверхностями стен и оборудования: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10:1</w:t>
            </w:r>
          </w:p>
        </w:tc>
      </w:tr>
      <w:tr w:rsidR="00EB26E1" w:rsidRPr="00EF50AC" w:rsidTr="00EB26E1">
        <w:trPr>
          <w:trHeight w:val="454"/>
        </w:trPr>
        <w:tc>
          <w:tcPr>
            <w:tcW w:w="5327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r w:rsidRPr="00EF50AC">
              <w:rPr>
                <w:rFonts w:ascii="Cambria" w:hAnsi="Cambria"/>
              </w:rPr>
              <w:t>Коэффициент пульсации:</w:t>
            </w:r>
          </w:p>
        </w:tc>
        <w:tc>
          <w:tcPr>
            <w:tcW w:w="2923" w:type="dxa"/>
            <w:vAlign w:val="center"/>
            <w:hideMark/>
          </w:tcPr>
          <w:p w:rsidR="00EB26E1" w:rsidRPr="00EF50AC" w:rsidRDefault="00EB26E1" w:rsidP="00EB26E1">
            <w:pPr>
              <w:pStyle w:val="simpleText"/>
              <w:spacing w:line="240" w:lineRule="auto"/>
              <w:ind w:firstLine="0"/>
              <w:jc w:val="center"/>
              <w:rPr>
                <w:rFonts w:ascii="Cambria" w:hAnsi="Cambria"/>
              </w:rPr>
            </w:pPr>
            <w:proofErr w:type="gramStart"/>
            <w:r w:rsidRPr="00EF50AC">
              <w:rPr>
                <w:rFonts w:ascii="Cambria" w:hAnsi="Cambria"/>
              </w:rPr>
              <w:t>не</w:t>
            </w:r>
            <w:proofErr w:type="gramEnd"/>
            <w:r w:rsidRPr="00EF50AC">
              <w:rPr>
                <w:rFonts w:ascii="Cambria" w:hAnsi="Cambria"/>
              </w:rPr>
              <w:t xml:space="preserve"> более 5%.</w:t>
            </w:r>
          </w:p>
        </w:tc>
      </w:tr>
    </w:tbl>
    <w:p w:rsidR="00EB26E1" w:rsidRPr="00EF50AC" w:rsidRDefault="00EB26E1" w:rsidP="00EB26E1">
      <w:pPr>
        <w:pStyle w:val="simpleText"/>
        <w:rPr>
          <w:rFonts w:ascii="Cambria" w:hAnsi="Cambria"/>
        </w:rPr>
      </w:pPr>
    </w:p>
    <w:p w:rsidR="00EB26E1" w:rsidRPr="00EF50AC" w:rsidRDefault="00EB26E1" w:rsidP="00EB26E1">
      <w:pPr>
        <w:pStyle w:val="simpleText"/>
        <w:ind w:firstLine="360"/>
        <w:rPr>
          <w:rFonts w:ascii="Cambria" w:hAnsi="Cambria"/>
        </w:rPr>
      </w:pPr>
      <w:r w:rsidRPr="00EF50AC">
        <w:rPr>
          <w:rFonts w:ascii="Cambria" w:hAnsi="Cambria"/>
        </w:rPr>
        <w:t xml:space="preserve">Влияние на человека: </w:t>
      </w:r>
    </w:p>
    <w:p w:rsidR="00EB26E1" w:rsidRPr="00EF50AC" w:rsidRDefault="00EB26E1" w:rsidP="001E0B0C">
      <w:pPr>
        <w:pStyle w:val="simpleText"/>
        <w:numPr>
          <w:ilvl w:val="0"/>
          <w:numId w:val="25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Неправильные параметры освещения влияют на функционирование зрительного аппарата, то есть определяет зрительную работоспособность, на психику человека, его эмоциональное состояние, вызывает усталость центральной нервной системы, возникающей в результате прилагаемых усилий для опознания четких или сомнительных сигналов. </w:t>
      </w:r>
    </w:p>
    <w:p w:rsidR="00EB26E1" w:rsidRPr="00EF50AC" w:rsidRDefault="00EB26E1" w:rsidP="00EB26E1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Предлагаемые меры по обеспечению безопасности:</w:t>
      </w:r>
    </w:p>
    <w:p w:rsidR="00EB26E1" w:rsidRPr="00EF50AC" w:rsidRDefault="00EB26E1" w:rsidP="001E0B0C">
      <w:pPr>
        <w:pStyle w:val="simpleText"/>
        <w:numPr>
          <w:ilvl w:val="0"/>
          <w:numId w:val="17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Установка дополнительного освещения.</w:t>
      </w:r>
    </w:p>
    <w:p w:rsidR="00EB26E1" w:rsidRPr="00EF50AC" w:rsidRDefault="00EB26E1" w:rsidP="00EB26E1">
      <w:pPr>
        <w:pStyle w:val="simpleText"/>
        <w:ind w:firstLine="0"/>
        <w:rPr>
          <w:rFonts w:ascii="Cambria" w:hAnsi="Cambria"/>
        </w:rPr>
      </w:pPr>
    </w:p>
    <w:p w:rsidR="002C03D5" w:rsidRPr="002B572B" w:rsidRDefault="002C03D5" w:rsidP="001E0B0C">
      <w:pPr>
        <w:pStyle w:val="simpleText"/>
        <w:numPr>
          <w:ilvl w:val="2"/>
          <w:numId w:val="21"/>
        </w:numPr>
        <w:rPr>
          <w:rFonts w:ascii="Cambria" w:hAnsi="Cambria"/>
        </w:rPr>
      </w:pPr>
      <w:r w:rsidRPr="002B572B">
        <w:rPr>
          <w:rFonts w:ascii="Cambria" w:hAnsi="Cambria"/>
          <w:lang w:val="ru-RU"/>
        </w:rPr>
        <w:t xml:space="preserve"> Психофизические нагрузки</w:t>
      </w:r>
    </w:p>
    <w:p w:rsidR="002C03D5" w:rsidRPr="00EF50AC" w:rsidRDefault="002C03D5" w:rsidP="002C03D5">
      <w:pPr>
        <w:pStyle w:val="simpleText"/>
        <w:rPr>
          <w:rFonts w:ascii="Cambria" w:hAnsi="Cambria"/>
        </w:rPr>
      </w:pPr>
      <w:r w:rsidRPr="00EF50AC">
        <w:rPr>
          <w:rFonts w:ascii="Cambria" w:hAnsi="Cambria"/>
        </w:rPr>
        <w:t xml:space="preserve">Причина появления: </w:t>
      </w:r>
    </w:p>
    <w:p w:rsidR="002C03D5" w:rsidRPr="00EF50AC" w:rsidRDefault="002C03D5" w:rsidP="002C03D5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Разработка длится в течение длительного времени, и ведется полностью на ПЭВМ, что приводит к напряжению зрения, внимания, длительным статическим и интеллектуальным нагрузкам.</w:t>
      </w:r>
    </w:p>
    <w:p w:rsidR="002C03D5" w:rsidRPr="00EF50AC" w:rsidRDefault="002C03D5" w:rsidP="002C03D5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Влияние на человека:</w:t>
      </w:r>
    </w:p>
    <w:p w:rsidR="002C03D5" w:rsidRPr="00EF50AC" w:rsidRDefault="002C03D5" w:rsidP="002C03D5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Совокупность этих вредных факторов влечёт за собой психические расстройства, проявляемые в виде депрессий, нарушении сна, нервных срывах.</w:t>
      </w:r>
    </w:p>
    <w:p w:rsidR="002C03D5" w:rsidRPr="00EF50AC" w:rsidRDefault="002C03D5" w:rsidP="002C03D5">
      <w:pPr>
        <w:pStyle w:val="simpleText"/>
        <w:rPr>
          <w:rFonts w:ascii="Cambria" w:hAnsi="Cambria"/>
        </w:rPr>
      </w:pPr>
      <w:r w:rsidRPr="00EF50AC">
        <w:rPr>
          <w:rFonts w:ascii="Cambria" w:hAnsi="Cambria"/>
        </w:rPr>
        <w:t>Меры по обеспечению безопасности:</w:t>
      </w:r>
    </w:p>
    <w:p w:rsidR="002C03D5" w:rsidRPr="00EF50AC" w:rsidRDefault="002C03D5" w:rsidP="001E0B0C">
      <w:pPr>
        <w:pStyle w:val="simpleText"/>
        <w:numPr>
          <w:ilvl w:val="0"/>
          <w:numId w:val="27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Введение регламентированных перерывов в работе;</w:t>
      </w:r>
    </w:p>
    <w:p w:rsidR="002C03D5" w:rsidRPr="00EF50AC" w:rsidRDefault="002C03D5" w:rsidP="001E0B0C">
      <w:pPr>
        <w:pStyle w:val="simpleText"/>
        <w:numPr>
          <w:ilvl w:val="0"/>
          <w:numId w:val="27"/>
        </w:numPr>
        <w:rPr>
          <w:rFonts w:ascii="Cambria" w:hAnsi="Cambria"/>
        </w:rPr>
      </w:pPr>
      <w:r w:rsidRPr="00EF50AC">
        <w:rPr>
          <w:rFonts w:ascii="Cambria" w:hAnsi="Cambria"/>
        </w:rPr>
        <w:t>Регулярный медицинский осмотр.</w:t>
      </w:r>
    </w:p>
    <w:p w:rsidR="002C03D5" w:rsidRPr="00EF50AC" w:rsidRDefault="002C03D5" w:rsidP="002C03D5">
      <w:pPr>
        <w:pStyle w:val="simpleText"/>
        <w:ind w:firstLine="0"/>
        <w:rPr>
          <w:rFonts w:ascii="Cambria" w:hAnsi="Cambria"/>
        </w:rPr>
      </w:pPr>
    </w:p>
    <w:p w:rsidR="00C56E47" w:rsidRPr="002B572B" w:rsidRDefault="00C56E47" w:rsidP="001E0B0C">
      <w:pPr>
        <w:pStyle w:val="3"/>
        <w:numPr>
          <w:ilvl w:val="2"/>
          <w:numId w:val="21"/>
        </w:numPr>
        <w:ind w:left="851" w:hanging="851"/>
        <w:jc w:val="left"/>
        <w:rPr>
          <w:rFonts w:ascii="Cambria" w:hAnsi="Cambria"/>
          <w:sz w:val="28"/>
        </w:rPr>
      </w:pPr>
      <w:bookmarkStart w:id="216" w:name="_Toc359244435"/>
      <w:bookmarkStart w:id="217" w:name="_Toc422707198"/>
      <w:r w:rsidRPr="002B572B">
        <w:rPr>
          <w:rFonts w:ascii="Cambria" w:hAnsi="Cambria"/>
          <w:sz w:val="28"/>
        </w:rPr>
        <w:lastRenderedPageBreak/>
        <w:t>Типовой расчет виброизоляции для системы кондиционирования</w:t>
      </w:r>
      <w:bookmarkEnd w:id="216"/>
      <w:bookmarkEnd w:id="217"/>
    </w:p>
    <w:p w:rsidR="00C56E47" w:rsidRPr="00EF50AC" w:rsidRDefault="00C56E47" w:rsidP="00C56E47">
      <w:pPr>
        <w:spacing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bookmarkStart w:id="218" w:name="_Toc296931844"/>
      <w:r w:rsidRPr="00EF50AC">
        <w:rPr>
          <w:rFonts w:ascii="Cambria" w:hAnsi="Cambria" w:cs="Times New Roman"/>
          <w:sz w:val="28"/>
          <w:szCs w:val="28"/>
        </w:rPr>
        <w:t xml:space="preserve">В ходе обследования помещения, где происходит эксплуатация рассматриваемой системы, было обнаружено оборудование, производящее вибрации – кондиционер с частотой вращения вентилятора 720 оборотов в минуту. Проведем расчет жесткости виброизоляторов и их количества. </w:t>
      </w:r>
    </w:p>
    <w:p w:rsidR="00C56E47" w:rsidRPr="00EF50AC" w:rsidRDefault="00C56E47" w:rsidP="00303C06">
      <w:pPr>
        <w:spacing w:after="0"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Оптимальное соотношение частоты вращения вентилятора в кондиционере и его собственной частоты определяется формулой (согласно ГОСТ 12.4.093-80): </w:t>
      </w:r>
      <w:r w:rsidRPr="00EF50AC">
        <w:rPr>
          <w:rFonts w:ascii="Cambria" w:hAnsi="Cambria" w:cs="Times New Roman"/>
          <w:position w:val="-30"/>
          <w:sz w:val="28"/>
          <w:szCs w:val="28"/>
          <w:lang w:val="en-US"/>
        </w:rPr>
        <w:object w:dxaOrig="680" w:dyaOrig="680">
          <v:shape id="_x0000_i1118" type="#_x0000_t75" style="width:34.6pt;height:34.6pt" o:ole="">
            <v:imagedata r:id="rId203" o:title=""/>
          </v:shape>
          <o:OLEObject Type="Embed" ProgID="Equation.DSMT4" ShapeID="_x0000_i1118" DrawAspect="Content" ObjectID="_1496450347" r:id="rId204"/>
        </w:object>
      </w:r>
    </w:p>
    <w:p w:rsidR="00C56E47" w:rsidRPr="00EF50AC" w:rsidRDefault="00C56E47" w:rsidP="00303C06">
      <w:pPr>
        <w:spacing w:after="0" w:line="360" w:lineRule="auto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Частота вращения вентилятора, рассчитывается по формуле: </w:t>
      </w:r>
      <w:r w:rsidRPr="00EF50AC">
        <w:rPr>
          <w:rFonts w:ascii="Cambria" w:hAnsi="Cambria" w:cs="Times New Roman"/>
          <w:position w:val="-24"/>
          <w:sz w:val="28"/>
          <w:szCs w:val="28"/>
        </w:rPr>
        <w:object w:dxaOrig="2180" w:dyaOrig="620">
          <v:shape id="_x0000_i1119" type="#_x0000_t75" style="width:108.45pt;height:30.85pt" o:ole="">
            <v:imagedata r:id="rId205" o:title=""/>
          </v:shape>
          <o:OLEObject Type="Embed" ProgID="Equation.DSMT4" ShapeID="_x0000_i1119" DrawAspect="Content" ObjectID="_1496450348" r:id="rId206"/>
        </w:object>
      </w:r>
    </w:p>
    <w:p w:rsidR="00C56E47" w:rsidRPr="00EF50AC" w:rsidRDefault="00C56E47" w:rsidP="00303C06">
      <w:pPr>
        <w:spacing w:after="0"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Таким образом, собственная частота: </w:t>
      </w:r>
      <w:r w:rsidRPr="00EF50AC">
        <w:rPr>
          <w:rFonts w:ascii="Cambria" w:hAnsi="Cambria" w:cs="Times New Roman"/>
          <w:position w:val="-24"/>
          <w:sz w:val="28"/>
          <w:szCs w:val="28"/>
        </w:rPr>
        <w:object w:dxaOrig="1939" w:dyaOrig="620">
          <v:shape id="_x0000_i1120" type="#_x0000_t75" style="width:95.4pt;height:30.85pt" o:ole="">
            <v:imagedata r:id="rId207" o:title=""/>
          </v:shape>
          <o:OLEObject Type="Embed" ProgID="Equation.DSMT4" ShapeID="_x0000_i1120" DrawAspect="Content" ObjectID="_1496450349" r:id="rId208"/>
        </w:object>
      </w:r>
    </w:p>
    <w:p w:rsidR="00C56E47" w:rsidRPr="00EF50AC" w:rsidRDefault="00C56E47" w:rsidP="00303C06">
      <w:pPr>
        <w:spacing w:after="0"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С другой стороны, собственная частота рассчитывается по формуле:</w:t>
      </w:r>
    </w:p>
    <w:p w:rsidR="00C56E47" w:rsidRPr="00EF50AC" w:rsidRDefault="00C56E47" w:rsidP="00303C06">
      <w:pPr>
        <w:spacing w:after="0" w:line="360" w:lineRule="auto"/>
        <w:ind w:right="921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6"/>
          <w:sz w:val="28"/>
          <w:szCs w:val="28"/>
        </w:rPr>
        <w:object w:dxaOrig="1800" w:dyaOrig="700">
          <v:shape id="_x0000_i1121" type="#_x0000_t75" style="width:90.7pt;height:36.45pt" o:ole="">
            <v:imagedata r:id="rId209" o:title=""/>
          </v:shape>
          <o:OLEObject Type="Embed" ProgID="Equation.DSMT4" ShapeID="_x0000_i1121" DrawAspect="Content" ObjectID="_1496450350" r:id="rId210"/>
        </w:object>
      </w:r>
      <w:r w:rsidRPr="00EF50AC">
        <w:rPr>
          <w:rFonts w:ascii="Cambria" w:hAnsi="Cambria" w:cs="Times New Roman"/>
          <w:sz w:val="28"/>
          <w:szCs w:val="28"/>
        </w:rPr>
        <w:t xml:space="preserve"> , где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12"/>
          <w:sz w:val="28"/>
          <w:szCs w:val="28"/>
          <w:lang w:val="en-US"/>
        </w:rPr>
        <w:object w:dxaOrig="240" w:dyaOrig="360">
          <v:shape id="_x0000_i1122" type="#_x0000_t75" style="width:13.1pt;height:18.7pt" o:ole="">
            <v:imagedata r:id="rId211" o:title=""/>
          </v:shape>
          <o:OLEObject Type="Embed" ProgID="Equation.DSMT4" ShapeID="_x0000_i1122" DrawAspect="Content" ObjectID="_1496450351" r:id="rId212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вертикальная жесткость виброизолятора, Н/см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6"/>
          <w:sz w:val="28"/>
          <w:szCs w:val="28"/>
          <w:lang w:val="en-US"/>
        </w:rPr>
        <w:object w:dxaOrig="279" w:dyaOrig="279">
          <v:shape id="_x0000_i1123" type="#_x0000_t75" style="width:13.1pt;height:13.1pt" o:ole="">
            <v:imagedata r:id="rId213" o:title=""/>
          </v:shape>
          <o:OLEObject Type="Embed" ProgID="Equation.DSMT4" ShapeID="_x0000_i1123" DrawAspect="Content" ObjectID="_1496450352" r:id="rId214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число виброизоляторов, штук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6"/>
          <w:sz w:val="28"/>
          <w:szCs w:val="28"/>
          <w:lang w:val="en-US"/>
        </w:rPr>
        <w:object w:dxaOrig="260" w:dyaOrig="220">
          <v:shape id="_x0000_i1124" type="#_x0000_t75" style="width:13.1pt;height:10.3pt" o:ole="">
            <v:imagedata r:id="rId215" o:title=""/>
          </v:shape>
          <o:OLEObject Type="Embed" ProgID="Equation.DSMT4" ShapeID="_x0000_i1124" DrawAspect="Content" ObjectID="_1496450353" r:id="rId216"/>
        </w:object>
      </w:r>
      <w:r w:rsidRPr="00EF50AC">
        <w:rPr>
          <w:rFonts w:ascii="Cambria" w:hAnsi="Cambria" w:cs="Times New Roman"/>
          <w:sz w:val="28"/>
          <w:szCs w:val="28"/>
        </w:rPr>
        <w:t xml:space="preserve"> - масса виброизолятора, кг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Выразим и рассчитаем соотношение </w:t>
      </w:r>
      <w:r w:rsidRPr="00EF50AC">
        <w:rPr>
          <w:rFonts w:ascii="Cambria" w:hAnsi="Cambria" w:cs="Times New Roman"/>
          <w:position w:val="-24"/>
          <w:sz w:val="28"/>
          <w:szCs w:val="28"/>
        </w:rPr>
        <w:object w:dxaOrig="620" w:dyaOrig="620">
          <v:shape id="_x0000_i1125" type="#_x0000_t75" style="width:30.85pt;height:30.85pt" o:ole="">
            <v:imagedata r:id="rId217" o:title=""/>
          </v:shape>
          <o:OLEObject Type="Embed" ProgID="Equation.DSMT4" ShapeID="_x0000_i1125" DrawAspect="Content" ObjectID="_1496450354" r:id="rId218"/>
        </w:object>
      </w:r>
      <w:r w:rsidRPr="00EF50AC">
        <w:rPr>
          <w:rFonts w:ascii="Cambria" w:hAnsi="Cambria" w:cs="Times New Roman"/>
          <w:sz w:val="28"/>
          <w:szCs w:val="28"/>
        </w:rPr>
        <w:t>: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24"/>
          <w:sz w:val="28"/>
          <w:szCs w:val="28"/>
        </w:rPr>
        <w:object w:dxaOrig="4380" w:dyaOrig="620">
          <v:shape id="_x0000_i1126" type="#_x0000_t75" style="width:218.8pt;height:30.85pt" o:ole="">
            <v:imagedata r:id="rId219" o:title=""/>
          </v:shape>
          <o:OLEObject Type="Embed" ProgID="Equation.DSMT4" ShapeID="_x0000_i1126" DrawAspect="Content" ObjectID="_1496450355" r:id="rId220"/>
        </w:objec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Выбираем виброизолятор ДО-38:</w:t>
      </w:r>
    </w:p>
    <w:p w:rsidR="00C56E47" w:rsidRPr="00EF50AC" w:rsidRDefault="00C56E47" w:rsidP="00082C05">
      <w:pPr>
        <w:spacing w:after="0" w:line="360" w:lineRule="auto"/>
        <w:ind w:right="-2"/>
        <w:jc w:val="right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Таблица 8.6. Параметры виброизолятора ДО-38</w:t>
      </w:r>
    </w:p>
    <w:tbl>
      <w:tblPr>
        <w:tblStyle w:val="ad"/>
        <w:tblW w:w="4885" w:type="pct"/>
        <w:tblInd w:w="108" w:type="dxa"/>
        <w:tblLayout w:type="fixed"/>
        <w:tblLook w:val="0000" w:firstRow="0" w:lastRow="0" w:firstColumn="0" w:lastColumn="0" w:noHBand="0" w:noVBand="0"/>
      </w:tblPr>
      <w:tblGrid>
        <w:gridCol w:w="1102"/>
        <w:gridCol w:w="1134"/>
        <w:gridCol w:w="1280"/>
        <w:gridCol w:w="1109"/>
        <w:gridCol w:w="1428"/>
        <w:gridCol w:w="770"/>
        <w:gridCol w:w="689"/>
        <w:gridCol w:w="1134"/>
        <w:gridCol w:w="980"/>
      </w:tblGrid>
      <w:tr w:rsidR="00082C05" w:rsidRPr="00EF50AC" w:rsidTr="00082C05">
        <w:trPr>
          <w:trHeight w:val="1597"/>
        </w:trPr>
        <w:tc>
          <w:tcPr>
            <w:tcW w:w="572" w:type="pct"/>
            <w:vMerge w:val="restar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Обозна</w:t>
            </w:r>
            <w:r w:rsidR="00082C05" w:rsidRPr="00EF50AC">
              <w:rPr>
                <w:rFonts w:ascii="Cambria" w:hAnsi="Cambria"/>
                <w:sz w:val="24"/>
                <w:szCs w:val="24"/>
                <w:lang w:val="ru-RU"/>
              </w:rPr>
              <w:t>-</w:t>
            </w:r>
            <w:r w:rsidRPr="00EF50AC">
              <w:rPr>
                <w:rFonts w:ascii="Cambria" w:hAnsi="Cambria"/>
                <w:sz w:val="24"/>
                <w:szCs w:val="24"/>
              </w:rPr>
              <w:t>чение</w:t>
            </w:r>
          </w:p>
        </w:tc>
        <w:tc>
          <w:tcPr>
            <w:tcW w:w="1254" w:type="pct"/>
            <w:gridSpan w:val="2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Нагрузка Р, Н</w:t>
            </w:r>
          </w:p>
        </w:tc>
        <w:tc>
          <w:tcPr>
            <w:tcW w:w="576" w:type="pct"/>
            <w:vMerge w:val="restar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  <w:lang w:val="ru-RU"/>
              </w:rPr>
            </w:pPr>
            <w:proofErr w:type="gramStart"/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>Верти</w:t>
            </w:r>
            <w:r w:rsidR="00082C05" w:rsidRPr="00EF50AC">
              <w:rPr>
                <w:rFonts w:ascii="Cambria" w:hAnsi="Cambria"/>
                <w:sz w:val="24"/>
                <w:szCs w:val="24"/>
                <w:lang w:val="ru-RU"/>
              </w:rPr>
              <w:t>-</w:t>
            </w: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>кальная</w:t>
            </w:r>
            <w:proofErr w:type="gramEnd"/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 жест</w:t>
            </w:r>
            <w:r w:rsidR="00082C05" w:rsidRPr="00EF50AC">
              <w:rPr>
                <w:rFonts w:ascii="Cambria" w:hAnsi="Cambria"/>
                <w:sz w:val="24"/>
                <w:szCs w:val="24"/>
                <w:lang w:val="ru-RU"/>
              </w:rPr>
              <w:t>-</w:t>
            </w: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>кость, Н/см</w:t>
            </w:r>
          </w:p>
        </w:tc>
        <w:tc>
          <w:tcPr>
            <w:tcW w:w="742" w:type="pct"/>
            <w:vMerge w:val="restar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Высота в свободном состоянии</w:t>
            </w:r>
          </w:p>
        </w:tc>
        <w:tc>
          <w:tcPr>
            <w:tcW w:w="758" w:type="pct"/>
            <w:gridSpan w:val="2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Осадка пружины под нагрузкой, </w:t>
            </w:r>
            <w:proofErr w:type="gramStart"/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>мм</w:t>
            </w:r>
            <w:proofErr w:type="gramEnd"/>
          </w:p>
        </w:tc>
        <w:tc>
          <w:tcPr>
            <w:tcW w:w="589" w:type="pct"/>
            <w:vMerge w:val="restar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Число рабочих витков</w:t>
            </w:r>
          </w:p>
        </w:tc>
        <w:tc>
          <w:tcPr>
            <w:tcW w:w="509" w:type="pct"/>
            <w:vMerge w:val="restar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Масса, кг</w:t>
            </w:r>
          </w:p>
        </w:tc>
      </w:tr>
      <w:tr w:rsidR="00082C05" w:rsidRPr="00EF50AC" w:rsidTr="00082C05">
        <w:trPr>
          <w:trHeight w:val="150"/>
        </w:trPr>
        <w:tc>
          <w:tcPr>
            <w:tcW w:w="572" w:type="pct"/>
            <w:vMerge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589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Рабочая (Рраб.)</w:t>
            </w:r>
          </w:p>
        </w:tc>
        <w:tc>
          <w:tcPr>
            <w:tcW w:w="665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Предель</w:t>
            </w:r>
            <w:r w:rsidR="00082C05" w:rsidRPr="00EF50AC">
              <w:rPr>
                <w:rFonts w:ascii="Cambria" w:hAnsi="Cambria"/>
                <w:sz w:val="24"/>
                <w:szCs w:val="24"/>
                <w:lang w:val="ru-RU"/>
              </w:rPr>
              <w:t>-</w:t>
            </w:r>
            <w:r w:rsidRPr="00EF50AC">
              <w:rPr>
                <w:rFonts w:ascii="Cambria" w:hAnsi="Cambria"/>
                <w:sz w:val="24"/>
                <w:szCs w:val="24"/>
              </w:rPr>
              <w:t>ная (Рпр.)</w:t>
            </w:r>
          </w:p>
        </w:tc>
        <w:tc>
          <w:tcPr>
            <w:tcW w:w="576" w:type="pct"/>
            <w:vMerge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742" w:type="pct"/>
            <w:vMerge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0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Рраб.</w:t>
            </w:r>
          </w:p>
        </w:tc>
        <w:tc>
          <w:tcPr>
            <w:tcW w:w="358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Рпр.</w:t>
            </w:r>
          </w:p>
        </w:tc>
        <w:tc>
          <w:tcPr>
            <w:tcW w:w="589" w:type="pct"/>
            <w:vMerge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509" w:type="pct"/>
            <w:vMerge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082C05" w:rsidRPr="00EF50AC" w:rsidTr="00082C05">
        <w:trPr>
          <w:trHeight w:val="507"/>
        </w:trPr>
        <w:tc>
          <w:tcPr>
            <w:tcW w:w="572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ДО38</w:t>
            </w:r>
          </w:p>
        </w:tc>
        <w:tc>
          <w:tcPr>
            <w:tcW w:w="589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122</w:t>
            </w:r>
          </w:p>
        </w:tc>
        <w:tc>
          <w:tcPr>
            <w:tcW w:w="665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152</w:t>
            </w:r>
          </w:p>
        </w:tc>
        <w:tc>
          <w:tcPr>
            <w:tcW w:w="576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45</w:t>
            </w:r>
          </w:p>
        </w:tc>
        <w:tc>
          <w:tcPr>
            <w:tcW w:w="742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72</w:t>
            </w:r>
          </w:p>
        </w:tc>
        <w:tc>
          <w:tcPr>
            <w:tcW w:w="400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27</w:t>
            </w:r>
          </w:p>
        </w:tc>
        <w:tc>
          <w:tcPr>
            <w:tcW w:w="358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33,7</w:t>
            </w:r>
          </w:p>
        </w:tc>
        <w:tc>
          <w:tcPr>
            <w:tcW w:w="589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5,6</w:t>
            </w:r>
          </w:p>
        </w:tc>
        <w:tc>
          <w:tcPr>
            <w:tcW w:w="509" w:type="pct"/>
            <w:vAlign w:val="center"/>
          </w:tcPr>
          <w:p w:rsidR="00C56E47" w:rsidRPr="00EF50AC" w:rsidRDefault="00C56E47" w:rsidP="00082C05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>0,3</w:t>
            </w:r>
          </w:p>
        </w:tc>
      </w:tr>
    </w:tbl>
    <w:p w:rsidR="00C56E47" w:rsidRPr="00EF50AC" w:rsidRDefault="00C56E47" w:rsidP="00C56E47">
      <w:pPr>
        <w:spacing w:line="360" w:lineRule="auto"/>
        <w:ind w:right="921"/>
        <w:jc w:val="both"/>
        <w:rPr>
          <w:rFonts w:ascii="Cambria" w:hAnsi="Cambria" w:cs="Times New Roman"/>
          <w:sz w:val="28"/>
          <w:szCs w:val="28"/>
        </w:rPr>
      </w:pPr>
    </w:p>
    <w:p w:rsidR="00C56E47" w:rsidRPr="00EF50AC" w:rsidRDefault="00C56E47" w:rsidP="00C56E47">
      <w:pPr>
        <w:spacing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 xml:space="preserve">Для 4 опор-виброизоляторов, согласно таблице 7.2, выражение </w:t>
      </w:r>
      <w:r w:rsidRPr="00EF50AC">
        <w:rPr>
          <w:rFonts w:ascii="Cambria" w:hAnsi="Cambria" w:cs="Times New Roman"/>
          <w:position w:val="-28"/>
          <w:sz w:val="28"/>
          <w:szCs w:val="28"/>
        </w:rPr>
        <w:object w:dxaOrig="1960" w:dyaOrig="660">
          <v:shape id="_x0000_i1127" type="#_x0000_t75" style="width:98.2pt;height:30.85pt" o:ole="">
            <v:imagedata r:id="rId221" o:title=""/>
          </v:shape>
          <o:OLEObject Type="Embed" ProgID="Equation.DSMT4" ShapeID="_x0000_i1127" DrawAspect="Content" ObjectID="_1496450356" r:id="rId222"/>
        </w:object>
      </w:r>
      <w:r w:rsidRPr="00EF50AC">
        <w:rPr>
          <w:rFonts w:ascii="Cambria" w:hAnsi="Cambria" w:cs="Times New Roman"/>
          <w:sz w:val="28"/>
          <w:szCs w:val="28"/>
        </w:rPr>
        <w:t xml:space="preserve">, собственная частота </w:t>
      </w:r>
      <w:r w:rsidRPr="00EF50AC">
        <w:rPr>
          <w:rFonts w:ascii="Cambria" w:hAnsi="Cambria" w:cs="Times New Roman"/>
          <w:position w:val="-26"/>
          <w:sz w:val="28"/>
          <w:szCs w:val="28"/>
        </w:rPr>
        <w:object w:dxaOrig="4320" w:dyaOrig="700">
          <v:shape id="_x0000_i1128" type="#_x0000_t75" style="width:3in;height:36.45pt" o:ole="">
            <v:imagedata r:id="rId223" o:title=""/>
          </v:shape>
          <o:OLEObject Type="Embed" ProgID="Equation.DSMT4" ShapeID="_x0000_i1128" DrawAspect="Content" ObjectID="_1496450357" r:id="rId224"/>
        </w:object>
      </w:r>
    </w:p>
    <w:p w:rsidR="00C56E47" w:rsidRPr="00EF50AC" w:rsidRDefault="00C56E47" w:rsidP="00C56E47">
      <w:pPr>
        <w:spacing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Таким образом, соотношение частоты вращения вентилятора в кондиционере и его собственной частоты будет равно:</w: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position w:val="-30"/>
          <w:sz w:val="28"/>
          <w:szCs w:val="28"/>
        </w:rPr>
        <w:object w:dxaOrig="1660" w:dyaOrig="680">
          <v:shape id="_x0000_i1129" type="#_x0000_t75" style="width:83.2pt;height:34.6pt" o:ole="">
            <v:imagedata r:id="rId225" o:title=""/>
          </v:shape>
          <o:OLEObject Type="Embed" ProgID="Equation.DSMT4" ShapeID="_x0000_i1129" DrawAspect="Content" ObjectID="_1496450358" r:id="rId226"/>
        </w:object>
      </w:r>
    </w:p>
    <w:p w:rsidR="00C56E47" w:rsidRPr="00EF50AC" w:rsidRDefault="00C56E47" w:rsidP="00C56E47">
      <w:pPr>
        <w:spacing w:line="360" w:lineRule="auto"/>
        <w:ind w:right="921"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Это соотношение оптимально.</w:t>
      </w:r>
    </w:p>
    <w:p w:rsidR="002C03D5" w:rsidRPr="00EF50AC" w:rsidRDefault="00C56E47" w:rsidP="00C56E47">
      <w:pPr>
        <w:spacing w:line="360" w:lineRule="auto"/>
        <w:ind w:firstLine="709"/>
        <w:jc w:val="both"/>
        <w:rPr>
          <w:rFonts w:ascii="Cambria" w:hAnsi="Cambria" w:cs="Times New Roman"/>
          <w:sz w:val="28"/>
          <w:szCs w:val="28"/>
        </w:rPr>
      </w:pPr>
      <w:r w:rsidRPr="00EF50AC">
        <w:rPr>
          <w:rFonts w:ascii="Cambria" w:hAnsi="Cambria" w:cs="Times New Roman"/>
          <w:sz w:val="28"/>
          <w:szCs w:val="28"/>
        </w:rPr>
        <w:t>Таким образом, для устранения в помещении вибраций, создаваемых кондиционером, необходимо установить его на 4 опоры-виброизоляторы марки ДО-38.</w:t>
      </w:r>
    </w:p>
    <w:p w:rsidR="00C56E47" w:rsidRPr="002B572B" w:rsidRDefault="00C56E47" w:rsidP="001E0B0C">
      <w:pPr>
        <w:pStyle w:val="2"/>
        <w:numPr>
          <w:ilvl w:val="1"/>
          <w:numId w:val="21"/>
        </w:numPr>
        <w:rPr>
          <w:rFonts w:ascii="Cambria" w:hAnsi="Cambria" w:cs="Times New Roman"/>
          <w:sz w:val="28"/>
        </w:rPr>
      </w:pPr>
      <w:bookmarkStart w:id="219" w:name="_Toc359244436"/>
      <w:bookmarkStart w:id="220" w:name="_Toc422707199"/>
      <w:r w:rsidRPr="002B572B">
        <w:rPr>
          <w:rFonts w:ascii="Cambria" w:hAnsi="Cambria" w:cs="Times New Roman"/>
          <w:sz w:val="28"/>
        </w:rPr>
        <w:t>Утилизация ПЭВМ</w:t>
      </w:r>
      <w:bookmarkEnd w:id="218"/>
      <w:bookmarkEnd w:id="219"/>
      <w:bookmarkEnd w:id="220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Извлечение драгоценных металлов из вторичного сырья является частью проблемы использования возвратных ресурсов, которая включает в себя следующие аспекты: нормативно-правовой, организационный, сертификационный, технологический, экологический, экономико-финансовый. Проблема использования вторичного сырья, содержащего драгоценные материалы из компьютеров, периферийного оборудования и иных средств вычислительной техники (СВТ) актуальна в связи с техническим перевооружением отраслей промышленности.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t>К драгоценным металлам относятся: золото, серебро, платина, палладий, родий, иридий, рутений, осмий, а также любые химические соединения и сплавы каждого из этих металлов.</w:t>
      </w:r>
      <w:proofErr w:type="gramEnd"/>
      <w:r w:rsidRPr="00EF50AC">
        <w:rPr>
          <w:rFonts w:ascii="Cambria" w:hAnsi="Cambria"/>
          <w:lang w:val="ru-RU"/>
        </w:rPr>
        <w:t xml:space="preserve"> Статья 2 п. 4 "Федерального закона о драгоценных металлах и драгоценных камнях" от </w:t>
      </w:r>
      <w:r w:rsidRPr="00EF50AC">
        <w:rPr>
          <w:rFonts w:ascii="Cambria" w:hAnsi="Cambria"/>
          <w:lang w:val="ru-RU"/>
        </w:rPr>
        <w:lastRenderedPageBreak/>
        <w:t xml:space="preserve">26 марта 1998 года №1463 гласит: "Лом и отходы драгоценных металлов подлежат сбору во всех организациях, в которых образуются указанные лом и отходы. Собранные лом и отходы подлежат обязательному учёту и могут перерабатываться собирающими их организациями для вторичного использования или реализовываться организациям, имеющим лицензии на данный вид деятельности, для дальнейшего производства и аффинажа драгоценных металлов".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Порядок учёта, хранения, транспортировки, инвентаризации, сбор и сдача отходов драгоценных металлов из СВТ, деталей и узлов, содержащих в своём составе драгоценные металлы для предприятия, учреждения и организации (далее - предприятие), независимо от форм собственности, установлен инструкцией Министерства финансов Российской Федерации от 4 августа 1992 года №67. Все виды работ с драгоценными металлами строго регламентированы нормативно-правовыми документами, перечень которых представлен в Приложении 1.</w:t>
      </w:r>
    </w:p>
    <w:p w:rsidR="00C56E47" w:rsidRPr="002B572B" w:rsidRDefault="00C56E47" w:rsidP="001E0B0C">
      <w:pPr>
        <w:pStyle w:val="3"/>
        <w:numPr>
          <w:ilvl w:val="2"/>
          <w:numId w:val="21"/>
        </w:numPr>
        <w:ind w:left="1134" w:hanging="709"/>
        <w:rPr>
          <w:rFonts w:ascii="Cambria" w:hAnsi="Cambria"/>
          <w:sz w:val="28"/>
        </w:rPr>
      </w:pPr>
      <w:bookmarkStart w:id="221" w:name="_Toc296931845"/>
      <w:r w:rsidRPr="00EF50AC">
        <w:rPr>
          <w:rFonts w:ascii="Cambria" w:hAnsi="Cambria"/>
        </w:rPr>
        <w:t xml:space="preserve"> </w:t>
      </w:r>
      <w:bookmarkStart w:id="222" w:name="_Toc359244437"/>
      <w:bookmarkStart w:id="223" w:name="_Toc422707200"/>
      <w:r w:rsidRPr="002B572B">
        <w:rPr>
          <w:rFonts w:ascii="Cambria" w:hAnsi="Cambria"/>
          <w:sz w:val="28"/>
        </w:rPr>
        <w:t>Разборка изделий</w:t>
      </w:r>
      <w:bookmarkEnd w:id="221"/>
      <w:bookmarkEnd w:id="222"/>
      <w:bookmarkEnd w:id="223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Последовательность разборки определяется типом изделия СВТ, его конструкционными особенностями и комплектацией.</w:t>
      </w:r>
    </w:p>
    <w:p w:rsidR="00C56E47" w:rsidRPr="00EF50AC" w:rsidRDefault="00C56E47" w:rsidP="00C56E47">
      <w:pPr>
        <w:pStyle w:val="simpleText"/>
        <w:rPr>
          <w:rFonts w:ascii="Cambria" w:hAnsi="Cambria"/>
        </w:rPr>
      </w:pPr>
      <w:r w:rsidRPr="00EF50AC">
        <w:rPr>
          <w:rFonts w:ascii="Cambria" w:hAnsi="Cambria"/>
          <w:lang w:val="ru-RU"/>
        </w:rPr>
        <w:t xml:space="preserve">Как правило, процесс разборки должен выполняется в последовательности, обратной процессу сборки изделия. </w:t>
      </w:r>
      <w:r w:rsidRPr="00EF50AC">
        <w:rPr>
          <w:rFonts w:ascii="Cambria" w:hAnsi="Cambria"/>
        </w:rPr>
        <w:t>Основные направления деятельности на этапе «Разборка»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560" w:hanging="851"/>
        <w:rPr>
          <w:rFonts w:ascii="Cambria" w:hAnsi="Cambria"/>
          <w:b w:val="0"/>
        </w:rPr>
      </w:pPr>
      <w:bookmarkStart w:id="224" w:name="_Toc359244438"/>
      <w:bookmarkStart w:id="225" w:name="_Toc422707201"/>
      <w:r w:rsidRPr="00EF50AC">
        <w:rPr>
          <w:rFonts w:ascii="Cambria" w:hAnsi="Cambria"/>
          <w:b w:val="0"/>
        </w:rPr>
        <w:t>Разборка персональных компьютеров (ПЭВМ), рабочих станций и серверов</w:t>
      </w:r>
      <w:bookmarkEnd w:id="224"/>
      <w:bookmarkEnd w:id="225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Технологии разборки ПЭВМ, рабочих станций, серверов и информационно-вычислительных систем </w:t>
      </w:r>
      <w:proofErr w:type="gramStart"/>
      <w:r w:rsidRPr="00EF50AC">
        <w:rPr>
          <w:rFonts w:ascii="Cambria" w:hAnsi="Cambria"/>
          <w:lang w:val="ru-RU"/>
        </w:rPr>
        <w:t>едины</w:t>
      </w:r>
      <w:proofErr w:type="gramEnd"/>
      <w:r w:rsidRPr="00EF50AC">
        <w:rPr>
          <w:rFonts w:ascii="Cambria" w:hAnsi="Cambria"/>
          <w:lang w:val="ru-RU"/>
        </w:rPr>
        <w:t xml:space="preserve"> поскольку состав их модулей стандартный. Он содержит системный блок и комплект периферийных устройств.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Разборку ПЭВМ и составных модулей целесообразно осуществлять по технологической </w:t>
      </w:r>
      <w:proofErr w:type="gramStart"/>
      <w:r w:rsidRPr="00EF50AC">
        <w:rPr>
          <w:rFonts w:ascii="Cambria" w:hAnsi="Cambria"/>
          <w:lang w:val="ru-RU"/>
        </w:rPr>
        <w:t>схеме</w:t>
      </w:r>
      <w:proofErr w:type="gramEnd"/>
      <w:r w:rsidRPr="00EF50AC">
        <w:rPr>
          <w:rFonts w:ascii="Cambria" w:hAnsi="Cambria"/>
          <w:lang w:val="ru-RU"/>
        </w:rPr>
        <w:t xml:space="preserve"> представленной на рисунке (см. Рисунок 8.1). </w:t>
      </w:r>
    </w:p>
    <w:p w:rsidR="00C56E47" w:rsidRPr="00EF50AC" w:rsidRDefault="00150885" w:rsidP="007E0C47">
      <w:pPr>
        <w:pStyle w:val="simpleText"/>
        <w:ind w:firstLine="0"/>
        <w:jc w:val="center"/>
        <w:rPr>
          <w:rFonts w:ascii="Cambria" w:hAnsi="Cambria"/>
          <w:lang w:val="ru-RU"/>
        </w:rPr>
      </w:pPr>
      <w:r>
        <w:rPr>
          <w:rFonts w:ascii="Cambria" w:hAnsi="Cambria"/>
          <w:noProof/>
          <w:sz w:val="24"/>
          <w:szCs w:val="24"/>
          <w:lang w:val="ru-RU"/>
          <w14:ligatures w14:val="standard"/>
        </w:rPr>
        <w:lastRenderedPageBreak/>
        <w:pict>
          <v:shape id="_x0000_i1130" type="#_x0000_t75" style="width:385.25pt;height:585.35pt">
            <v:imagedata r:id="rId227" o:title="111"/>
          </v:shape>
        </w:pict>
      </w:r>
    </w:p>
    <w:p w:rsidR="00C56E47" w:rsidRPr="00EF50AC" w:rsidRDefault="00C56E47" w:rsidP="00082C05">
      <w:pPr>
        <w:pStyle w:val="af0"/>
        <w:spacing w:before="0"/>
        <w:jc w:val="center"/>
        <w:rPr>
          <w:rFonts w:ascii="Cambria" w:hAnsi="Cambria" w:cs="Times New Roman"/>
          <w:b w:val="0"/>
          <w:sz w:val="28"/>
        </w:rPr>
      </w:pPr>
      <w:r w:rsidRPr="00EF50AC">
        <w:rPr>
          <w:rFonts w:ascii="Cambria" w:hAnsi="Cambria" w:cs="Times New Roman"/>
          <w:b w:val="0"/>
          <w:sz w:val="28"/>
        </w:rPr>
        <w:t>Рисунок 8.</w:t>
      </w:r>
      <w:r w:rsidRPr="00EF50AC">
        <w:rPr>
          <w:rFonts w:ascii="Cambria" w:hAnsi="Cambria" w:cs="Times New Roman"/>
          <w:b w:val="0"/>
          <w:sz w:val="28"/>
        </w:rPr>
        <w:fldChar w:fldCharType="begin"/>
      </w:r>
      <w:r w:rsidRPr="00EF50AC">
        <w:rPr>
          <w:rFonts w:ascii="Cambria" w:hAnsi="Cambria" w:cs="Times New Roman"/>
          <w:b w:val="0"/>
          <w:sz w:val="28"/>
        </w:rPr>
        <w:instrText xml:space="preserve"> SEQ Рисунок \* ARABIC </w:instrText>
      </w:r>
      <w:r w:rsidRPr="00EF50AC">
        <w:rPr>
          <w:rFonts w:ascii="Cambria" w:hAnsi="Cambria" w:cs="Times New Roman"/>
          <w:b w:val="0"/>
          <w:sz w:val="28"/>
        </w:rPr>
        <w:fldChar w:fldCharType="separate"/>
      </w:r>
      <w:r w:rsidR="0046758A">
        <w:rPr>
          <w:rFonts w:ascii="Cambria" w:hAnsi="Cambria" w:cs="Times New Roman"/>
          <w:b w:val="0"/>
          <w:noProof/>
          <w:sz w:val="28"/>
        </w:rPr>
        <w:t>1</w:t>
      </w:r>
      <w:r w:rsidRPr="00EF50AC">
        <w:rPr>
          <w:rFonts w:ascii="Cambria" w:hAnsi="Cambria" w:cs="Times New Roman"/>
          <w:b w:val="0"/>
          <w:noProof/>
          <w:sz w:val="28"/>
        </w:rPr>
        <w:fldChar w:fldCharType="end"/>
      </w:r>
      <w:r w:rsidRPr="00EF50AC">
        <w:rPr>
          <w:rFonts w:ascii="Cambria" w:hAnsi="Cambria" w:cs="Times New Roman"/>
          <w:b w:val="0"/>
          <w:sz w:val="28"/>
        </w:rPr>
        <w:t xml:space="preserve"> Технологическая схема разборки ПЭВМ</w:t>
      </w:r>
    </w:p>
    <w:p w:rsidR="00082C05" w:rsidRPr="00EF50AC" w:rsidRDefault="00082C05" w:rsidP="00082C05">
      <w:pPr>
        <w:rPr>
          <w:rFonts w:ascii="Cambria" w:hAnsi="Cambria"/>
          <w:sz w:val="10"/>
          <w:lang w:eastAsia="ru-RU"/>
        </w:rPr>
      </w:pP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Порядок разборки системного блока: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Выключить компьютер и отсоединить шнур питания от розетки и системного блока. Отсоединить переходной шнур питания от системного блока к монитору.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 xml:space="preserve">Отсоединить от компьютера клавиатуру, монитор, манипулятор "мышь", принтер, сканер и иные внешние устройства.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Найти элементы крепления крышки корпуса (винты, шурупы, пружинные защелки и т.д.). Освободить крышку от элемента крепления.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Снять крышку.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Отсоединить внутренние кабели и плоские шлейфы.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Найти элементы крепления дисководов (НМД, НГМД) в отсеке для дисководов (винты, шурупы, саморезные винты, пружинные защелки и др.). Освободить дисководы и извлечь их из дискового отсека.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Освободить от крепёжных элементов периферийные платы. Извлечь из разъёмов </w:t>
      </w:r>
      <w:proofErr w:type="gramStart"/>
      <w:r w:rsidRPr="00EF50AC">
        <w:rPr>
          <w:rFonts w:ascii="Cambria" w:hAnsi="Cambria"/>
          <w:lang w:val="ru-RU"/>
        </w:rPr>
        <w:t>непосредственного</w:t>
      </w:r>
      <w:proofErr w:type="gramEnd"/>
      <w:r w:rsidRPr="00EF50AC">
        <w:rPr>
          <w:rFonts w:ascii="Cambria" w:hAnsi="Cambria"/>
          <w:lang w:val="ru-RU"/>
        </w:rPr>
        <w:t xml:space="preserve"> контактирования все периферийные платы.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Найти элементы крепления системной платы к корпусу (винты, шурупы). Освободить элементы крепления и извлечь системную плату из корпуса.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Извлечь модули памяти из разъёмов системной платы.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Найти элементы крепления блока питания к корпусу (винты, шурупы, саморезные винты, пружинные защелки и пр.). Освободить элементы крепления и извлечь блок питания.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Разобрать блок питания и извлечь высоковольтные конденсаторы содержащие тантал.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Разобрать ПП и модули памяти до компонентов (микросхем, транзисторов, разъёмов и т.п.).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Произвести сортировку компонентов и сформировать партии электронного лома.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Упаковать партии, составить опись, произвести расчёт (анализ) драгметаллов и передать их на склад.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Провести сортировку цветных и чёрных металлов, пластмасс, сформировать партии и передать их на склад или на переработку.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При оценке содержания драгоценных металлов в партии электронного лома отечественных ПЭВМ необходимо руководствоваться паспортными данными. При оценке ПЭВМ импортного производства необходимо провести ориентировочные расчёты по отечественным аналогам.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26" w:name="_Toc359244439"/>
      <w:bookmarkStart w:id="227" w:name="_Toc422707202"/>
      <w:r w:rsidRPr="00EF50AC">
        <w:rPr>
          <w:rFonts w:ascii="Cambria" w:hAnsi="Cambria"/>
          <w:b w:val="0"/>
        </w:rPr>
        <w:t>Обеспечение комплексности технологии разборки</w:t>
      </w:r>
      <w:bookmarkEnd w:id="226"/>
      <w:bookmarkEnd w:id="227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разборке изделий СВТ образуются материалы и изделия, которые имеют материальную ценность и подлежат реализации.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Примерный перечень материалов представлен ниже см. </w:t>
      </w:r>
      <w:r w:rsidRPr="00EF50AC">
        <w:rPr>
          <w:rFonts w:ascii="Cambria" w:hAnsi="Cambria"/>
          <w:lang w:val="ru-RU"/>
        </w:rPr>
        <w:fldChar w:fldCharType="begin"/>
      </w:r>
      <w:r w:rsidRPr="00EF50AC">
        <w:rPr>
          <w:rFonts w:ascii="Cambria" w:hAnsi="Cambria"/>
          <w:lang w:val="ru-RU"/>
        </w:rPr>
        <w:instrText xml:space="preserve"> REF _Ref296458020 \h </w:instrText>
      </w:r>
      <w:r w:rsidR="00EF50AC">
        <w:rPr>
          <w:rFonts w:ascii="Cambria" w:hAnsi="Cambria"/>
          <w:lang w:val="ru-RU"/>
        </w:rPr>
        <w:instrText xml:space="preserve"> \* MERGEFORMAT </w:instrText>
      </w:r>
      <w:r w:rsidRPr="00EF50AC">
        <w:rPr>
          <w:rFonts w:ascii="Cambria" w:hAnsi="Cambria"/>
          <w:lang w:val="ru-RU"/>
        </w:rPr>
      </w:r>
      <w:r w:rsidRPr="00EF50AC">
        <w:rPr>
          <w:rFonts w:ascii="Cambria" w:hAnsi="Cambria"/>
          <w:lang w:val="ru-RU"/>
        </w:rPr>
        <w:fldChar w:fldCharType="separate"/>
      </w:r>
      <w:r w:rsidR="0046758A" w:rsidRPr="0046758A">
        <w:rPr>
          <w:rFonts w:ascii="Cambria" w:hAnsi="Cambria"/>
        </w:rPr>
        <w:t>Таблица 8.</w:t>
      </w:r>
      <w:r w:rsidRPr="00EF50AC">
        <w:rPr>
          <w:rFonts w:ascii="Cambria" w:hAnsi="Cambria"/>
          <w:lang w:val="ru-RU"/>
        </w:rPr>
        <w:fldChar w:fldCharType="end"/>
      </w:r>
      <w:r w:rsidRPr="00EF50AC">
        <w:rPr>
          <w:rFonts w:ascii="Cambria" w:hAnsi="Cambria"/>
          <w:lang w:val="ru-RU"/>
        </w:rPr>
        <w:t>.</w:t>
      </w:r>
    </w:p>
    <w:p w:rsidR="00C56E47" w:rsidRPr="00EF50AC" w:rsidRDefault="00C56E47" w:rsidP="00C56E47">
      <w:pPr>
        <w:pStyle w:val="af0"/>
        <w:keepNext/>
        <w:rPr>
          <w:rFonts w:ascii="Cambria" w:hAnsi="Cambria" w:cs="Times New Roman"/>
          <w:b w:val="0"/>
          <w:sz w:val="28"/>
        </w:rPr>
      </w:pPr>
      <w:bookmarkStart w:id="228" w:name="_Ref296458020"/>
      <w:bookmarkStart w:id="229" w:name="_Ref355701929"/>
      <w:r w:rsidRPr="00EF50AC">
        <w:rPr>
          <w:rFonts w:ascii="Cambria" w:hAnsi="Cambria" w:cs="Times New Roman"/>
          <w:b w:val="0"/>
          <w:sz w:val="28"/>
        </w:rPr>
        <w:t>Таблица 8.</w:t>
      </w:r>
      <w:bookmarkEnd w:id="228"/>
      <w:r w:rsidRPr="00EF50AC">
        <w:rPr>
          <w:rFonts w:ascii="Cambria" w:hAnsi="Cambria" w:cs="Times New Roman"/>
          <w:b w:val="0"/>
          <w:sz w:val="28"/>
        </w:rPr>
        <w:t>7. Перечень материалов, подлежащих утилизации.</w:t>
      </w:r>
      <w:bookmarkEnd w:id="229"/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4599"/>
        <w:gridCol w:w="5254"/>
      </w:tblGrid>
      <w:tr w:rsidR="00C56E47" w:rsidRPr="00EF50AC" w:rsidTr="00702D05">
        <w:trPr>
          <w:trHeight w:val="510"/>
          <w:tblHeader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jc w:val="center"/>
              <w:rPr>
                <w:rFonts w:ascii="Cambria" w:hAnsi="Cambria"/>
                <w:bCs/>
                <w:sz w:val="28"/>
                <w:szCs w:val="24"/>
              </w:rPr>
            </w:pPr>
            <w:r w:rsidRPr="00EF50AC">
              <w:rPr>
                <w:rFonts w:ascii="Cambria" w:hAnsi="Cambria"/>
                <w:bCs/>
                <w:sz w:val="28"/>
                <w:szCs w:val="24"/>
              </w:rPr>
              <w:t xml:space="preserve">Вид материалов или изделий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jc w:val="center"/>
              <w:rPr>
                <w:rFonts w:ascii="Cambria" w:hAnsi="Cambria"/>
                <w:bCs/>
                <w:sz w:val="28"/>
                <w:szCs w:val="24"/>
              </w:rPr>
            </w:pPr>
            <w:r w:rsidRPr="00EF50AC">
              <w:rPr>
                <w:rFonts w:ascii="Cambria" w:hAnsi="Cambria"/>
                <w:bCs/>
                <w:sz w:val="28"/>
                <w:szCs w:val="24"/>
              </w:rPr>
              <w:t xml:space="preserve">Характеристика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Печатные платы, разъемы и соединители, микросхемы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вторичные драгоценные металлы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Электрические провода и кабели, соединители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вторичная медь и её сплавы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Свинец и олово из печатных плат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вторичные припойные пасты (олово и свинец)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Танталовые конденсаторы К-53-1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вторичный танталл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Некоторые корпуса компьютеров, дисковод и т.д.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алюминиевые сплавы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Корпуса стоек, ячеек, шкафов, компьютеров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сталь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Крепежные изделия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болты, гайки, винты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Вентиляторы и электромоторы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по паспорту СВТ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Пластиковая "фракция"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стеклотекстолит, пластмасса разъёмов и соединителей </w:t>
            </w:r>
          </w:p>
        </w:tc>
      </w:tr>
      <w:tr w:rsidR="00C56E47" w:rsidRPr="00EF50AC" w:rsidTr="00702D05">
        <w:trPr>
          <w:trHeight w:val="624"/>
          <w:jc w:val="center"/>
        </w:trPr>
        <w:tc>
          <w:tcPr>
            <w:tcW w:w="2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EF50AC">
              <w:rPr>
                <w:rFonts w:ascii="Cambria" w:hAnsi="Cambria"/>
                <w:sz w:val="24"/>
                <w:szCs w:val="24"/>
              </w:rPr>
              <w:t xml:space="preserve">Экраны компьютеров </w:t>
            </w:r>
          </w:p>
        </w:tc>
        <w:tc>
          <w:tcPr>
            <w:tcW w:w="2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E47" w:rsidRPr="00EF50AC" w:rsidRDefault="00C56E47" w:rsidP="00702D05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стеклофаза, </w:t>
            </w:r>
            <w:proofErr w:type="gramStart"/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>содержащая</w:t>
            </w:r>
            <w:proofErr w:type="gramEnd"/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 Рв, С</w:t>
            </w:r>
            <w:r w:rsidRPr="00EF50AC">
              <w:rPr>
                <w:rFonts w:ascii="Cambria" w:hAnsi="Cambria"/>
                <w:sz w:val="24"/>
                <w:szCs w:val="24"/>
              </w:rPr>
              <w:t>d</w:t>
            </w: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, </w:t>
            </w:r>
            <w:r w:rsidRPr="00EF50AC">
              <w:rPr>
                <w:rFonts w:ascii="Cambria" w:hAnsi="Cambria"/>
                <w:sz w:val="24"/>
                <w:szCs w:val="24"/>
              </w:rPr>
              <w:t>CdS</w:t>
            </w:r>
            <w:r w:rsidRPr="00EF50AC">
              <w:rPr>
                <w:rFonts w:ascii="Cambria" w:hAnsi="Cambria"/>
                <w:sz w:val="24"/>
                <w:szCs w:val="24"/>
                <w:lang w:val="ru-RU"/>
              </w:rPr>
              <w:t xml:space="preserve">, редкоземельные металлы </w:t>
            </w:r>
          </w:p>
        </w:tc>
      </w:tr>
    </w:tbl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Таким образом, можно следать вывод о целесообразности извлечения вторичных чёрных и цветных металлов, пластмасс, стекла, крепёжных изделий, вентиляторов и электромоторов.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30" w:name="_Toc359244440"/>
      <w:bookmarkStart w:id="231" w:name="_Toc422707203"/>
      <w:r w:rsidRPr="00EF50AC">
        <w:rPr>
          <w:rFonts w:ascii="Cambria" w:hAnsi="Cambria"/>
          <w:b w:val="0"/>
        </w:rPr>
        <w:lastRenderedPageBreak/>
        <w:t>Извлечение вторичных чёрных металлов</w:t>
      </w:r>
      <w:bookmarkEnd w:id="230"/>
      <w:bookmarkEnd w:id="231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Отечественная практика показывает, что на 1 г извлекаемого золота приходится около 1 кг лома чёрных металлов. В связи с высокой стоимостью транспортно-погрузочных работ рекомендуется производить отгрузку предприятиям-покупателям партий лома чёрных металлов весом не менее 10 тонн. Блоки, панели, съёмные кожухи, рамы, каркасы шкафов и стоек стационарных ЭВМ, изготовленные из стального нормализованного профиля или листа, подвергаются сортировке, набираются в партии и реализуются.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Предпочтительно заключение договоров при условии, когда предприятие-покупатель своим транспортом вывозит вторичные металлы с территории предприятия-продавца.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Крепёжные изделия, заготовки стального профиля, листов, вентиляторы, электропускатели, кнопки, электрический кабель направляются на реализацию непосредственно в торговую сеть.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Опыт показывает, что денежные средства от реализации этих изделий не превышают 0,6 % от общей суммы. 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32" w:name="_Toc359244441"/>
      <w:bookmarkStart w:id="233" w:name="_Toc422707204"/>
      <w:r w:rsidRPr="00EF50AC">
        <w:rPr>
          <w:rFonts w:ascii="Cambria" w:hAnsi="Cambria"/>
          <w:b w:val="0"/>
        </w:rPr>
        <w:t>Извлечение вторичных цветных металлов</w:t>
      </w:r>
      <w:bookmarkEnd w:id="232"/>
      <w:bookmarkEnd w:id="233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 процессе разборки изделий СВТ образуется лом (содержащий медь) классификация которого должна проводиться по ГОСТ 1639.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 соответствии с ГОСТ 1639 медные шины целесообразно относить к классу</w:t>
      </w:r>
      <w:proofErr w:type="gramStart"/>
      <w:r w:rsidRPr="00EF50AC">
        <w:rPr>
          <w:rFonts w:ascii="Cambria" w:hAnsi="Cambria"/>
          <w:lang w:val="ru-RU"/>
        </w:rPr>
        <w:t xml:space="preserve"> А</w:t>
      </w:r>
      <w:proofErr w:type="gramEnd"/>
      <w:r w:rsidRPr="00EF50AC">
        <w:rPr>
          <w:rFonts w:ascii="Cambria" w:hAnsi="Cambria"/>
          <w:lang w:val="ru-RU"/>
        </w:rPr>
        <w:t xml:space="preserve">, группам </w:t>
      </w:r>
      <w:r w:rsidRPr="00EF50AC">
        <w:rPr>
          <w:rFonts w:ascii="Cambria" w:hAnsi="Cambria"/>
        </w:rPr>
        <w:t>I</w:t>
      </w:r>
      <w:r w:rsidRPr="00EF50AC">
        <w:rPr>
          <w:rFonts w:ascii="Cambria" w:hAnsi="Cambria"/>
          <w:lang w:val="ru-RU"/>
        </w:rPr>
        <w:t xml:space="preserve"> и </w:t>
      </w:r>
      <w:r w:rsidRPr="00EF50AC">
        <w:rPr>
          <w:rFonts w:ascii="Cambria" w:hAnsi="Cambria"/>
        </w:rPr>
        <w:t>II</w:t>
      </w:r>
      <w:r w:rsidRPr="00EF50AC">
        <w:rPr>
          <w:rFonts w:ascii="Cambria" w:hAnsi="Cambria"/>
          <w:lang w:val="ru-RU"/>
        </w:rPr>
        <w:t xml:space="preserve">; латунь - к группам </w:t>
      </w:r>
      <w:r w:rsidRPr="00EF50AC">
        <w:rPr>
          <w:rFonts w:ascii="Cambria" w:hAnsi="Cambria"/>
        </w:rPr>
        <w:t>IV</w:t>
      </w:r>
      <w:r w:rsidRPr="00EF50AC">
        <w:rPr>
          <w:rFonts w:ascii="Cambria" w:hAnsi="Cambria"/>
          <w:lang w:val="ru-RU"/>
        </w:rPr>
        <w:t>-</w:t>
      </w:r>
      <w:r w:rsidRPr="00EF50AC">
        <w:rPr>
          <w:rFonts w:ascii="Cambria" w:hAnsi="Cambria"/>
        </w:rPr>
        <w:t>VIII</w:t>
      </w:r>
      <w:r w:rsidRPr="00EF50AC">
        <w:rPr>
          <w:rFonts w:ascii="Cambria" w:hAnsi="Cambria"/>
          <w:lang w:val="ru-RU"/>
        </w:rPr>
        <w:t xml:space="preserve">; бронзу - к группам </w:t>
      </w:r>
      <w:r w:rsidRPr="00EF50AC">
        <w:rPr>
          <w:rFonts w:ascii="Cambria" w:hAnsi="Cambria"/>
        </w:rPr>
        <w:t>XI</w:t>
      </w:r>
      <w:r w:rsidRPr="00EF50AC">
        <w:rPr>
          <w:rFonts w:ascii="Cambria" w:hAnsi="Cambria"/>
          <w:lang w:val="ru-RU"/>
        </w:rPr>
        <w:t>-</w:t>
      </w:r>
      <w:r w:rsidRPr="00EF50AC">
        <w:rPr>
          <w:rFonts w:ascii="Cambria" w:hAnsi="Cambria"/>
        </w:rPr>
        <w:t>XII</w:t>
      </w:r>
      <w:r w:rsidRPr="00EF50AC">
        <w:rPr>
          <w:rFonts w:ascii="Cambria" w:hAnsi="Cambria"/>
          <w:lang w:val="ru-RU"/>
        </w:rPr>
        <w:t xml:space="preserve">; отходы кабеля и проводов ПП следует относить к классу Г, группа </w:t>
      </w:r>
      <w:r w:rsidRPr="00EF50AC">
        <w:rPr>
          <w:rFonts w:ascii="Cambria" w:hAnsi="Cambria"/>
        </w:rPr>
        <w:t>XIII</w:t>
      </w:r>
      <w:r w:rsidRPr="00EF50AC">
        <w:rPr>
          <w:rFonts w:ascii="Cambria" w:hAnsi="Cambria"/>
          <w:lang w:val="ru-RU"/>
        </w:rPr>
        <w:t>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Все виды ломов необходимо сортировать по классам и группам, формировать в партии и реализовывать.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 процессе разборки изделий СВТ алюминий и его сплавы обычно содержатся в типовых конструкциях изделий. По ГОСТ 1639 их следует относить к классам А3 и Б5.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Все виды отходов необходимо сортировать, формировать в партии и реализовывать.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Свинцово-оловянные припои содержатся в печатных </w:t>
      </w:r>
      <w:proofErr w:type="gramStart"/>
      <w:r w:rsidRPr="00EF50AC">
        <w:rPr>
          <w:rFonts w:ascii="Cambria" w:hAnsi="Cambria"/>
          <w:lang w:val="ru-RU"/>
        </w:rPr>
        <w:t>платах</w:t>
      </w:r>
      <w:proofErr w:type="gramEnd"/>
      <w:r w:rsidRPr="00EF50AC">
        <w:rPr>
          <w:rFonts w:ascii="Cambria" w:hAnsi="Cambria"/>
          <w:lang w:val="ru-RU"/>
        </w:rPr>
        <w:t xml:space="preserve"> и их количество превышает количество золота в десятки раз.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Припои регенерируются при переработке печатных плат.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разборке СВТ танталовые конденсаторы необходимо складировать отдельно для последующей реализации.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Переработка изделий из пластмасс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Пластмассы следует сортировать по видам.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Переработке подлежат термопласты: поливинилхлорид, полиэтилен, полистирол и т.п.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Стёкла люминесцентных экранов электронно-лучевых трубок следует использовать в производстве керамики и в качестве сырья при производстве новых люминесцентных трубок.</w:t>
      </w:r>
    </w:p>
    <w:p w:rsidR="00C56E47" w:rsidRPr="002B572B" w:rsidRDefault="00C56E47" w:rsidP="001E0B0C">
      <w:pPr>
        <w:pStyle w:val="3"/>
        <w:numPr>
          <w:ilvl w:val="2"/>
          <w:numId w:val="21"/>
        </w:numPr>
        <w:ind w:left="1276"/>
        <w:rPr>
          <w:rFonts w:ascii="Cambria" w:hAnsi="Cambria"/>
          <w:sz w:val="28"/>
        </w:rPr>
      </w:pPr>
      <w:bookmarkStart w:id="234" w:name="_Toc296931846"/>
      <w:r w:rsidRPr="00EF50AC">
        <w:rPr>
          <w:rFonts w:ascii="Cambria" w:hAnsi="Cambria"/>
        </w:rPr>
        <w:t xml:space="preserve"> </w:t>
      </w:r>
      <w:bookmarkStart w:id="235" w:name="_Toc359244442"/>
      <w:bookmarkStart w:id="236" w:name="_Toc422707205"/>
      <w:r w:rsidRPr="002B572B">
        <w:rPr>
          <w:rFonts w:ascii="Cambria" w:hAnsi="Cambria"/>
          <w:sz w:val="28"/>
        </w:rPr>
        <w:t>Реализация партий</w:t>
      </w:r>
      <w:bookmarkEnd w:id="234"/>
      <w:bookmarkEnd w:id="235"/>
      <w:bookmarkEnd w:id="236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На рисунке ниже (см. Рисунок 8) представлены основные направления деятельности на этапе "Реализация партий".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Основные действия на этапе "Реализация партий" представляют собой последовательность действий, создающих основу для успешного выполнения процедур завершающего этапа утилизации СВТ.</w:t>
      </w:r>
    </w:p>
    <w:p w:rsidR="00C56E47" w:rsidRPr="00EF50AC" w:rsidRDefault="00C56E47" w:rsidP="00082C05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EF50AC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inline distT="0" distB="0" distL="0" distR="0" wp14:anchorId="35030B08" wp14:editId="50CB05C0">
            <wp:extent cx="5390866" cy="6086902"/>
            <wp:effectExtent l="0" t="0" r="0" b="0"/>
            <wp:docPr id="57" name="Рисунок 57" descr="Описание: http://cepebpo.narod.ru/cyrje/reyman/util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Описание: http://cepebpo.narod.ru/cyrje/reyman/util-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6" b="3417"/>
                    <a:stretch/>
                  </pic:blipFill>
                  <pic:spPr bwMode="auto">
                    <a:xfrm>
                      <a:off x="0" y="0"/>
                      <a:ext cx="5417100" cy="611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E47" w:rsidRPr="00EF50AC" w:rsidRDefault="00C56E47" w:rsidP="00C56E47">
      <w:pPr>
        <w:pStyle w:val="af0"/>
        <w:jc w:val="left"/>
        <w:rPr>
          <w:rFonts w:ascii="Cambria" w:hAnsi="Cambria" w:cs="Times New Roman"/>
          <w:b w:val="0"/>
          <w:sz w:val="28"/>
        </w:rPr>
      </w:pPr>
      <w:r w:rsidRPr="00EF50AC">
        <w:rPr>
          <w:rFonts w:ascii="Cambria" w:hAnsi="Cambria" w:cs="Times New Roman"/>
          <w:b w:val="0"/>
          <w:sz w:val="28"/>
        </w:rPr>
        <w:t>Рисунок 8.2 Основные направления деятельности на этапе «Реализация партий»</w:t>
      </w:r>
    </w:p>
    <w:p w:rsidR="00082C05" w:rsidRPr="00EF50AC" w:rsidRDefault="00082C05" w:rsidP="00082C05">
      <w:pPr>
        <w:rPr>
          <w:rFonts w:ascii="Cambria" w:hAnsi="Cambria"/>
          <w:sz w:val="14"/>
          <w:lang w:eastAsia="ru-RU"/>
        </w:rPr>
      </w:pP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37" w:name="_Toc359244443"/>
      <w:bookmarkStart w:id="238" w:name="_Toc422707206"/>
      <w:r w:rsidRPr="00EF50AC">
        <w:rPr>
          <w:rFonts w:ascii="Cambria" w:hAnsi="Cambria"/>
          <w:b w:val="0"/>
        </w:rPr>
        <w:t>Классификация отходов</w:t>
      </w:r>
      <w:bookmarkEnd w:id="237"/>
      <w:bookmarkEnd w:id="238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 настоящее время в России и за рубежом не существует единой классификации вторичного сырья, содержащего драгоценные металлы. Поэтому, возможно разделение вторичного сырья по следующим признакам.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 содержанию драгоценных металлов:</w:t>
      </w:r>
    </w:p>
    <w:p w:rsidR="00C56E47" w:rsidRPr="00EF50AC" w:rsidRDefault="00C56E47" w:rsidP="001E0B0C">
      <w:pPr>
        <w:pStyle w:val="simpleText"/>
        <w:numPr>
          <w:ilvl w:val="0"/>
          <w:numId w:val="7"/>
        </w:numPr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lastRenderedPageBreak/>
        <w:t>бедное</w:t>
      </w:r>
      <w:proofErr w:type="gramEnd"/>
      <w:r w:rsidRPr="00EF50AC">
        <w:rPr>
          <w:rFonts w:ascii="Cambria" w:hAnsi="Cambria"/>
          <w:lang w:val="ru-RU"/>
        </w:rPr>
        <w:t xml:space="preserve"> (менее 1 % золота, 5 % серебра и 1 % металлов платиновой группы);</w:t>
      </w:r>
    </w:p>
    <w:p w:rsidR="00C56E47" w:rsidRPr="00EF50AC" w:rsidRDefault="00C56E47" w:rsidP="001E0B0C">
      <w:pPr>
        <w:pStyle w:val="simpleText"/>
        <w:numPr>
          <w:ilvl w:val="0"/>
          <w:numId w:val="7"/>
        </w:numPr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t>богатое</w:t>
      </w:r>
      <w:proofErr w:type="gramEnd"/>
      <w:r w:rsidRPr="00EF50AC">
        <w:rPr>
          <w:rFonts w:ascii="Cambria" w:hAnsi="Cambria"/>
          <w:lang w:val="ru-RU"/>
        </w:rPr>
        <w:t xml:space="preserve"> (более 1 % золота, 5 % серебра и 1 % металлов платиновой группы).</w:t>
      </w:r>
    </w:p>
    <w:p w:rsidR="00C56E47" w:rsidRPr="00EF50AC" w:rsidRDefault="00C56E47" w:rsidP="00C56E47">
      <w:pPr>
        <w:pStyle w:val="simpleText"/>
        <w:rPr>
          <w:rFonts w:ascii="Cambria" w:hAnsi="Cambria"/>
        </w:rPr>
      </w:pPr>
      <w:r w:rsidRPr="00EF50AC">
        <w:rPr>
          <w:rFonts w:ascii="Cambria" w:hAnsi="Cambria"/>
        </w:rPr>
        <w:t>По составу материала основания:</w:t>
      </w:r>
    </w:p>
    <w:p w:rsidR="00C56E47" w:rsidRPr="00EF50AC" w:rsidRDefault="00C56E47" w:rsidP="001E0B0C">
      <w:pPr>
        <w:pStyle w:val="simpleText"/>
        <w:numPr>
          <w:ilvl w:val="0"/>
          <w:numId w:val="8"/>
        </w:numPr>
        <w:rPr>
          <w:rFonts w:ascii="Cambria" w:hAnsi="Cambria"/>
        </w:rPr>
      </w:pPr>
      <w:r w:rsidRPr="00EF50AC">
        <w:rPr>
          <w:rFonts w:ascii="Cambria" w:hAnsi="Cambria"/>
        </w:rPr>
        <w:t xml:space="preserve">на металлической основе; </w:t>
      </w:r>
    </w:p>
    <w:p w:rsidR="00C56E47" w:rsidRPr="00EF50AC" w:rsidRDefault="00C56E47" w:rsidP="001E0B0C">
      <w:pPr>
        <w:pStyle w:val="simpleText"/>
        <w:numPr>
          <w:ilvl w:val="0"/>
          <w:numId w:val="8"/>
        </w:numPr>
        <w:rPr>
          <w:rFonts w:ascii="Cambria" w:hAnsi="Cambria"/>
        </w:rPr>
      </w:pPr>
      <w:r w:rsidRPr="00EF50AC">
        <w:rPr>
          <w:rFonts w:ascii="Cambria" w:hAnsi="Cambria"/>
        </w:rPr>
        <w:t xml:space="preserve">на органической (пластиковой) основе; </w:t>
      </w:r>
    </w:p>
    <w:p w:rsidR="00C56E47" w:rsidRPr="00EF50AC" w:rsidRDefault="00C56E47" w:rsidP="001E0B0C">
      <w:pPr>
        <w:pStyle w:val="simpleText"/>
        <w:numPr>
          <w:ilvl w:val="0"/>
          <w:numId w:val="8"/>
        </w:numPr>
        <w:rPr>
          <w:rFonts w:ascii="Cambria" w:hAnsi="Cambria"/>
        </w:rPr>
      </w:pPr>
      <w:r w:rsidRPr="00EF50AC">
        <w:rPr>
          <w:rFonts w:ascii="Cambria" w:hAnsi="Cambria"/>
        </w:rPr>
        <w:t xml:space="preserve">на керамической основе; </w:t>
      </w:r>
    </w:p>
    <w:p w:rsidR="00C56E47" w:rsidRPr="00EF50AC" w:rsidRDefault="00C56E47" w:rsidP="001E0B0C">
      <w:pPr>
        <w:pStyle w:val="simpleText"/>
        <w:numPr>
          <w:ilvl w:val="0"/>
          <w:numId w:val="8"/>
        </w:numPr>
        <w:rPr>
          <w:rFonts w:ascii="Cambria" w:hAnsi="Cambria"/>
        </w:rPr>
      </w:pPr>
      <w:proofErr w:type="gramStart"/>
      <w:r w:rsidRPr="00EF50AC">
        <w:rPr>
          <w:rFonts w:ascii="Cambria" w:hAnsi="Cambria"/>
        </w:rPr>
        <w:t>на</w:t>
      </w:r>
      <w:proofErr w:type="gramEnd"/>
      <w:r w:rsidRPr="00EF50AC">
        <w:rPr>
          <w:rFonts w:ascii="Cambria" w:hAnsi="Cambria"/>
        </w:rPr>
        <w:t xml:space="preserve"> комбинированной основе. </w:t>
      </w:r>
    </w:p>
    <w:p w:rsidR="00C56E47" w:rsidRPr="00EF50AC" w:rsidRDefault="00C56E47" w:rsidP="00C56E47">
      <w:pPr>
        <w:pStyle w:val="simpleText"/>
        <w:rPr>
          <w:rFonts w:ascii="Cambria" w:hAnsi="Cambria"/>
        </w:rPr>
      </w:pPr>
      <w:r w:rsidRPr="00EF50AC">
        <w:rPr>
          <w:rFonts w:ascii="Cambria" w:hAnsi="Cambria"/>
        </w:rPr>
        <w:t>По физическим признакам:</w:t>
      </w:r>
    </w:p>
    <w:p w:rsidR="00C56E47" w:rsidRPr="00EF50AC" w:rsidRDefault="00C56E47" w:rsidP="001E0B0C">
      <w:pPr>
        <w:pStyle w:val="simpleText"/>
        <w:numPr>
          <w:ilvl w:val="0"/>
          <w:numId w:val="9"/>
        </w:numPr>
        <w:rPr>
          <w:rFonts w:ascii="Cambria" w:hAnsi="Cambria"/>
        </w:rPr>
      </w:pPr>
      <w:r w:rsidRPr="00EF50AC">
        <w:rPr>
          <w:rFonts w:ascii="Cambria" w:hAnsi="Cambria"/>
        </w:rPr>
        <w:t>твёрдые компактные отходы;</w:t>
      </w:r>
    </w:p>
    <w:p w:rsidR="00C56E47" w:rsidRPr="00EF50AC" w:rsidRDefault="00C56E47" w:rsidP="001E0B0C">
      <w:pPr>
        <w:pStyle w:val="simpleText"/>
        <w:numPr>
          <w:ilvl w:val="0"/>
          <w:numId w:val="9"/>
        </w:numPr>
        <w:rPr>
          <w:rFonts w:ascii="Cambria" w:hAnsi="Cambria"/>
        </w:rPr>
      </w:pPr>
      <w:r w:rsidRPr="00EF50AC">
        <w:rPr>
          <w:rFonts w:ascii="Cambria" w:hAnsi="Cambria"/>
        </w:rPr>
        <w:t>сыпучие (порошки);</w:t>
      </w:r>
    </w:p>
    <w:p w:rsidR="00C56E47" w:rsidRPr="00EF50AC" w:rsidRDefault="00C56E47" w:rsidP="001E0B0C">
      <w:pPr>
        <w:pStyle w:val="simpleText"/>
        <w:numPr>
          <w:ilvl w:val="0"/>
          <w:numId w:val="9"/>
        </w:numPr>
        <w:rPr>
          <w:rFonts w:ascii="Cambria" w:hAnsi="Cambria"/>
        </w:rPr>
      </w:pPr>
      <w:proofErr w:type="gramStart"/>
      <w:r w:rsidRPr="00EF50AC">
        <w:rPr>
          <w:rFonts w:ascii="Cambria" w:hAnsi="Cambria"/>
        </w:rPr>
        <w:t>жидкие</w:t>
      </w:r>
      <w:proofErr w:type="gramEnd"/>
      <w:r w:rsidRPr="00EF50AC">
        <w:rPr>
          <w:rFonts w:ascii="Cambria" w:hAnsi="Cambria"/>
        </w:rPr>
        <w:t>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Возможна классификация вторичного сырья в зависимости от сферы производства </w:t>
      </w:r>
      <w:proofErr w:type="gramStart"/>
      <w:r w:rsidRPr="00EF50AC">
        <w:rPr>
          <w:rFonts w:ascii="Cambria" w:hAnsi="Cambria"/>
          <w:lang w:val="ru-RU"/>
        </w:rPr>
        <w:t>в</w:t>
      </w:r>
      <w:proofErr w:type="gramEnd"/>
      <w:r w:rsidRPr="00EF50AC">
        <w:rPr>
          <w:rFonts w:ascii="Cambria" w:hAnsi="Cambria"/>
          <w:lang w:val="ru-RU"/>
        </w:rPr>
        <w:t>:</w:t>
      </w:r>
    </w:p>
    <w:p w:rsidR="00C56E47" w:rsidRPr="00EF50AC" w:rsidRDefault="00C56E47" w:rsidP="001E0B0C">
      <w:pPr>
        <w:pStyle w:val="simpleText"/>
        <w:numPr>
          <w:ilvl w:val="0"/>
          <w:numId w:val="10"/>
        </w:numPr>
        <w:rPr>
          <w:rFonts w:ascii="Cambria" w:hAnsi="Cambria"/>
        </w:rPr>
      </w:pPr>
      <w:r w:rsidRPr="00EF50AC">
        <w:rPr>
          <w:rFonts w:ascii="Cambria" w:hAnsi="Cambria"/>
        </w:rPr>
        <w:t>ювелирной промышленности;</w:t>
      </w:r>
    </w:p>
    <w:p w:rsidR="00C56E47" w:rsidRPr="00EF50AC" w:rsidRDefault="00C56E47" w:rsidP="001E0B0C">
      <w:pPr>
        <w:pStyle w:val="simpleText"/>
        <w:numPr>
          <w:ilvl w:val="0"/>
          <w:numId w:val="10"/>
        </w:numPr>
        <w:rPr>
          <w:rFonts w:ascii="Cambria" w:hAnsi="Cambria"/>
        </w:rPr>
      </w:pPr>
      <w:r w:rsidRPr="00EF50AC">
        <w:rPr>
          <w:rFonts w:ascii="Cambria" w:hAnsi="Cambria"/>
        </w:rPr>
        <w:t>химической промышленности;</w:t>
      </w:r>
    </w:p>
    <w:p w:rsidR="00C56E47" w:rsidRPr="00EF50AC" w:rsidRDefault="00C56E47" w:rsidP="001E0B0C">
      <w:pPr>
        <w:pStyle w:val="simpleText"/>
        <w:numPr>
          <w:ilvl w:val="0"/>
          <w:numId w:val="10"/>
        </w:numPr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t>электронной, электрохимической, оборонной, радиопромышленности (радиолампы, разъёмы, контакты, контактные устройства, платы на органической основе, микросхемы, радиодетали, кабели и провода, лента, высечка, вырубка, аккумуляторы, элементы питания, прочие отходы);</w:t>
      </w:r>
      <w:proofErr w:type="gramEnd"/>
    </w:p>
    <w:p w:rsidR="00C56E47" w:rsidRPr="00EF50AC" w:rsidRDefault="00C56E47" w:rsidP="001E0B0C">
      <w:pPr>
        <w:pStyle w:val="simpleText"/>
        <w:numPr>
          <w:ilvl w:val="0"/>
          <w:numId w:val="10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бытовых </w:t>
      </w:r>
      <w:proofErr w:type="gramStart"/>
      <w:r w:rsidRPr="00EF50AC">
        <w:rPr>
          <w:rFonts w:ascii="Cambria" w:hAnsi="Cambria"/>
          <w:lang w:val="ru-RU"/>
        </w:rPr>
        <w:t>отходах</w:t>
      </w:r>
      <w:proofErr w:type="gramEnd"/>
      <w:r w:rsidRPr="00EF50AC">
        <w:rPr>
          <w:rFonts w:ascii="Cambria" w:hAnsi="Cambria"/>
          <w:lang w:val="ru-RU"/>
        </w:rPr>
        <w:t xml:space="preserve"> (лом бытовой радиоэлектронной аппаратуры, бытовой стеклянный и фарфоровый бой, лом ювелирных украшений и т.д.).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Отходы классифицируются по элементному составу.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При этом электронный лом отличается особым многообразием состава. Например, современный компьютерный лом содержит несколько </w:t>
      </w:r>
      <w:r w:rsidRPr="00EF50AC">
        <w:rPr>
          <w:rFonts w:ascii="Cambria" w:hAnsi="Cambria"/>
          <w:lang w:val="ru-RU"/>
        </w:rPr>
        <w:lastRenderedPageBreak/>
        <w:t xml:space="preserve">десятков видов деталей, содержащих благородные, цветные и чёрные металлы. 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 w:hanging="851"/>
        <w:rPr>
          <w:rFonts w:ascii="Cambria" w:hAnsi="Cambria"/>
          <w:b w:val="0"/>
        </w:rPr>
      </w:pPr>
      <w:bookmarkStart w:id="239" w:name="_Toc359244444"/>
      <w:bookmarkStart w:id="240" w:name="_Toc422707207"/>
      <w:r w:rsidRPr="00EF50AC">
        <w:rPr>
          <w:rFonts w:ascii="Cambria" w:hAnsi="Cambria"/>
          <w:b w:val="0"/>
        </w:rPr>
        <w:t>Классификация сырья вторичных драгоценных металлов</w:t>
      </w:r>
      <w:bookmarkEnd w:id="239"/>
      <w:bookmarkEnd w:id="240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Согласно методике опробования электронного лома и отходов, содержащих драгоценные металлы, разработанной ИАСЦ ГНЦ "ГИРЕДМЕТ", сырьё вторичных драгоценных металлов следует рассортировывать на классы, приведённые в табл.8.8. </w:t>
      </w:r>
    </w:p>
    <w:p w:rsidR="00C56E47" w:rsidRPr="00EF50AC" w:rsidRDefault="00C56E47" w:rsidP="00C56E47">
      <w:pPr>
        <w:pStyle w:val="af0"/>
        <w:keepNext/>
        <w:rPr>
          <w:rFonts w:ascii="Cambria" w:hAnsi="Cambria" w:cs="Times New Roman"/>
          <w:b w:val="0"/>
          <w:sz w:val="28"/>
        </w:rPr>
      </w:pPr>
      <w:r w:rsidRPr="00EF50AC">
        <w:rPr>
          <w:rFonts w:ascii="Cambria" w:hAnsi="Cambria" w:cs="Times New Roman"/>
          <w:b w:val="0"/>
          <w:sz w:val="28"/>
        </w:rPr>
        <w:t xml:space="preserve">Таблица 8.8. </w:t>
      </w:r>
      <w:r w:rsidRPr="00EF50AC">
        <w:rPr>
          <w:rFonts w:ascii="Cambria" w:hAnsi="Cambria" w:cs="Times New Roman"/>
          <w:b w:val="0"/>
          <w:bCs w:val="0"/>
          <w:sz w:val="28"/>
          <w:szCs w:val="24"/>
        </w:rPr>
        <w:t>Классификация электронного лома и отходов, содержащих драгоценные металлы (по видам)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82"/>
        <w:gridCol w:w="8271"/>
      </w:tblGrid>
      <w:tr w:rsidR="00C56E47" w:rsidRPr="00EF50AC" w:rsidTr="00082C05">
        <w:tc>
          <w:tcPr>
            <w:tcW w:w="0" w:type="auto"/>
            <w:gridSpan w:val="2"/>
            <w:tcBorders>
              <w:bottom w:val="single" w:sz="4" w:space="0" w:color="auto"/>
            </w:tcBorders>
            <w:hideMark/>
          </w:tcPr>
          <w:p w:rsidR="00C56E47" w:rsidRPr="00EF50AC" w:rsidRDefault="00C56E47" w:rsidP="00C56E47">
            <w:pPr>
              <w:spacing w:line="360" w:lineRule="auto"/>
              <w:jc w:val="center"/>
              <w:rPr>
                <w:rFonts w:ascii="Cambria" w:hAnsi="Cambria"/>
                <w:sz w:val="28"/>
                <w:szCs w:val="24"/>
                <w:lang w:val="ru-RU"/>
              </w:rPr>
            </w:pPr>
          </w:p>
        </w:tc>
      </w:tr>
      <w:tr w:rsidR="00C56E47" w:rsidRPr="00EF50AC" w:rsidTr="00082C05">
        <w:tc>
          <w:tcPr>
            <w:tcW w:w="0" w:type="auto"/>
            <w:vAlign w:val="center"/>
            <w:hideMark/>
          </w:tcPr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bCs/>
                <w:sz w:val="28"/>
                <w:szCs w:val="24"/>
              </w:rPr>
            </w:pPr>
            <w:r w:rsidRPr="00EF50AC">
              <w:rPr>
                <w:rFonts w:ascii="Cambria" w:hAnsi="Cambria"/>
                <w:bCs/>
                <w:sz w:val="28"/>
                <w:szCs w:val="24"/>
              </w:rPr>
              <w:t>Номер класса</w:t>
            </w:r>
          </w:p>
        </w:tc>
        <w:tc>
          <w:tcPr>
            <w:tcW w:w="0" w:type="auto"/>
            <w:vAlign w:val="center"/>
            <w:hideMark/>
          </w:tcPr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bCs/>
                <w:sz w:val="28"/>
                <w:szCs w:val="24"/>
              </w:rPr>
            </w:pPr>
            <w:r w:rsidRPr="00EF50AC">
              <w:rPr>
                <w:rFonts w:ascii="Cambria" w:hAnsi="Cambria"/>
                <w:bCs/>
                <w:sz w:val="28"/>
                <w:szCs w:val="24"/>
              </w:rPr>
              <w:t>Вид сырья</w:t>
            </w:r>
          </w:p>
        </w:tc>
      </w:tr>
      <w:tr w:rsidR="00C56E47" w:rsidRPr="00EF50AC" w:rsidTr="00082C05">
        <w:tc>
          <w:tcPr>
            <w:tcW w:w="0" w:type="auto"/>
            <w:hideMark/>
          </w:tcPr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1.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2.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3.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4.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5.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6.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7.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8.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9.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10.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11. </w:t>
            </w:r>
          </w:p>
          <w:p w:rsidR="00C56E47" w:rsidRPr="00EF50AC" w:rsidRDefault="00C56E47" w:rsidP="00082C05">
            <w:pPr>
              <w:spacing w:line="276" w:lineRule="auto"/>
              <w:jc w:val="center"/>
              <w:rPr>
                <w:rFonts w:ascii="Cambria" w:hAnsi="Cambria"/>
                <w:sz w:val="28"/>
                <w:szCs w:val="24"/>
              </w:rPr>
            </w:pPr>
            <w:r w:rsidRPr="00EF50AC">
              <w:rPr>
                <w:rFonts w:ascii="Cambria" w:hAnsi="Cambria"/>
                <w:sz w:val="28"/>
                <w:szCs w:val="24"/>
              </w:rPr>
              <w:t xml:space="preserve">12. </w:t>
            </w:r>
          </w:p>
        </w:tc>
        <w:tc>
          <w:tcPr>
            <w:tcW w:w="0" w:type="auto"/>
            <w:hideMark/>
          </w:tcPr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Микросхемы, транзисторы, диоды россыпью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Конденсаторы россыпью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Ножки разъёмов позолоченные и посеребренные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Контакты разделанные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Платы, содержащие элементы классов 1 и 2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Разъёмы с позолоченными и посеребренными ножками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Реле, переключатели, тумблеры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Радиолампы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Платы, содержащие элементы классов 1, 2, 6, 7 и 8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>Крупногабаритные детали (волноводы и т.п.</w:t>
            </w:r>
            <w:proofErr w:type="gramStart"/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>)с</w:t>
            </w:r>
            <w:proofErr w:type="gramEnd"/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 покрытием из драгметаллами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Элементы питания, аккумуляторы, ампульные батареи </w:t>
            </w:r>
          </w:p>
          <w:p w:rsidR="00C56E47" w:rsidRPr="00EF50AC" w:rsidRDefault="00C56E47" w:rsidP="00082C05">
            <w:pPr>
              <w:spacing w:line="276" w:lineRule="auto"/>
              <w:rPr>
                <w:rFonts w:ascii="Cambria" w:hAnsi="Cambria"/>
                <w:sz w:val="28"/>
                <w:szCs w:val="24"/>
                <w:lang w:val="ru-RU"/>
              </w:rPr>
            </w:pPr>
            <w:r w:rsidRPr="00EF50AC">
              <w:rPr>
                <w:rFonts w:ascii="Cambria" w:hAnsi="Cambria"/>
                <w:sz w:val="28"/>
                <w:szCs w:val="24"/>
                <w:lang w:val="ru-RU"/>
              </w:rPr>
              <w:t xml:space="preserve">Сыпучие материалы (шихта катализаторов, зола фотоматериалов, шлам фиксажный и т.п.) </w:t>
            </w:r>
          </w:p>
        </w:tc>
      </w:tr>
    </w:tbl>
    <w:p w:rsidR="00C56E47" w:rsidRPr="00EF50AC" w:rsidRDefault="00C56E47" w:rsidP="00C56E47">
      <w:pPr>
        <w:pStyle w:val="simpleText"/>
        <w:ind w:firstLine="0"/>
        <w:rPr>
          <w:rFonts w:ascii="Cambria" w:hAnsi="Cambria"/>
          <w:lang w:val="ru-RU"/>
        </w:rPr>
      </w:pP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41" w:name="_Toc359244445"/>
      <w:bookmarkStart w:id="242" w:name="_Toc422707208"/>
      <w:r w:rsidRPr="00EF50AC">
        <w:rPr>
          <w:rFonts w:ascii="Cambria" w:hAnsi="Cambria"/>
          <w:b w:val="0"/>
        </w:rPr>
        <w:t>Сертификация партий</w:t>
      </w:r>
      <w:bookmarkEnd w:id="241"/>
      <w:bookmarkEnd w:id="242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t xml:space="preserve">В целях обеспечения строгого учёта, сохранности, сокращения потерь и эффективности использования драгоценных металлов, содержащихся в электронном ломе и отходах, а также для обеспечения единства и требуемой точности измерений при опробовании и проведении анализов химического состава, необходимо руководствоваться нормативными документами утверждёнными </w:t>
      </w:r>
      <w:r w:rsidRPr="00EF50AC">
        <w:rPr>
          <w:rFonts w:ascii="Cambria" w:hAnsi="Cambria"/>
          <w:lang w:val="ru-RU"/>
        </w:rPr>
        <w:lastRenderedPageBreak/>
        <w:t>Комитетом Российской Федерации по драгоценным металлам и драгоценным камням, Комитетом Российской Федерации по стандартизации, метрологии и сертификации:</w:t>
      </w:r>
      <w:proofErr w:type="gramEnd"/>
      <w:r w:rsidRPr="00EF50AC">
        <w:rPr>
          <w:rFonts w:ascii="Cambria" w:hAnsi="Cambria"/>
          <w:lang w:val="ru-RU"/>
        </w:rPr>
        <w:t xml:space="preserve"> "Порядком выдачи сертификатов химического состава на партии электронного лома и отходов, содержащих драгоценные металлы", "Временной методикой опробования электронного лома и отходов, содержащих драгоценные металлы".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Указанные документы определяют порядок проведения работ и требования по опробованию и сертификации химического состава партий электронного лома и отходов.</w:t>
      </w:r>
    </w:p>
    <w:p w:rsidR="00C56E47" w:rsidRPr="00EF50AC" w:rsidRDefault="00C56E47" w:rsidP="00C56E47">
      <w:pPr>
        <w:pStyle w:val="header5"/>
        <w:numPr>
          <w:ilvl w:val="0"/>
          <w:numId w:val="0"/>
        </w:numPr>
        <w:ind w:firstLine="708"/>
        <w:rPr>
          <w:rFonts w:ascii="Cambria" w:hAnsi="Cambria" w:cs="Times New Roman"/>
          <w:i w:val="0"/>
        </w:rPr>
      </w:pPr>
      <w:r w:rsidRPr="00EF50AC">
        <w:rPr>
          <w:rFonts w:ascii="Cambria" w:hAnsi="Cambria" w:cs="Times New Roman"/>
          <w:i w:val="0"/>
        </w:rPr>
        <w:t>Сертификация химического состава электронного лома и отходов, содержащих драгоценные металлы, включает следующие работы:</w:t>
      </w:r>
    </w:p>
    <w:p w:rsidR="00C56E47" w:rsidRPr="00EF50AC" w:rsidRDefault="00C56E47" w:rsidP="001E0B0C">
      <w:pPr>
        <w:pStyle w:val="simpleText"/>
        <w:numPr>
          <w:ilvl w:val="0"/>
          <w:numId w:val="12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оформление и представление заявки в соответствующий орган по сертификации;</w:t>
      </w:r>
    </w:p>
    <w:p w:rsidR="00C56E47" w:rsidRPr="00EF50AC" w:rsidRDefault="00C56E47" w:rsidP="001E0B0C">
      <w:pPr>
        <w:pStyle w:val="simpleText"/>
        <w:numPr>
          <w:ilvl w:val="0"/>
          <w:numId w:val="12"/>
        </w:numPr>
        <w:rPr>
          <w:rFonts w:ascii="Cambria" w:hAnsi="Cambria"/>
        </w:rPr>
      </w:pPr>
      <w:r w:rsidRPr="00EF50AC">
        <w:rPr>
          <w:rFonts w:ascii="Cambria" w:hAnsi="Cambria"/>
        </w:rPr>
        <w:t>создание комиссии по</w:t>
      </w:r>
      <w:r w:rsidRPr="00EF50AC">
        <w:rPr>
          <w:rFonts w:ascii="Cambria" w:hAnsi="Cambria"/>
          <w:lang w:val="ru-RU"/>
        </w:rPr>
        <w:t xml:space="preserve"> апробированию</w:t>
      </w:r>
      <w:r w:rsidRPr="00EF50AC">
        <w:rPr>
          <w:rFonts w:ascii="Cambria" w:hAnsi="Cambria"/>
        </w:rPr>
        <w:t>;</w:t>
      </w:r>
    </w:p>
    <w:p w:rsidR="00C56E47" w:rsidRPr="00EF50AC" w:rsidRDefault="00C56E47" w:rsidP="001E0B0C">
      <w:pPr>
        <w:pStyle w:val="simpleText"/>
        <w:numPr>
          <w:ilvl w:val="0"/>
          <w:numId w:val="12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апробирование, оформление документов по результатам апробирования, передача пробы на анализ;</w:t>
      </w:r>
    </w:p>
    <w:p w:rsidR="00C56E47" w:rsidRPr="00EF50AC" w:rsidRDefault="00C56E47" w:rsidP="001E0B0C">
      <w:pPr>
        <w:pStyle w:val="simpleText"/>
        <w:numPr>
          <w:ilvl w:val="0"/>
          <w:numId w:val="12"/>
        </w:numPr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собственно анализ пробы и оформление количественного химического анализа;</w:t>
      </w:r>
    </w:p>
    <w:p w:rsidR="00C56E47" w:rsidRPr="00EF50AC" w:rsidRDefault="00C56E47" w:rsidP="001E0B0C">
      <w:pPr>
        <w:pStyle w:val="simpleText"/>
        <w:numPr>
          <w:ilvl w:val="0"/>
          <w:numId w:val="12"/>
        </w:numPr>
        <w:rPr>
          <w:rFonts w:ascii="Cambria" w:hAnsi="Cambria"/>
        </w:rPr>
      </w:pPr>
      <w:proofErr w:type="gramStart"/>
      <w:r w:rsidRPr="00EF50AC">
        <w:rPr>
          <w:rFonts w:ascii="Cambria" w:hAnsi="Cambria"/>
        </w:rPr>
        <w:t>оформление</w:t>
      </w:r>
      <w:proofErr w:type="gramEnd"/>
      <w:r w:rsidRPr="00EF50AC">
        <w:rPr>
          <w:rFonts w:ascii="Cambria" w:hAnsi="Cambria"/>
        </w:rPr>
        <w:t xml:space="preserve"> сертификата.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Выполнение измерений химического состава проб (анализ) электронного лома и отходов, содержащих драгоценные металлы, следует производить методами количественного химического анализа по аттестованным методикам, Приложение 2.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Анализ проб осуществляется аналитическими лабораториями, которые аккредитованы Комитетом Российской Федерации по стандартизации, метрологии и сертификации, а также рекомендованными организациями и органами по сертификации, Приложение 3.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По результатам анализа аккредитованная лаборатория оформляет протокол измерений химического состава пробы электронного лома или отходов по установленной форме.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 результатам процедур опробования и анализа химического состава электронного лома или отходов, орган по сертификации оформляет и выдает заявителю Сертификат химического состава на содержание драгоценных металлов установленной формы.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Сертификат химического состава и комплекс документов по опробованию сертифицируемой партии электронного лома включается в состав сопроводительной документации при передаче партии вторичного сырья от сдатчика заготовителю или переработчику, а также при вывозе за границу для переработки.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возникновении разногласий, в процессе передачи сертифицированных партий электронного лома и отходов от сдатчика заготовителю или переработчику, производится арбитраж. В этом случае партия не может быть передана переработчику до получения заключения арбитражной лаборатории, аккредитованной Комитетом Российской Федерации по стандартизации, метрологии и сертификации.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43" w:name="_Toc359244446"/>
      <w:bookmarkStart w:id="244" w:name="_Toc422707209"/>
      <w:r w:rsidRPr="00EF50AC">
        <w:rPr>
          <w:rFonts w:ascii="Cambria" w:hAnsi="Cambria"/>
          <w:b w:val="0"/>
        </w:rPr>
        <w:t>Основные требования к партиям электронного лома и упаковка</w:t>
      </w:r>
      <w:bookmarkEnd w:id="243"/>
      <w:bookmarkEnd w:id="244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Утверждённые технические требования к партиям электронного лома, в частности его упаковке, до настоящего времени отсутствуют.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 связи с этим рекомендуется придерживаться следующих правил.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Не допускается смешивание различных классов лома.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 ломе и отходах драгоценных металлов не допускаются посторонние предметы, не относящиеся к естественной засорённости.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Лом и отходы драгоценных металлов должны храниться в специально предназначенной для этого таре: в пакетах из полиэтиленовой плёнки по ГОСТ 10354, в фанерных ящиках по ГОСТ 9396, в металлических </w:t>
      </w:r>
      <w:r w:rsidRPr="00EF50AC">
        <w:rPr>
          <w:rFonts w:ascii="Cambria" w:hAnsi="Cambria"/>
          <w:lang w:val="ru-RU"/>
        </w:rPr>
        <w:lastRenderedPageBreak/>
        <w:t xml:space="preserve">ящиках с замками собственного изготовления или мешках из мешочной бумаги по ГОСТ 2226.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Ящики внутри должны быть выложены упаковочной бумагой по ГОСТ 515 или каким-либо плёночным материалом. Пакеты и мешки, предназначенные для хранения и отправки лома и отходов, должны изготавливаться с вывернутыми внутрь двумя боковыми швами без нижнего шва.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Мешки или пакеты, уложенные в деревянные или металлические ящики, допускается заклеивать какой-либо клеевой лентой по ГОСТ 18351.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Опечатывание отходов в таре производится после прошивания мешков и пакетов шпагатом по ГОСТ 17308 или заваривания открытых краев полиэтиленовых пакетов с последующим складыванием краёв "гармошкой" и прошиванием её двумя концами шпагата.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Партия лома и отходов должна состоять из одного или нескольких </w:t>
      </w:r>
      <w:proofErr w:type="gramStart"/>
      <w:r w:rsidRPr="00EF50AC">
        <w:rPr>
          <w:rFonts w:ascii="Cambria" w:hAnsi="Cambria"/>
          <w:lang w:val="ru-RU"/>
        </w:rPr>
        <w:t>мест</w:t>
      </w:r>
      <w:proofErr w:type="gramEnd"/>
      <w:r w:rsidRPr="00EF50AC">
        <w:rPr>
          <w:rFonts w:ascii="Cambria" w:hAnsi="Cambria"/>
          <w:lang w:val="ru-RU"/>
        </w:rPr>
        <w:t xml:space="preserve"> в каждом из </w:t>
      </w:r>
      <w:proofErr w:type="gramStart"/>
      <w:r w:rsidRPr="00EF50AC">
        <w:rPr>
          <w:rFonts w:ascii="Cambria" w:hAnsi="Cambria"/>
          <w:lang w:val="ru-RU"/>
        </w:rPr>
        <w:t>которых</w:t>
      </w:r>
      <w:proofErr w:type="gramEnd"/>
      <w:r w:rsidRPr="00EF50AC">
        <w:rPr>
          <w:rFonts w:ascii="Cambria" w:hAnsi="Cambria"/>
          <w:lang w:val="ru-RU"/>
        </w:rPr>
        <w:t xml:space="preserve"> вложена одна или несколько позиций различающихся по составу компонентов, конфигураций, габаритным размерам и другими признаками, не меняющих принципиально сущности последующего опробования на перерабатывающих заводах.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Взвешивание и упаковка отходов производится с участием материально ответственных лиц подразделений предприятия сдатчика.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После контрольного взвешивания каждое место должно быть опломбировано или опечатано сургучной печатью сдатчика.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 сопроводительных документах указывается описание пломбы или печати. 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45" w:name="_Toc359244447"/>
      <w:bookmarkStart w:id="246" w:name="_Toc422707210"/>
      <w:r w:rsidRPr="00EF50AC">
        <w:rPr>
          <w:rFonts w:ascii="Cambria" w:hAnsi="Cambria"/>
          <w:b w:val="0"/>
        </w:rPr>
        <w:t>Сдача на склад</w:t>
      </w:r>
      <w:bookmarkEnd w:id="245"/>
      <w:bookmarkEnd w:id="246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Передача партии электронного лома из производственного подразделения на склад драгоценных металлов предприятия </w:t>
      </w:r>
      <w:r w:rsidRPr="00EF50AC">
        <w:rPr>
          <w:rFonts w:ascii="Cambria" w:hAnsi="Cambria"/>
          <w:lang w:val="ru-RU"/>
        </w:rPr>
        <w:lastRenderedPageBreak/>
        <w:t>осуществляется на основе приёмно-передаточного акта, акта изъятия узлов и изделий техники и других нормативных документов.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47" w:name="_Toc359244448"/>
      <w:bookmarkStart w:id="248" w:name="_Toc422707211"/>
      <w:r w:rsidRPr="00EF50AC">
        <w:rPr>
          <w:rFonts w:ascii="Cambria" w:hAnsi="Cambria"/>
          <w:b w:val="0"/>
        </w:rPr>
        <w:t>Заключение договора на реализацию</w:t>
      </w:r>
      <w:bookmarkEnd w:id="247"/>
      <w:bookmarkEnd w:id="248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Между продавцом и покупателем заключается типовой договор, предметом которого является полученная партия электронного лома.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 договоре указываются обязанности сторон, порядок подготовки, отправки лома и отходов драгоценных металлов, порядок приёмки, опробования лома и отходов, порядок расчётов и ответственность сторон.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49" w:name="_Toc359244449"/>
      <w:bookmarkStart w:id="250" w:name="_Toc422707212"/>
      <w:r w:rsidRPr="00EF50AC">
        <w:rPr>
          <w:rFonts w:ascii="Cambria" w:hAnsi="Cambria"/>
          <w:b w:val="0"/>
        </w:rPr>
        <w:t>Транспортировка</w:t>
      </w:r>
      <w:bookmarkEnd w:id="249"/>
      <w:bookmarkEnd w:id="250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Транспортирование лома и отходов драгоценных металлов с содержанием золота и металлов платиновой группы более 5 % должно производиться через специальную связь в соответствии с инструкцией Министерства связи Российской Федерации о перевозке ценностей.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Лом и отходы с содержанием золота и металлов платиновой группы менее 5 %, а также отходы серебра отправляются на перерабатывающие заводы почтовыми посылками, багажом по железной дороге или другим видом транспорта с оценочной стоимостью отгружаемого груза.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Сдача на переработку.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Порядок сдачи партии на переработку определяется условиями договора. Типичные условия договора для завода ВДМ следующие.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Вскрытие посылок (мест) производится на заводе приёмной комиссией, которая взвешивает и сверяет фактическое наличие сырья и его качественный состав по каждому виду сырья с данными продавца. По результатам приёмки сырья покупатель высылает продавцу приёмный акт в течение 15 дней от даты поступления сырья.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При доставке сырья транспортом продавца, приёмный акт на количество мест выдаётся на руки уполномоченному представителю продавца в день сдачи сырья.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Представителю продавца необходимо иметь копию описи сдаваемого сырья.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В случае нарушения упаковки или целостности печати материально ответственный работник покупателя в акте на приём отходов отмечает все нарушения.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расхождении фактически установленных данных при приёмке сырья с данными, значившимися в сопроводительных документах продавца, а также при отсутствии сопроводительных документов, окончательными результатами приёмки является масса брутто, нетто сырья, установленные приёмной комиссией покупателя.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Взвешивание, опробование, пробоотбор и химический анализ проб каждой партии производится в соответствии с нормативно-технической документацией и по технологии, применяемой покупателем.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Однотипные позиции партии подлежат объединению и апробированию по единой технологической схеме.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 результатам опробования сырья на содержание драгоценных металлов, которое производится в течение 60 дней со дня его поступления, покупатель высылает продавцу паспорт с указанием количества драгоценного металла с учетом процента выхода чистого металла в готовую продукцию.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Паспорт подписывается руководителем предприятия-покупателя, главным бухгалтером или их заместителями и скрепляется печатью покупателя.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Порядок получения денежных средств зависит от условия договора. Типичные условия завода ВДМ следующие.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Стоимость поставленного продавцом сырья определяется паспортом покупателя, составленным на основании прейскуранта завода, по мировым ценам на продукцию, получаемую из сырья на день, предшествующий выписке паспорта и пересчитанным в рубли по курсу, </w:t>
      </w:r>
      <w:r w:rsidRPr="00EF50AC">
        <w:rPr>
          <w:rFonts w:ascii="Cambria" w:hAnsi="Cambria"/>
          <w:lang w:val="ru-RU"/>
        </w:rPr>
        <w:lastRenderedPageBreak/>
        <w:t xml:space="preserve">установленному Центральным Банком Российской Федерации на день выписки паспорта.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Денежные средства перечисляются </w:t>
      </w:r>
      <w:proofErr w:type="gramStart"/>
      <w:r w:rsidRPr="00EF50AC">
        <w:rPr>
          <w:rFonts w:ascii="Cambria" w:hAnsi="Cambria"/>
          <w:lang w:val="ru-RU"/>
        </w:rPr>
        <w:t>на расчётный счет продавца в течение трёх банковских дней со дня получения подтверждающего документа о поступлении денежных средств на расчётный счёт</w:t>
      </w:r>
      <w:proofErr w:type="gramEnd"/>
      <w:r w:rsidRPr="00EF50AC">
        <w:rPr>
          <w:rFonts w:ascii="Cambria" w:hAnsi="Cambria"/>
          <w:lang w:val="ru-RU"/>
        </w:rPr>
        <w:t xml:space="preserve"> покупателя.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Продавец производит оплату с каждой поставленной партии за опробование.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Все платежи по договору должны производиться в валюте Российской Федерации в безналичной форме.</w:t>
      </w:r>
    </w:p>
    <w:p w:rsidR="00C56E47" w:rsidRPr="00EF50AC" w:rsidRDefault="00C56E47" w:rsidP="001E0B0C">
      <w:pPr>
        <w:pStyle w:val="4"/>
        <w:numPr>
          <w:ilvl w:val="3"/>
          <w:numId w:val="21"/>
        </w:numPr>
        <w:ind w:left="1701"/>
        <w:rPr>
          <w:rFonts w:ascii="Cambria" w:hAnsi="Cambria"/>
          <w:b w:val="0"/>
        </w:rPr>
      </w:pPr>
      <w:bookmarkStart w:id="251" w:name="_Toc359244450"/>
      <w:bookmarkStart w:id="252" w:name="_Toc422707213"/>
      <w:r w:rsidRPr="00EF50AC">
        <w:rPr>
          <w:rFonts w:ascii="Cambria" w:hAnsi="Cambria"/>
          <w:b w:val="0"/>
        </w:rPr>
        <w:t>Соблюдение требований безопасности при работе с вторичными драгоценными металлами</w:t>
      </w:r>
      <w:bookmarkEnd w:id="251"/>
      <w:bookmarkEnd w:id="252"/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Выполнение работ по разборке списанных СВТ предполагает соблюдение общих правил, изложенных в инструкциях по охране труда для слесаря </w:t>
      </w:r>
      <w:proofErr w:type="gramStart"/>
      <w:r w:rsidRPr="00EF50AC">
        <w:rPr>
          <w:rFonts w:ascii="Cambria" w:hAnsi="Cambria"/>
          <w:lang w:val="ru-RU"/>
        </w:rPr>
        <w:t>механо-сборочных</w:t>
      </w:r>
      <w:proofErr w:type="gramEnd"/>
      <w:r w:rsidRPr="00EF50AC">
        <w:rPr>
          <w:rFonts w:ascii="Cambria" w:hAnsi="Cambria"/>
          <w:lang w:val="ru-RU"/>
        </w:rPr>
        <w:t xml:space="preserve"> работ и лиц, работающих с ручным электроинструментом.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Специальные требования техники безопасности при работе с вторичными драгоценными металлами следующие.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Не допускается сбор, заготовка и переработка радиоактивного лома и отходов драгоценных металлов.</w:t>
      </w:r>
    </w:p>
    <w:p w:rsidR="002B572B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Степень воздействия на организм человека вредных веществ, выделяющихся в процессе заготовки и переработки лома и отходов драгоценных металлов, класс опасности и их предельно-допустимая концентрация (ПДК) в воздухе рабочей зоны установлены по ГОСТ 12.1.005 и ГОСТ 12.1.007, табл.8.9.</w:t>
      </w:r>
    </w:p>
    <w:p w:rsidR="002B572B" w:rsidRDefault="002B572B">
      <w:pPr>
        <w:rPr>
          <w:rFonts w:ascii="Cambria" w:eastAsia="Times New Roman" w:hAnsi="Cambria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Cambria" w:hAnsi="Cambria"/>
        </w:rPr>
        <w:br w:type="page"/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</w:p>
    <w:p w:rsidR="00C56E47" w:rsidRPr="00EF50AC" w:rsidRDefault="00C56E47" w:rsidP="00C56E47">
      <w:pPr>
        <w:pStyle w:val="af0"/>
        <w:keepNext/>
        <w:rPr>
          <w:rFonts w:ascii="Cambria" w:hAnsi="Cambria" w:cs="Times New Roman"/>
          <w:b w:val="0"/>
          <w:sz w:val="28"/>
        </w:rPr>
      </w:pPr>
      <w:r w:rsidRPr="00EF50AC">
        <w:rPr>
          <w:rFonts w:ascii="Cambria" w:hAnsi="Cambria" w:cs="Times New Roman"/>
          <w:b w:val="0"/>
          <w:sz w:val="28"/>
        </w:rPr>
        <w:t xml:space="preserve">Таблица 8.9. </w:t>
      </w:r>
      <w:r w:rsidRPr="00EF50AC">
        <w:rPr>
          <w:rFonts w:ascii="Cambria" w:hAnsi="Cambria" w:cs="Times New Roman"/>
          <w:b w:val="0"/>
          <w:bCs w:val="0"/>
          <w:sz w:val="28"/>
          <w:szCs w:val="24"/>
        </w:rPr>
        <w:t>Степень воздействия драгоценных металлов на организм человека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79"/>
        <w:gridCol w:w="3374"/>
        <w:gridCol w:w="1559"/>
        <w:gridCol w:w="1134"/>
        <w:gridCol w:w="1807"/>
      </w:tblGrid>
      <w:tr w:rsidR="00C56E47" w:rsidRPr="00EF50AC" w:rsidTr="000707EB">
        <w:tc>
          <w:tcPr>
            <w:tcW w:w="1979" w:type="dxa"/>
            <w:hideMark/>
          </w:tcPr>
          <w:p w:rsidR="00C56E47" w:rsidRPr="008645EB" w:rsidRDefault="00C56E47" w:rsidP="000707EB">
            <w:pPr>
              <w:spacing w:line="276" w:lineRule="auto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8645EB">
              <w:rPr>
                <w:rFonts w:ascii="Cambria" w:hAnsi="Cambria"/>
                <w:bCs/>
                <w:sz w:val="24"/>
                <w:szCs w:val="24"/>
              </w:rPr>
              <w:t xml:space="preserve">Наименование металла </w:t>
            </w:r>
          </w:p>
        </w:tc>
        <w:tc>
          <w:tcPr>
            <w:tcW w:w="3374" w:type="dxa"/>
            <w:hideMark/>
          </w:tcPr>
          <w:p w:rsidR="00C56E47" w:rsidRPr="008645EB" w:rsidRDefault="00C56E47" w:rsidP="000707EB">
            <w:pPr>
              <w:spacing w:line="276" w:lineRule="auto"/>
              <w:jc w:val="center"/>
              <w:rPr>
                <w:rFonts w:ascii="Cambria" w:hAnsi="Cambria"/>
                <w:bCs/>
                <w:sz w:val="24"/>
                <w:szCs w:val="24"/>
                <w:lang w:val="ru-RU"/>
              </w:rPr>
            </w:pPr>
            <w:r w:rsidRPr="008645EB">
              <w:rPr>
                <w:rFonts w:ascii="Cambria" w:hAnsi="Cambria"/>
                <w:bCs/>
                <w:sz w:val="24"/>
                <w:szCs w:val="24"/>
                <w:lang w:val="ru-RU"/>
              </w:rPr>
              <w:t xml:space="preserve">Характер действия на организм человека </w:t>
            </w:r>
          </w:p>
        </w:tc>
        <w:tc>
          <w:tcPr>
            <w:tcW w:w="1559" w:type="dxa"/>
            <w:hideMark/>
          </w:tcPr>
          <w:p w:rsidR="00C56E47" w:rsidRPr="008645EB" w:rsidRDefault="00C56E47" w:rsidP="000707EB">
            <w:pPr>
              <w:spacing w:line="276" w:lineRule="auto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8645EB">
              <w:rPr>
                <w:rFonts w:ascii="Cambria" w:hAnsi="Cambria"/>
                <w:bCs/>
                <w:sz w:val="24"/>
                <w:szCs w:val="24"/>
              </w:rPr>
              <w:t>Пути проник</w:t>
            </w:r>
            <w:r w:rsidR="000707EB" w:rsidRPr="008645EB">
              <w:rPr>
                <w:rFonts w:ascii="Cambria" w:hAnsi="Cambria"/>
                <w:bCs/>
                <w:sz w:val="24"/>
                <w:szCs w:val="24"/>
                <w:lang w:val="ru-RU"/>
              </w:rPr>
              <w:t>-</w:t>
            </w:r>
            <w:r w:rsidRPr="008645EB">
              <w:rPr>
                <w:rFonts w:ascii="Cambria" w:hAnsi="Cambria"/>
                <w:bCs/>
                <w:sz w:val="24"/>
                <w:szCs w:val="24"/>
              </w:rPr>
              <w:t xml:space="preserve">новения </w:t>
            </w:r>
          </w:p>
        </w:tc>
        <w:tc>
          <w:tcPr>
            <w:tcW w:w="1134" w:type="dxa"/>
            <w:hideMark/>
          </w:tcPr>
          <w:p w:rsidR="00C56E47" w:rsidRPr="008645EB" w:rsidRDefault="00C56E47" w:rsidP="000707EB">
            <w:pPr>
              <w:spacing w:line="276" w:lineRule="auto"/>
              <w:jc w:val="center"/>
              <w:rPr>
                <w:rFonts w:ascii="Cambria" w:hAnsi="Cambria"/>
                <w:bCs/>
                <w:sz w:val="24"/>
                <w:szCs w:val="24"/>
              </w:rPr>
            </w:pPr>
            <w:r w:rsidRPr="008645EB">
              <w:rPr>
                <w:rFonts w:ascii="Cambria" w:hAnsi="Cambria"/>
                <w:bCs/>
                <w:sz w:val="24"/>
                <w:szCs w:val="24"/>
              </w:rPr>
              <w:t>Класс опас</w:t>
            </w:r>
            <w:r w:rsidR="000707EB" w:rsidRPr="008645EB">
              <w:rPr>
                <w:rFonts w:ascii="Cambria" w:hAnsi="Cambria"/>
                <w:bCs/>
                <w:sz w:val="24"/>
                <w:szCs w:val="24"/>
                <w:lang w:val="ru-RU"/>
              </w:rPr>
              <w:t>-</w:t>
            </w:r>
            <w:r w:rsidRPr="008645EB">
              <w:rPr>
                <w:rFonts w:ascii="Cambria" w:hAnsi="Cambria"/>
                <w:bCs/>
                <w:sz w:val="24"/>
                <w:szCs w:val="24"/>
              </w:rPr>
              <w:t xml:space="preserve">ности </w:t>
            </w:r>
          </w:p>
        </w:tc>
        <w:tc>
          <w:tcPr>
            <w:tcW w:w="1807" w:type="dxa"/>
            <w:hideMark/>
          </w:tcPr>
          <w:p w:rsidR="00C56E47" w:rsidRPr="008645EB" w:rsidRDefault="00C56E47" w:rsidP="000707EB">
            <w:pPr>
              <w:spacing w:line="276" w:lineRule="auto"/>
              <w:jc w:val="center"/>
              <w:rPr>
                <w:rFonts w:ascii="Cambria" w:hAnsi="Cambria"/>
                <w:bCs/>
                <w:sz w:val="24"/>
                <w:szCs w:val="24"/>
                <w:lang w:val="ru-RU"/>
              </w:rPr>
            </w:pPr>
            <w:r w:rsidRPr="008645EB">
              <w:rPr>
                <w:rFonts w:ascii="Cambria" w:hAnsi="Cambria"/>
                <w:bCs/>
                <w:sz w:val="24"/>
                <w:szCs w:val="24"/>
                <w:lang w:val="ru-RU"/>
              </w:rPr>
              <w:t>ПДК вредных веществ в воздухе рабочей зоны, мг/м</w:t>
            </w:r>
            <w:r w:rsidRPr="008645EB">
              <w:rPr>
                <w:rFonts w:ascii="Cambria" w:hAnsi="Cambria"/>
                <w:bCs/>
                <w:sz w:val="24"/>
                <w:szCs w:val="24"/>
                <w:vertAlign w:val="superscript"/>
                <w:lang w:val="ru-RU"/>
              </w:rPr>
              <w:t>3</w:t>
            </w:r>
            <w:r w:rsidRPr="008645EB">
              <w:rPr>
                <w:rFonts w:ascii="Cambria" w:hAnsi="Cambria"/>
                <w:bCs/>
                <w:sz w:val="24"/>
                <w:szCs w:val="24"/>
                <w:lang w:val="ru-RU"/>
              </w:rPr>
              <w:t xml:space="preserve"> </w:t>
            </w:r>
          </w:p>
        </w:tc>
      </w:tr>
      <w:tr w:rsidR="00C56E47" w:rsidRPr="00EF50AC" w:rsidTr="000707EB">
        <w:tc>
          <w:tcPr>
            <w:tcW w:w="197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Серебро и его соединения </w:t>
            </w:r>
          </w:p>
        </w:tc>
        <w:tc>
          <w:tcPr>
            <w:tcW w:w="337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8645EB">
              <w:rPr>
                <w:rFonts w:ascii="Cambria" w:hAnsi="Cambria"/>
                <w:sz w:val="24"/>
                <w:szCs w:val="24"/>
                <w:lang w:val="ru-RU"/>
              </w:rPr>
              <w:t xml:space="preserve">Отходы могут оказывать раздражающее действие на слизистую оболочку носа и дыхательных путей. </w:t>
            </w:r>
          </w:p>
        </w:tc>
        <w:tc>
          <w:tcPr>
            <w:tcW w:w="155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Органы дыхания </w:t>
            </w:r>
          </w:p>
        </w:tc>
        <w:tc>
          <w:tcPr>
            <w:tcW w:w="113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11 </w:t>
            </w:r>
          </w:p>
        </w:tc>
        <w:tc>
          <w:tcPr>
            <w:tcW w:w="1807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0,5-1 </w:t>
            </w:r>
          </w:p>
        </w:tc>
      </w:tr>
      <w:tr w:rsidR="00C56E47" w:rsidRPr="00EF50AC" w:rsidTr="000707EB">
        <w:tc>
          <w:tcPr>
            <w:tcW w:w="197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8645EB">
              <w:rPr>
                <w:rFonts w:ascii="Cambria" w:hAnsi="Cambria"/>
                <w:sz w:val="24"/>
                <w:szCs w:val="24"/>
                <w:lang w:val="ru-RU"/>
              </w:rPr>
              <w:t xml:space="preserve">Золото, платина и его соединения </w:t>
            </w:r>
          </w:p>
        </w:tc>
        <w:tc>
          <w:tcPr>
            <w:tcW w:w="337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  <w:lang w:val="ru-RU"/>
              </w:rPr>
            </w:pPr>
            <w:r w:rsidRPr="008645EB">
              <w:rPr>
                <w:rFonts w:ascii="Cambria" w:hAnsi="Cambria"/>
                <w:sz w:val="24"/>
                <w:szCs w:val="24"/>
                <w:lang w:val="ru-RU"/>
              </w:rPr>
              <w:t xml:space="preserve">При длительном контакте могут вызывать аллергические дерматиты и экземы. </w:t>
            </w:r>
          </w:p>
        </w:tc>
        <w:tc>
          <w:tcPr>
            <w:tcW w:w="155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Открытые участки кожи </w:t>
            </w:r>
          </w:p>
        </w:tc>
        <w:tc>
          <w:tcPr>
            <w:tcW w:w="113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  <w:tc>
          <w:tcPr>
            <w:tcW w:w="1807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</w:tr>
      <w:tr w:rsidR="00C56E47" w:rsidRPr="00EF50AC" w:rsidTr="000707EB">
        <w:tc>
          <w:tcPr>
            <w:tcW w:w="197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Рутений </w:t>
            </w:r>
          </w:p>
        </w:tc>
        <w:tc>
          <w:tcPr>
            <w:tcW w:w="337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  </w:t>
            </w:r>
          </w:p>
        </w:tc>
        <w:tc>
          <w:tcPr>
            <w:tcW w:w="155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Органы дыхания </w:t>
            </w:r>
          </w:p>
        </w:tc>
        <w:tc>
          <w:tcPr>
            <w:tcW w:w="113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11 </w:t>
            </w:r>
          </w:p>
        </w:tc>
        <w:tc>
          <w:tcPr>
            <w:tcW w:w="1807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</w:tr>
      <w:tr w:rsidR="00C56E47" w:rsidRPr="00EF50AC" w:rsidTr="000707EB">
        <w:tc>
          <w:tcPr>
            <w:tcW w:w="197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Родий </w:t>
            </w:r>
          </w:p>
        </w:tc>
        <w:tc>
          <w:tcPr>
            <w:tcW w:w="337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  <w:lang w:val="ru-RU"/>
              </w:rPr>
              <w:t xml:space="preserve">Оказывает раздражающее действие на слизистую оболочку носа и дыхательных путей. </w:t>
            </w:r>
            <w:r w:rsidRPr="008645EB">
              <w:rPr>
                <w:rFonts w:ascii="Cambria" w:hAnsi="Cambria"/>
                <w:sz w:val="24"/>
                <w:szCs w:val="24"/>
              </w:rPr>
              <w:t xml:space="preserve">У рабочих, занятых очисткой родия, иногда развивается сверхчувствительность </w:t>
            </w:r>
          </w:p>
        </w:tc>
        <w:tc>
          <w:tcPr>
            <w:tcW w:w="1559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  <w:tc>
          <w:tcPr>
            <w:tcW w:w="1134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  <w:tc>
          <w:tcPr>
            <w:tcW w:w="1807" w:type="dxa"/>
            <w:hideMark/>
          </w:tcPr>
          <w:p w:rsidR="00C56E47" w:rsidRPr="008645EB" w:rsidRDefault="00C56E47" w:rsidP="000707EB">
            <w:pPr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8645EB">
              <w:rPr>
                <w:rFonts w:ascii="Cambria" w:hAnsi="Cambria"/>
                <w:sz w:val="24"/>
                <w:szCs w:val="24"/>
              </w:rPr>
              <w:t xml:space="preserve">- </w:t>
            </w:r>
          </w:p>
        </w:tc>
      </w:tr>
    </w:tbl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 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proofErr w:type="gramStart"/>
      <w:r w:rsidRPr="00EF50AC">
        <w:rPr>
          <w:rFonts w:ascii="Cambria" w:hAnsi="Cambria"/>
          <w:lang w:val="ru-RU"/>
        </w:rPr>
        <w:t>Контроль за</w:t>
      </w:r>
      <w:proofErr w:type="gramEnd"/>
      <w:r w:rsidRPr="00EF50AC">
        <w:rPr>
          <w:rFonts w:ascii="Cambria" w:hAnsi="Cambria"/>
          <w:lang w:val="ru-RU"/>
        </w:rPr>
        <w:t xml:space="preserve"> содержанием вредных веществ в воздухе рабочей зоны проводится в соответствии с требованиями ГОСТ 12.1.005 и ГОСТ 12.1.007. Анализ проб воздуха проводится в соответствии с нормативно-технической документацией, утверждённой Минздравом Российской Федерации.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Производственные помещения в местах образования вредных веществ и пыли должны быть оборудованы вентиляцией согласно ГОСТ 12.4.021 с обеспечением санитарно-гигиенических требований к воздуху рабочей зоны.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 xml:space="preserve">Для снятия статического электричества пылеприёмники, воздуховоды вентиляционных установок должны иметь заземление, </w:t>
      </w:r>
      <w:r w:rsidRPr="00EF50AC">
        <w:rPr>
          <w:rFonts w:ascii="Cambria" w:hAnsi="Cambria"/>
          <w:lang w:val="ru-RU"/>
        </w:rPr>
        <w:lastRenderedPageBreak/>
        <w:t>выполненное и обозначенное в соответствии с ГОСТ 12.2.007.0, ГОСТ 12.2.007.14 и ГОСТ 21130.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Для предотвращения попадания пыли, твёрдых веществ на слизистую оболочку глаз необходимо пользоваться защитными очками типа ПО-2, ПО-3 согласно ГОСТ 12.4.013.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работе с пылящими отходами необходимо пользоваться фильтрующими респираторами РУ-60 и РУ-60му по ГОСТ 17269 и респираторами "Лепесток" по ГОСТ 12.4.028.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При этом респираторы должны периодически подвергаться промывке.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Средства индивидуальной защиты работающих с ломом и отходами драгоценных металлов и сплавов должны соответствовать типовым отраслевым нормам бесплатной выдачи рабочим и служащим металлургических производств. Спецодежда должна соответствовать ГОСТ 29057 и ГОСТ 29058.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Помещения в местах выгрузки и загрузки лома и отходов, оказывающих вредное воздействие на организм человека, должны быть оборудованы местными отсосами согласно ГОСТ 12.4.021.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Производственные помещения должны соответствовать требованиям "Санитарных норм проектирования промышленных предприятий СН 245-71".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Метеорологические условия производственных помещений должны соответствовать санитарным нормам проектирования промышленных предприятий по ГОСТ 12.1.005.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Требования безопасности при погрузочно-разгрузочных работах лома и отходов драгоценных металлов и сплавов должны соответствовать ГОСТ 12.3.009.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Требования по обеспечению взрывобезопасности.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lastRenderedPageBreak/>
        <w:t>Предприятия и организации, заготавливающие и перерабатывающие лом и отходы драгоценных металлов сплавов, должны проверять весь лом и отходы драгоценных металлов на взрывобезопасность.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Из лома необходимо отобрать и удалить взрывоопасные предметы, материалы, в том числе электронно-вакуумные трубки дисплеев.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Замкнутые сосуды, резервуары и другие полые предметы (баллоны, цилиндры, сосуды, электровакуумные изделия и т.д.) разгерметизируются и освобождаются от содержимого (газов или жидкостей).</w:t>
      </w:r>
    </w:p>
    <w:p w:rsidR="00C56E47" w:rsidRPr="00EF50AC" w:rsidRDefault="00C56E47" w:rsidP="00C56E47">
      <w:pPr>
        <w:pStyle w:val="simpleText"/>
        <w:rPr>
          <w:rFonts w:ascii="Cambria" w:hAnsi="Cambria"/>
          <w:lang w:val="ru-RU"/>
        </w:rPr>
      </w:pPr>
      <w:r w:rsidRPr="00EF50AC">
        <w:rPr>
          <w:rFonts w:ascii="Cambria" w:hAnsi="Cambria"/>
          <w:lang w:val="ru-RU"/>
        </w:rPr>
        <w:t>Разгерметизацию должны производить рабочие, прошедшие специальное обучение, которые перед началом работы инструктируются в установленном порядке о мерах предосторожности.</w:t>
      </w:r>
    </w:p>
    <w:p w:rsidR="009E080D" w:rsidRDefault="009227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080D" w:rsidRPr="009E080D" w:rsidRDefault="009E080D" w:rsidP="009E080D">
      <w:pPr>
        <w:pStyle w:val="1"/>
        <w:numPr>
          <w:ilvl w:val="0"/>
          <w:numId w:val="0"/>
        </w:numPr>
        <w:rPr>
          <w:rFonts w:ascii="Cambria" w:hAnsi="Cambria"/>
          <w:b/>
          <w:sz w:val="32"/>
        </w:rPr>
      </w:pPr>
      <w:bookmarkStart w:id="253" w:name="_Toc422707214"/>
      <w:r w:rsidRPr="009E080D">
        <w:rPr>
          <w:rFonts w:ascii="Cambria" w:hAnsi="Cambria"/>
          <w:b/>
          <w:sz w:val="32"/>
        </w:rPr>
        <w:lastRenderedPageBreak/>
        <w:t>Заключение</w:t>
      </w:r>
      <w:bookmarkEnd w:id="253"/>
    </w:p>
    <w:p w:rsidR="009E080D" w:rsidRPr="009E080D" w:rsidRDefault="009E080D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 w:rsidRPr="009E080D">
        <w:rPr>
          <w:rFonts w:ascii="Cambria" w:hAnsi="Cambria" w:cs="Times New Roman"/>
          <w:sz w:val="28"/>
          <w:lang w:eastAsia="ru-RU"/>
        </w:rPr>
        <w:t>В рамках данного дипломного проекта были получены следующие результаты:</w:t>
      </w:r>
    </w:p>
    <w:p w:rsidR="009E080D" w:rsidRPr="009E080D" w:rsidRDefault="009E080D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 w:rsidRPr="009E080D">
        <w:rPr>
          <w:rFonts w:ascii="Cambria" w:hAnsi="Cambria" w:cs="Times New Roman"/>
          <w:sz w:val="28"/>
          <w:lang w:eastAsia="ru-RU"/>
        </w:rPr>
        <w:t xml:space="preserve">Проведено предпроектное исследование системы имитационного моделирования РДО, обоснована необходимость </w:t>
      </w:r>
      <w:r w:rsidR="006209D6">
        <w:rPr>
          <w:rFonts w:ascii="Cambria" w:hAnsi="Cambria" w:cs="Times New Roman"/>
          <w:sz w:val="28"/>
          <w:lang w:eastAsia="ru-RU"/>
        </w:rPr>
        <w:t>создания</w:t>
      </w:r>
      <w:r w:rsidRPr="009E080D">
        <w:rPr>
          <w:rFonts w:ascii="Cambria" w:hAnsi="Cambria" w:cs="Times New Roman"/>
          <w:sz w:val="28"/>
          <w:lang w:eastAsia="ru-RU"/>
        </w:rPr>
        <w:t xml:space="preserve"> </w:t>
      </w:r>
      <w:r w:rsidR="006209D6">
        <w:rPr>
          <w:rFonts w:ascii="Cambria" w:hAnsi="Cambria" w:cs="Times New Roman"/>
          <w:sz w:val="28"/>
          <w:lang w:eastAsia="ru-RU"/>
        </w:rPr>
        <w:t>новой интегрированной среды разработки языка РДО</w:t>
      </w:r>
      <w:r w:rsidRPr="009E080D">
        <w:rPr>
          <w:rFonts w:ascii="Cambria" w:hAnsi="Cambria" w:cs="Times New Roman"/>
          <w:sz w:val="28"/>
          <w:lang w:eastAsia="ru-RU"/>
        </w:rPr>
        <w:t>.</w:t>
      </w:r>
    </w:p>
    <w:p w:rsidR="006209D6" w:rsidRDefault="009E080D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 w:rsidRPr="009E080D">
        <w:rPr>
          <w:rFonts w:ascii="Cambria" w:hAnsi="Cambria" w:cs="Times New Roman"/>
          <w:sz w:val="28"/>
          <w:lang w:eastAsia="ru-RU"/>
        </w:rPr>
        <w:t xml:space="preserve">На этапе концептуального проектирования системы </w:t>
      </w:r>
      <w:r w:rsidR="006209D6">
        <w:rPr>
          <w:rFonts w:ascii="Cambria" w:hAnsi="Cambria" w:cs="Times New Roman"/>
          <w:sz w:val="28"/>
          <w:lang w:eastAsia="ru-RU"/>
        </w:rPr>
        <w:t>выбрана платформа для разработки</w:t>
      </w:r>
      <w:r w:rsidR="00891097">
        <w:rPr>
          <w:rFonts w:ascii="Cambria" w:hAnsi="Cambria" w:cs="Times New Roman"/>
          <w:sz w:val="28"/>
          <w:lang w:eastAsia="ru-RU"/>
        </w:rPr>
        <w:t xml:space="preserve">, </w:t>
      </w:r>
      <w:r w:rsidR="006209D6">
        <w:rPr>
          <w:rFonts w:ascii="Cambria" w:hAnsi="Cambria" w:cs="Times New Roman"/>
          <w:sz w:val="28"/>
          <w:lang w:eastAsia="ru-RU"/>
        </w:rPr>
        <w:t>описаны ее преимущества</w:t>
      </w:r>
      <w:r w:rsidR="00891097">
        <w:rPr>
          <w:rFonts w:ascii="Cambria" w:hAnsi="Cambria" w:cs="Times New Roman"/>
          <w:sz w:val="28"/>
          <w:lang w:eastAsia="ru-RU"/>
        </w:rPr>
        <w:t xml:space="preserve"> и очерчен круг задач, выполнение которых необходимо для достижения поставленной цели</w:t>
      </w:r>
      <w:r w:rsidR="006209D6">
        <w:rPr>
          <w:rFonts w:ascii="Cambria" w:hAnsi="Cambria" w:cs="Times New Roman"/>
          <w:sz w:val="28"/>
          <w:lang w:eastAsia="ru-RU"/>
        </w:rPr>
        <w:t>.</w:t>
      </w:r>
    </w:p>
    <w:p w:rsidR="00891097" w:rsidRPr="00891097" w:rsidRDefault="009E080D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 w:rsidRPr="009E080D">
        <w:rPr>
          <w:rFonts w:ascii="Cambria" w:hAnsi="Cambria" w:cs="Times New Roman"/>
          <w:sz w:val="28"/>
          <w:lang w:eastAsia="ru-RU"/>
        </w:rPr>
        <w:t>На этапе технического проектирования разработан</w:t>
      </w:r>
      <w:r w:rsidR="00891097">
        <w:rPr>
          <w:rFonts w:ascii="Cambria" w:hAnsi="Cambria" w:cs="Times New Roman"/>
          <w:sz w:val="28"/>
          <w:lang w:eastAsia="ru-RU"/>
        </w:rPr>
        <w:t xml:space="preserve">а грамматика языка и структура библиотеки симулятора языка РДО, используемой имитационными моделями. Сформированы начальные версии компонентов, предоставляемых библиотекой </w:t>
      </w:r>
      <w:r w:rsidR="00891097">
        <w:rPr>
          <w:rFonts w:ascii="Cambria" w:hAnsi="Cambria" w:cs="Times New Roman"/>
          <w:sz w:val="28"/>
          <w:lang w:val="en-US" w:eastAsia="ru-RU"/>
        </w:rPr>
        <w:t>Xtext</w:t>
      </w:r>
      <w:r w:rsidR="00891097" w:rsidRPr="00891097">
        <w:rPr>
          <w:rFonts w:ascii="Cambria" w:hAnsi="Cambria" w:cs="Times New Roman"/>
          <w:sz w:val="28"/>
          <w:lang w:eastAsia="ru-RU"/>
        </w:rPr>
        <w:t xml:space="preserve"> </w:t>
      </w:r>
      <w:r w:rsidR="00891097">
        <w:rPr>
          <w:rFonts w:ascii="Cambria" w:hAnsi="Cambria" w:cs="Times New Roman"/>
          <w:sz w:val="28"/>
          <w:lang w:eastAsia="ru-RU"/>
        </w:rPr>
        <w:t>для реализации функционала интегрированной среды разработки.</w:t>
      </w:r>
    </w:p>
    <w:p w:rsidR="009E080D" w:rsidRPr="003F2ED7" w:rsidRDefault="009E080D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 w:rsidRPr="009E080D">
        <w:rPr>
          <w:rFonts w:ascii="Cambria" w:hAnsi="Cambria" w:cs="Times New Roman"/>
          <w:sz w:val="28"/>
          <w:lang w:eastAsia="ru-RU"/>
        </w:rPr>
        <w:t xml:space="preserve">На этапе рабочего проектирования </w:t>
      </w:r>
      <w:r w:rsidR="00891097">
        <w:rPr>
          <w:rFonts w:ascii="Cambria" w:hAnsi="Cambria" w:cs="Times New Roman"/>
          <w:sz w:val="28"/>
          <w:lang w:eastAsia="ru-RU"/>
        </w:rPr>
        <w:t xml:space="preserve">разработаны алгоритмы и </w:t>
      </w:r>
      <w:r w:rsidRPr="009E080D">
        <w:rPr>
          <w:rFonts w:ascii="Cambria" w:hAnsi="Cambria" w:cs="Times New Roman"/>
          <w:sz w:val="28"/>
          <w:lang w:eastAsia="ru-RU"/>
        </w:rPr>
        <w:t xml:space="preserve">написан программный код </w:t>
      </w:r>
      <w:r w:rsidR="00BC6B49">
        <w:rPr>
          <w:rFonts w:ascii="Cambria" w:hAnsi="Cambria" w:cs="Times New Roman"/>
          <w:sz w:val="28"/>
          <w:lang w:eastAsia="ru-RU"/>
        </w:rPr>
        <w:t>для их реализации</w:t>
      </w:r>
      <w:r w:rsidRPr="009E080D">
        <w:rPr>
          <w:rFonts w:ascii="Cambria" w:hAnsi="Cambria" w:cs="Times New Roman"/>
          <w:sz w:val="28"/>
          <w:lang w:eastAsia="ru-RU"/>
        </w:rPr>
        <w:t>.</w:t>
      </w:r>
      <w:r w:rsidR="00BC6B49">
        <w:rPr>
          <w:rFonts w:ascii="Cambria" w:hAnsi="Cambria" w:cs="Times New Roman"/>
          <w:sz w:val="28"/>
          <w:lang w:eastAsia="ru-RU"/>
        </w:rPr>
        <w:t xml:space="preserve"> Созданы элементы графического интерфейса пользователя, как присущие прошлым версиям сред разработки языка РДО, так и новые, типичные для систем, основанных на платформе </w:t>
      </w:r>
      <w:r w:rsidR="00BC6B49">
        <w:rPr>
          <w:rFonts w:ascii="Cambria" w:hAnsi="Cambria" w:cs="Times New Roman"/>
          <w:sz w:val="28"/>
          <w:lang w:val="en-US" w:eastAsia="ru-RU"/>
        </w:rPr>
        <w:t>Eclipse</w:t>
      </w:r>
      <w:r w:rsidR="00BC6B49" w:rsidRPr="00BC6B49">
        <w:rPr>
          <w:rFonts w:ascii="Cambria" w:hAnsi="Cambria" w:cs="Times New Roman"/>
          <w:sz w:val="28"/>
          <w:lang w:eastAsia="ru-RU"/>
        </w:rPr>
        <w:t>.</w:t>
      </w:r>
      <w:r w:rsidRPr="009E080D">
        <w:rPr>
          <w:rFonts w:ascii="Cambria" w:hAnsi="Cambria" w:cs="Times New Roman"/>
          <w:sz w:val="28"/>
          <w:lang w:eastAsia="ru-RU"/>
        </w:rPr>
        <w:t xml:space="preserve"> Проведены отладка и тес</w:t>
      </w:r>
      <w:r w:rsidR="00BC6B49">
        <w:rPr>
          <w:rFonts w:ascii="Cambria" w:hAnsi="Cambria" w:cs="Times New Roman"/>
          <w:sz w:val="28"/>
          <w:lang w:eastAsia="ru-RU"/>
        </w:rPr>
        <w:t>тирование системы, в ходе которых</w:t>
      </w:r>
      <w:r w:rsidRPr="009E080D">
        <w:rPr>
          <w:rFonts w:ascii="Cambria" w:hAnsi="Cambria" w:cs="Times New Roman"/>
          <w:sz w:val="28"/>
          <w:lang w:eastAsia="ru-RU"/>
        </w:rPr>
        <w:t xml:space="preserve"> исправлялись найденные ошибки. Работоспособность системы была проверена в операционных системах </w:t>
      </w:r>
      <w:r w:rsidRPr="009E080D">
        <w:rPr>
          <w:rFonts w:ascii="Cambria" w:hAnsi="Cambria" w:cs="Times New Roman"/>
          <w:sz w:val="28"/>
          <w:lang w:val="en-US" w:eastAsia="ru-RU"/>
        </w:rPr>
        <w:t>Windows</w:t>
      </w:r>
      <w:r w:rsidR="00BC6B49">
        <w:rPr>
          <w:rFonts w:ascii="Cambria" w:hAnsi="Cambria" w:cs="Times New Roman"/>
          <w:sz w:val="28"/>
          <w:lang w:eastAsia="ru-RU"/>
        </w:rPr>
        <w:t>,</w:t>
      </w:r>
      <w:r w:rsidRPr="009E080D">
        <w:rPr>
          <w:rFonts w:ascii="Cambria" w:hAnsi="Cambria" w:cs="Times New Roman"/>
          <w:sz w:val="28"/>
          <w:lang w:eastAsia="ru-RU"/>
        </w:rPr>
        <w:t xml:space="preserve"> </w:t>
      </w:r>
      <w:r w:rsidRPr="009E080D">
        <w:rPr>
          <w:rFonts w:ascii="Cambria" w:hAnsi="Cambria" w:cs="Times New Roman"/>
          <w:sz w:val="28"/>
          <w:lang w:val="en-US" w:eastAsia="ru-RU"/>
        </w:rPr>
        <w:t>Linux</w:t>
      </w:r>
      <w:r w:rsidR="00BC6B49">
        <w:rPr>
          <w:rFonts w:ascii="Cambria" w:hAnsi="Cambria" w:cs="Times New Roman"/>
          <w:sz w:val="28"/>
          <w:lang w:eastAsia="ru-RU"/>
        </w:rPr>
        <w:t xml:space="preserve">, </w:t>
      </w:r>
      <w:r w:rsidR="00BC6B49">
        <w:rPr>
          <w:rFonts w:ascii="Cambria" w:hAnsi="Cambria" w:cs="Times New Roman"/>
          <w:sz w:val="28"/>
          <w:lang w:val="en-US" w:eastAsia="ru-RU"/>
        </w:rPr>
        <w:t>MacOS</w:t>
      </w:r>
      <w:r w:rsidRPr="009E080D">
        <w:rPr>
          <w:rFonts w:ascii="Cambria" w:hAnsi="Cambria" w:cs="Times New Roman"/>
          <w:sz w:val="28"/>
          <w:lang w:eastAsia="ru-RU"/>
        </w:rPr>
        <w:t xml:space="preserve"> на написанных ранее моделях.</w:t>
      </w:r>
    </w:p>
    <w:p w:rsidR="00BC6B49" w:rsidRPr="00BC6B49" w:rsidRDefault="00BC6B49" w:rsidP="009E080D">
      <w:pPr>
        <w:spacing w:line="360" w:lineRule="auto"/>
        <w:ind w:firstLine="431"/>
        <w:jc w:val="both"/>
        <w:rPr>
          <w:rFonts w:ascii="Cambria" w:hAnsi="Cambria" w:cs="Times New Roman"/>
          <w:sz w:val="28"/>
          <w:lang w:eastAsia="ru-RU"/>
        </w:rPr>
      </w:pPr>
      <w:r>
        <w:rPr>
          <w:rFonts w:ascii="Cambria" w:hAnsi="Cambria" w:cs="Times New Roman"/>
          <w:sz w:val="28"/>
          <w:lang w:eastAsia="ru-RU"/>
        </w:rPr>
        <w:t xml:space="preserve">В исследовательской части произведен анализ скорости работы системы относительно </w:t>
      </w:r>
      <w:r>
        <w:rPr>
          <w:rFonts w:ascii="Cambria" w:hAnsi="Cambria" w:cs="Times New Roman"/>
          <w:sz w:val="28"/>
          <w:lang w:val="en-US" w:eastAsia="ru-RU"/>
        </w:rPr>
        <w:t>RAO</w:t>
      </w:r>
      <w:r w:rsidRPr="00BC6B49">
        <w:rPr>
          <w:rFonts w:ascii="Cambria" w:hAnsi="Cambria" w:cs="Times New Roman"/>
          <w:sz w:val="28"/>
          <w:lang w:eastAsia="ru-RU"/>
        </w:rPr>
        <w:t>-</w:t>
      </w:r>
      <w:r>
        <w:rPr>
          <w:rFonts w:ascii="Cambria" w:hAnsi="Cambria" w:cs="Times New Roman"/>
          <w:sz w:val="28"/>
          <w:lang w:val="en-US" w:eastAsia="ru-RU"/>
        </w:rPr>
        <w:t>Studio</w:t>
      </w:r>
      <w:r w:rsidRPr="00BC6B49">
        <w:rPr>
          <w:rFonts w:ascii="Cambria" w:hAnsi="Cambria" w:cs="Times New Roman"/>
          <w:sz w:val="28"/>
          <w:lang w:eastAsia="ru-RU"/>
        </w:rPr>
        <w:t xml:space="preserve">, </w:t>
      </w:r>
      <w:r>
        <w:rPr>
          <w:rFonts w:ascii="Cambria" w:hAnsi="Cambria" w:cs="Times New Roman"/>
          <w:sz w:val="28"/>
          <w:lang w:eastAsia="ru-RU"/>
        </w:rPr>
        <w:t>с положительными результатами.</w:t>
      </w:r>
    </w:p>
    <w:p w:rsidR="0093750B" w:rsidRDefault="009E080D" w:rsidP="00BC6B49">
      <w:pPr>
        <w:spacing w:line="360" w:lineRule="auto"/>
        <w:ind w:firstLine="431"/>
        <w:jc w:val="both"/>
        <w:rPr>
          <w:rFonts w:asciiTheme="majorHAnsi" w:eastAsiaTheme="majorEastAsia" w:hAnsiTheme="majorHAnsi" w:cstheme="majorBidi"/>
          <w:bCs/>
          <w:kern w:val="0"/>
          <w:sz w:val="24"/>
          <w:szCs w:val="24"/>
          <w:lang w:eastAsia="ru-RU"/>
          <w14:ligatures w14:val="none"/>
        </w:rPr>
      </w:pPr>
      <w:r w:rsidRPr="009E080D">
        <w:rPr>
          <w:rFonts w:ascii="Cambria" w:hAnsi="Cambria" w:cs="Times New Roman"/>
          <w:sz w:val="28"/>
          <w:lang w:eastAsia="ru-RU"/>
        </w:rPr>
        <w:t xml:space="preserve">Таким образом, поставленная цель дипломного проекта достигнута в полном объеме. </w:t>
      </w:r>
      <w:r w:rsidR="0093750B">
        <w:rPr>
          <w:rFonts w:asciiTheme="majorHAnsi" w:eastAsiaTheme="majorEastAsia" w:hAnsiTheme="majorHAnsi" w:cstheme="majorBidi"/>
          <w:bCs/>
          <w:kern w:val="0"/>
          <w:sz w:val="24"/>
          <w:szCs w:val="24"/>
          <w:lang w:eastAsia="ru-RU"/>
          <w14:ligatures w14:val="none"/>
        </w:rPr>
        <w:br w:type="page"/>
      </w:r>
    </w:p>
    <w:p w:rsidR="0093750B" w:rsidRPr="0093750B" w:rsidRDefault="0093750B" w:rsidP="0093750B">
      <w:pPr>
        <w:pStyle w:val="1"/>
        <w:numPr>
          <w:ilvl w:val="0"/>
          <w:numId w:val="0"/>
        </w:numPr>
        <w:rPr>
          <w:rFonts w:ascii="Cambria" w:hAnsi="Cambria"/>
          <w:b/>
          <w:sz w:val="32"/>
        </w:rPr>
      </w:pPr>
      <w:bookmarkStart w:id="254" w:name="_Toc422707215"/>
      <w:r>
        <w:rPr>
          <w:rFonts w:ascii="Cambria" w:hAnsi="Cambria"/>
          <w:b/>
          <w:sz w:val="32"/>
        </w:rPr>
        <w:lastRenderedPageBreak/>
        <w:t>Список литературы</w:t>
      </w:r>
      <w:bookmarkEnd w:id="254"/>
    </w:p>
    <w:p w:rsidR="0093750B" w:rsidRPr="0093750B" w:rsidRDefault="0093750B" w:rsidP="003F2ED7">
      <w:pPr>
        <w:pStyle w:val="a4"/>
        <w:numPr>
          <w:ilvl w:val="1"/>
          <w:numId w:val="16"/>
        </w:numPr>
        <w:spacing w:line="360" w:lineRule="auto"/>
        <w:ind w:left="709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Справка по языку РДО  [</w:t>
      </w:r>
      <w:r w:rsidR="003F2ED7" w:rsidRPr="003F2ED7">
        <w:rPr>
          <w:rFonts w:ascii="Cambria" w:hAnsi="Cambria" w:cs="Times New Roman"/>
          <w:sz w:val="28"/>
          <w:lang w:eastAsia="ru-RU"/>
        </w:rPr>
        <w:t>http://rdostudio.com/help/</w:t>
      </w:r>
      <w:r w:rsidRPr="0093750B">
        <w:rPr>
          <w:rFonts w:ascii="Cambria" w:hAnsi="Cambria" w:cs="Times New Roman"/>
          <w:sz w:val="28"/>
          <w:lang w:eastAsia="ru-RU"/>
        </w:rPr>
        <w:t>];</w:t>
      </w:r>
    </w:p>
    <w:p w:rsidR="0093750B" w:rsidRPr="0093750B" w:rsidRDefault="0093750B" w:rsidP="003F2ED7">
      <w:pPr>
        <w:pStyle w:val="a4"/>
        <w:numPr>
          <w:ilvl w:val="1"/>
          <w:numId w:val="16"/>
        </w:numPr>
        <w:spacing w:line="360" w:lineRule="auto"/>
        <w:ind w:left="709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Справка по RAO-studio [</w:t>
      </w:r>
      <w:r w:rsidR="003F2ED7" w:rsidRPr="003F2ED7">
        <w:rPr>
          <w:rFonts w:ascii="Cambria" w:hAnsi="Cambria" w:cs="Times New Roman"/>
          <w:sz w:val="28"/>
          <w:lang w:eastAsia="ru-RU"/>
        </w:rPr>
        <w:t>http://rdostudio.com/help/</w:t>
      </w:r>
      <w:r w:rsidRPr="0093750B">
        <w:rPr>
          <w:rFonts w:ascii="Cambria" w:hAnsi="Cambria" w:cs="Times New Roman"/>
          <w:sz w:val="28"/>
          <w:lang w:eastAsia="ru-RU"/>
        </w:rPr>
        <w:t>];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Емельянов В. В., Ясиновский С. И. Имитационное моделирование систем: Учеб. Пособие – М.: Издательство МГТУ им. Н. Э. Баумана, 2009. – 584 с.: ил. (Информатика в техническом университете);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[http://ru.wikipedia.org/wiki/Интегрированная_среда_разработки]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[http://ru.wikipedia.org/wiki/Синтаксический_анализ]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[http://ru.wikipedia.org/wiki/Eclipse_(среда_разработки)]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val="en-US" w:eastAsia="ru-RU"/>
        </w:rPr>
      </w:pPr>
      <w:r w:rsidRPr="0093750B">
        <w:rPr>
          <w:rFonts w:ascii="Cambria" w:hAnsi="Cambria" w:cs="Times New Roman"/>
          <w:sz w:val="28"/>
          <w:lang w:val="en-US" w:eastAsia="ru-RU"/>
        </w:rPr>
        <w:t>Martin Fowler – Domain-Specific Languages: Addison-Wesley, 2010. 640 c.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val="en-US" w:eastAsia="ru-RU"/>
        </w:rPr>
      </w:pPr>
      <w:r w:rsidRPr="0093750B">
        <w:rPr>
          <w:rFonts w:ascii="Cambria" w:hAnsi="Cambria" w:cs="Times New Roman"/>
          <w:sz w:val="28"/>
          <w:lang w:val="en-US" w:eastAsia="ru-RU"/>
        </w:rPr>
        <w:t>Lorenzo Bettini – Implementing Domain-Specific Languages with Xtext and Xtend: Packt Publishing, 2013. – 343 c.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Единая система программной документации. Техническое задание. Требования к содержанию и оформлению. ГОСТ 19.201-78;</w:t>
      </w:r>
    </w:p>
    <w:p w:rsid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Леоненков. Самоучитель по UML</w:t>
      </w:r>
    </w:p>
    <w:p w:rsidR="0093750B" w:rsidRPr="00BC6B49" w:rsidRDefault="00BC6B49" w:rsidP="00BC6B49">
      <w:pPr>
        <w:pStyle w:val="a4"/>
        <w:numPr>
          <w:ilvl w:val="1"/>
          <w:numId w:val="16"/>
        </w:numPr>
        <w:spacing w:line="360" w:lineRule="auto"/>
        <w:ind w:left="709"/>
        <w:rPr>
          <w:rFonts w:ascii="Cambria" w:hAnsi="Cambria" w:cs="Times New Roman"/>
          <w:sz w:val="28"/>
          <w:lang w:eastAsia="ru-RU"/>
        </w:rPr>
      </w:pPr>
      <w:r w:rsidRPr="00BC6B49">
        <w:rPr>
          <w:rFonts w:ascii="Cambria" w:hAnsi="Cambria" w:cs="Times New Roman"/>
          <w:sz w:val="28"/>
          <w:lang w:eastAsia="ru-RU"/>
        </w:rPr>
        <w:t>[https://ru.wikipedia.org/wiki/Алгоритм_поиска_A*]</w:t>
      </w:r>
      <w:r w:rsidR="0093750B" w:rsidRPr="00BC6B49">
        <w:rPr>
          <w:rFonts w:ascii="Cambria" w:hAnsi="Cambria" w:cs="Times New Roman"/>
          <w:sz w:val="28"/>
          <w:lang w:eastAsia="ru-RU"/>
        </w:rPr>
        <w:t>;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i/>
          <w:sz w:val="28"/>
          <w:lang w:eastAsia="ru-RU"/>
        </w:rPr>
        <w:t>Единая система программной документации. Техническое задание.</w:t>
      </w:r>
    </w:p>
    <w:p w:rsid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sz w:val="28"/>
          <w:lang w:eastAsia="ru-RU"/>
        </w:rPr>
        <w:t>Единая система программной документации. Схемы алгоритмов, программ, данных и систем. ГОСТ 19.701-90. Условные обозначения и правила выполнения.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iCs/>
          <w:sz w:val="28"/>
          <w:lang w:eastAsia="ru-RU"/>
        </w:rPr>
        <w:t xml:space="preserve">Сажин Ю.Б.,  Самохин С.В. </w:t>
      </w:r>
      <w:r w:rsidRPr="0093750B">
        <w:rPr>
          <w:rFonts w:ascii="Cambria" w:hAnsi="Cambria" w:cs="Times New Roman"/>
          <w:i/>
          <w:iCs/>
          <w:sz w:val="28"/>
          <w:lang w:eastAsia="ru-RU"/>
        </w:rPr>
        <w:t xml:space="preserve">Выполнение  организационно </w:t>
      </w:r>
      <w:proofErr w:type="gramStart"/>
      <w:r w:rsidRPr="0093750B">
        <w:rPr>
          <w:rFonts w:ascii="Cambria" w:hAnsi="Cambria" w:cs="Times New Roman"/>
          <w:i/>
          <w:iCs/>
          <w:sz w:val="28"/>
          <w:lang w:eastAsia="ru-RU"/>
        </w:rPr>
        <w:t>-э</w:t>
      </w:r>
      <w:proofErr w:type="gramEnd"/>
      <w:r w:rsidRPr="0093750B">
        <w:rPr>
          <w:rFonts w:ascii="Cambria" w:hAnsi="Cambria" w:cs="Times New Roman"/>
          <w:i/>
          <w:iCs/>
          <w:sz w:val="28"/>
          <w:lang w:eastAsia="ru-RU"/>
        </w:rPr>
        <w:t xml:space="preserve">кономической   части дипломного  проекта  по  разработке   и  использованию  программного продукта :  Методическое пособие. – </w:t>
      </w:r>
      <w:r w:rsidRPr="0093750B">
        <w:rPr>
          <w:rFonts w:ascii="Cambria" w:hAnsi="Cambria" w:cs="Times New Roman"/>
          <w:iCs/>
          <w:sz w:val="28"/>
          <w:lang w:eastAsia="ru-RU"/>
        </w:rPr>
        <w:t>М</w:t>
      </w:r>
      <w:proofErr w:type="gramStart"/>
      <w:r w:rsidRPr="0093750B">
        <w:rPr>
          <w:rFonts w:ascii="Cambria" w:hAnsi="Cambria" w:cs="Times New Roman"/>
          <w:iCs/>
          <w:sz w:val="28"/>
          <w:lang w:eastAsia="ru-RU"/>
        </w:rPr>
        <w:t xml:space="preserve"> .</w:t>
      </w:r>
      <w:proofErr w:type="gramEnd"/>
      <w:r w:rsidRPr="0093750B">
        <w:rPr>
          <w:rFonts w:ascii="Cambria" w:hAnsi="Cambria" w:cs="Times New Roman"/>
          <w:iCs/>
          <w:sz w:val="28"/>
          <w:lang w:eastAsia="ru-RU"/>
        </w:rPr>
        <w:t xml:space="preserve">:  Изд-во  МГТУ им.  Н.Э .  Баумана, 2006. – 60 с .:  ил.  </w:t>
      </w:r>
    </w:p>
    <w:p w:rsidR="0093750B" w:rsidRPr="0093750B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="Cambria" w:hAnsi="Cambria" w:cs="Times New Roman"/>
          <w:sz w:val="28"/>
          <w:lang w:eastAsia="ru-RU"/>
        </w:rPr>
      </w:pPr>
      <w:r w:rsidRPr="0093750B">
        <w:rPr>
          <w:rFonts w:ascii="Cambria" w:hAnsi="Cambria" w:cs="Times New Roman"/>
          <w:i/>
          <w:iCs/>
          <w:sz w:val="28"/>
          <w:lang w:eastAsia="ru-RU"/>
        </w:rPr>
        <w:t xml:space="preserve">Сборник типовых расчетов по курсу «Охрана труда» для студентов. </w:t>
      </w:r>
      <w:r w:rsidRPr="0093750B">
        <w:rPr>
          <w:rFonts w:ascii="Cambria" w:hAnsi="Cambria" w:cs="Times New Roman"/>
          <w:sz w:val="28"/>
          <w:lang w:eastAsia="ru-RU"/>
        </w:rPr>
        <w:t>МВТУ: б.н., 1984 г.</w:t>
      </w:r>
    </w:p>
    <w:p w:rsidR="0093750B" w:rsidRPr="00BC6B49" w:rsidRDefault="0093750B" w:rsidP="0093750B">
      <w:pPr>
        <w:pStyle w:val="a4"/>
        <w:numPr>
          <w:ilvl w:val="1"/>
          <w:numId w:val="16"/>
        </w:numPr>
        <w:spacing w:line="360" w:lineRule="auto"/>
        <w:ind w:left="705"/>
        <w:rPr>
          <w:rFonts w:asciiTheme="majorHAnsi" w:eastAsiaTheme="majorEastAsia" w:hAnsiTheme="majorHAnsi" w:cstheme="majorBidi"/>
          <w:bCs/>
          <w:kern w:val="0"/>
          <w:sz w:val="24"/>
          <w:szCs w:val="24"/>
          <w:lang w:eastAsia="ru-RU"/>
          <w14:ligatures w14:val="none"/>
        </w:rPr>
      </w:pPr>
      <w:r w:rsidRPr="0093750B">
        <w:rPr>
          <w:rFonts w:ascii="Cambria" w:hAnsi="Cambria" w:cs="Times New Roman"/>
          <w:sz w:val="28"/>
          <w:lang w:eastAsia="ru-RU"/>
        </w:rPr>
        <w:t xml:space="preserve">СНиП 21.01-97. </w:t>
      </w:r>
      <w:r w:rsidRPr="0093750B">
        <w:rPr>
          <w:rFonts w:ascii="Cambria" w:hAnsi="Cambria" w:cs="Times New Roman"/>
          <w:i/>
          <w:iCs/>
          <w:sz w:val="28"/>
          <w:lang w:eastAsia="ru-RU"/>
        </w:rPr>
        <w:t>Нормы пожарной безопасности «Определение категорий»</w:t>
      </w:r>
    </w:p>
    <w:p w:rsidR="00922750" w:rsidRPr="003F2ED7" w:rsidRDefault="00922750" w:rsidP="002B572B">
      <w:pPr>
        <w:pStyle w:val="1"/>
        <w:numPr>
          <w:ilvl w:val="0"/>
          <w:numId w:val="0"/>
        </w:numPr>
        <w:jc w:val="left"/>
        <w:rPr>
          <w:rFonts w:ascii="Cambria" w:hAnsi="Cambria" w:cs="Times New Roman"/>
          <w:szCs w:val="24"/>
          <w:lang w:val="en-US"/>
        </w:rPr>
      </w:pPr>
      <w:bookmarkStart w:id="255" w:name="_Toc422707216"/>
      <w:r w:rsidRPr="003F2ED7">
        <w:rPr>
          <w:rFonts w:ascii="Cambria" w:hAnsi="Cambria" w:cs="Times New Roman"/>
          <w:szCs w:val="24"/>
        </w:rPr>
        <w:lastRenderedPageBreak/>
        <w:t>Приложение</w:t>
      </w:r>
      <w:r w:rsidR="00D070AA" w:rsidRPr="003F2ED7">
        <w:rPr>
          <w:rFonts w:ascii="Cambria" w:hAnsi="Cambria" w:cs="Times New Roman"/>
          <w:szCs w:val="24"/>
        </w:rPr>
        <w:t xml:space="preserve"> </w:t>
      </w:r>
      <w:r w:rsidR="00BC6B49" w:rsidRPr="003F2ED7">
        <w:rPr>
          <w:rFonts w:ascii="Cambria" w:hAnsi="Cambria" w:cs="Times New Roman"/>
          <w:szCs w:val="24"/>
        </w:rPr>
        <w:t>1</w:t>
      </w:r>
      <w:bookmarkEnd w:id="255"/>
    </w:p>
    <w:p w:rsidR="00922750" w:rsidRPr="00922750" w:rsidRDefault="00922750" w:rsidP="00922750">
      <w:pPr>
        <w:rPr>
          <w:sz w:val="6"/>
          <w:lang w:eastAsia="ru-RU"/>
        </w:rPr>
      </w:pPr>
    </w:p>
    <w:p w:rsidR="00922750" w:rsidRPr="00922750" w:rsidRDefault="00150885" w:rsidP="00922750">
      <w:pPr>
        <w:jc w:val="center"/>
        <w:rPr>
          <w:lang w:val="en-US" w:eastAsia="ru-RU"/>
        </w:rPr>
      </w:pPr>
      <w:r>
        <w:rPr>
          <w:lang w:val="en-US" w:eastAsia="ru-RU"/>
        </w:rPr>
        <w:pict>
          <v:shape id="_x0000_i1131" type="#_x0000_t75" style="width:436.7pt;height:662.05pt">
            <v:imagedata r:id="rId229" o:title="other0"/>
          </v:shape>
        </w:pict>
      </w:r>
    </w:p>
    <w:p w:rsidR="00922750" w:rsidRPr="004958EB" w:rsidRDefault="00922750" w:rsidP="00922750">
      <w:pPr>
        <w:pStyle w:val="1"/>
        <w:numPr>
          <w:ilvl w:val="0"/>
          <w:numId w:val="0"/>
        </w:numPr>
        <w:spacing w:after="0"/>
        <w:rPr>
          <w:noProof/>
          <w:sz w:val="12"/>
          <w:szCs w:val="24"/>
          <w:lang w:val="en-US"/>
          <w14:ligatures w14:val="standard"/>
        </w:rPr>
      </w:pPr>
    </w:p>
    <w:p w:rsidR="00922750" w:rsidRDefault="00922750" w:rsidP="00922750">
      <w:pPr>
        <w:jc w:val="center"/>
        <w:rPr>
          <w:lang w:val="en-US" w:eastAsia="ru-RU"/>
        </w:rPr>
      </w:pPr>
    </w:p>
    <w:p w:rsidR="004958EB" w:rsidRPr="00922750" w:rsidRDefault="004958EB" w:rsidP="00922750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533390" cy="8418830"/>
            <wp:effectExtent l="0" t="0" r="0" b="0"/>
            <wp:docPr id="7" name="Рисунок 7" descr="C:\Users\kirill\AppData\Local\Microsoft\Windows\INetCache\Content.Word\other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C:\Users\kirill\AppData\Local\Microsoft\Windows\INetCache\Content.Word\other1.emf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84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131" w:rsidRDefault="00D75131" w:rsidP="00922750">
      <w:pPr>
        <w:pStyle w:val="1"/>
        <w:numPr>
          <w:ilvl w:val="0"/>
          <w:numId w:val="0"/>
        </w:numPr>
        <w:spacing w:after="0"/>
        <w:rPr>
          <w:sz w:val="24"/>
          <w:szCs w:val="24"/>
          <w:lang w:val="en-US"/>
        </w:rPr>
      </w:pPr>
    </w:p>
    <w:p w:rsidR="004958EB" w:rsidRPr="004958EB" w:rsidRDefault="004958EB">
      <w:pPr>
        <w:rPr>
          <w:sz w:val="10"/>
          <w:lang w:val="en-US" w:eastAsia="ru-RU"/>
        </w:rPr>
      </w:pPr>
    </w:p>
    <w:p w:rsidR="004958EB" w:rsidRDefault="00150885" w:rsidP="004958EB">
      <w:pPr>
        <w:jc w:val="center"/>
        <w:rPr>
          <w:lang w:val="en-US" w:eastAsia="ru-RU"/>
        </w:rPr>
      </w:pPr>
      <w:r>
        <w:rPr>
          <w:lang w:val="en-US" w:eastAsia="ru-RU"/>
        </w:rPr>
        <w:pict>
          <v:shape id="_x0000_i1132" type="#_x0000_t75" style="width:435.75pt;height:662.95pt">
            <v:imagedata r:id="rId231" o:title="other2"/>
          </v:shape>
        </w:pict>
      </w:r>
    </w:p>
    <w:p w:rsidR="004958EB" w:rsidRDefault="004958EB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922750" w:rsidRDefault="00922750" w:rsidP="00922750">
      <w:pPr>
        <w:jc w:val="center"/>
        <w:rPr>
          <w:lang w:val="en-US" w:eastAsia="ru-RU"/>
        </w:rPr>
      </w:pPr>
    </w:p>
    <w:p w:rsidR="004958EB" w:rsidRDefault="004958EB" w:rsidP="00922750">
      <w:pPr>
        <w:jc w:val="center"/>
        <w:rPr>
          <w:lang w:val="en-US" w:eastAsia="ru-RU"/>
        </w:rPr>
      </w:pPr>
    </w:p>
    <w:p w:rsidR="004958EB" w:rsidRDefault="00150885" w:rsidP="00922750">
      <w:pPr>
        <w:jc w:val="center"/>
        <w:rPr>
          <w:lang w:val="en-US" w:eastAsia="ru-RU"/>
        </w:rPr>
      </w:pPr>
      <w:r>
        <w:rPr>
          <w:lang w:val="en-US" w:eastAsia="ru-RU"/>
        </w:rPr>
        <w:pict>
          <v:shape id="_x0000_i1133" type="#_x0000_t75" style="width:435.75pt;height:662.95pt">
            <v:imagedata r:id="rId232" o:title="other2"/>
          </v:shape>
        </w:pict>
      </w:r>
    </w:p>
    <w:p w:rsidR="004958EB" w:rsidRDefault="00150885" w:rsidP="004958EB">
      <w:pPr>
        <w:rPr>
          <w:lang w:eastAsia="ru-RU"/>
        </w:rPr>
      </w:pPr>
      <w:r>
        <w:rPr>
          <w:lang w:val="en-US" w:eastAsia="ru-RU"/>
        </w:rPr>
        <w:lastRenderedPageBreak/>
        <w:pict>
          <v:shape id="_x0000_i1134" type="#_x0000_t75" style="width:478.75pt;height:728.4pt">
            <v:imagedata r:id="rId233" o:title="other3"/>
          </v:shape>
        </w:pic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lastRenderedPageBreak/>
        <w:t>// ==========================================================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                     Statement language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==========================================================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StatementList: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statements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+= Statement)+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: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empty ?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=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ExpressionStatement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NestedStatement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LocalVariableDeclaration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IfStatement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ForStatement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BreakStatement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ReturnStatement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process_input_statement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NoChangeStatement ';'</w:t>
      </w:r>
    </w:p>
    <w:p w:rsidR="009E080D" w:rsidRPr="009E080D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StoppingStatement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PlanningStatement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LegacySetStatement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watch_start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watch_stop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ExpressionAssignment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NestedStatement: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invoke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'{' statements = StatementList?  '}'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LocalVariableDeclaration: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type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RDOType list = VariableDeclarationList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VariableDeclarationList: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declarations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+= VariableDeclarationInit (',' declarations += VariableDeclarationInit)*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VariableDeclarationInit: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name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ID ('=' value = Expression)?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IfStatement: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'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if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'(' condition = Expression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then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&gt; 'else'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else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)?</w:t>
      </w:r>
    </w:p>
    <w:p w:rsidR="009E080D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  <w:r>
        <w:rPr>
          <w:lang w:val="en-US" w:eastAsia="ru-RU"/>
        </w:rPr>
        <w:br w:type="page"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lastRenderedPageBreak/>
        <w:t>ForStatement: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'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for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' '('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declaration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LocalVariableDeclaration | init = Expression )?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 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condition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Expression? ';'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 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update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Expression?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body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Statement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BreakStatement: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break ?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= 'break'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ReturnStatement: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invoke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'return' return = Expression?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NoChangeStatement: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name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ID 'NoChange'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StoppingStatement: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event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[Event|FQN] '.' '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stopping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'('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PlanningStatement: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event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[Event|FQN] '.' '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planning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'(' value = Expression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('(' parameters = ResourceExpressionList ')')?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LegacySetStatement: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call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FQN 'set' value = 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==========================================================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                     Expression language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==========================================================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ExpressionList: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values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+= Expression  (',' values += Expression)*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ExpressionAssignment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Assignment: left associative, higher priority (-1)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ExpressionAssignment returns Expression: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ExpressionOr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</w:t>
      </w:r>
      <w:r w:rsidRPr="00A72304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&gt; op = ('='|'+='|'-='|'*='|'/='|'%=')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{ExpressionAssignment.left = current} next = ExpressionOr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Default="009E080D" w:rsidP="009E080D">
      <w:pPr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br w:type="page"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lastRenderedPageBreak/>
        <w:t xml:space="preserve">//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Or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: left associative, priority 0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ExpressionOr returns Expression: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ExpressionAnd (</w:t>
      </w:r>
    </w:p>
    <w:p w:rsidR="009E080D" w:rsidRPr="00751C51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('or' | '||') {ExpressionOr.left = current}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ExpressionAnd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//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And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: left associative, priority 1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ExpressionAnd returns Expression: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ExpressionCompare (</w:t>
      </w:r>
    </w:p>
    <w:p w:rsidR="009E080D" w:rsidRPr="00751C51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('and' | '&amp;&amp;')</w:t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{ExpressionAnd.left = current}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ExpressionCompare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 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Comparisons: left associative, priority 2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ExpressionCompare returns Expression: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ExpressionPlusMinus (</w:t>
      </w:r>
    </w:p>
    <w:p w:rsidR="009E080D" w:rsidRPr="00751C51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('&gt;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 {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ExpressionLarger.left=current}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 |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('&gt;=' {ExpressionLarger_Equal.left=current}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 |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('&lt;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 {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ExpressionSmaller.left=current}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 |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('&lt;=' {ExpressionSmaller_Equal.left=current}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 |</w:t>
      </w:r>
    </w:p>
    <w:p w:rsidR="009E080D" w:rsidRPr="00751C51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('=='</w:t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{ExpressionEqual.left=current}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 |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(('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!=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' | '&lt;&gt;') {ExpressionNot_Equal.left=current}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ExpressionPlusMinus)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addition/subtraction: left associative, priority 3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ExpressionPlusMinus returns Expression: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ExpressionMultiplicationDivisionModulo (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</w:t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+' 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{ExpressionPlus.left=current}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ExpressionMultiplicationDivisionModulo) |</w:t>
      </w:r>
    </w:p>
    <w:p w:rsidR="009E080D" w:rsidRPr="00751C51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('-'</w:t>
      </w:r>
      <w:r w:rsidRPr="00751C51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{ExpressionMinus.left=current}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ExpressionMultiplicationDivisionModulo)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9E080D">
        <w:rPr>
          <w:rFonts w:ascii="Consolas" w:eastAsia="Times New Roman" w:hAnsi="Consolas" w:cs="Consolas"/>
          <w:color w:val="333333"/>
          <w:szCs w:val="24"/>
          <w:lang w:val="en-US" w:eastAsia="ru-RU"/>
        </w:rPr>
        <w:t>/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 multiplication/division, left associative, priority 4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ExpressionMultiplicationDivisionModulo returns Expression: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ExpressionUnary (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('*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 {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ExpressionMultiplication.left=current}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ExpressionUnary) |</w:t>
      </w:r>
    </w:p>
    <w:p w:rsidR="009E080D" w:rsidRPr="00A72304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('/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'  {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</w:t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>xpressionDivision.left=current}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ExpressionUnary) |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(('%' | 'mod') {ExpressionModulo.left=current}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ExpressionUnary)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)*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Default="009E080D" w:rsidP="009E080D">
      <w:pPr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br w:type="page"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lastRenderedPageBreak/>
        <w:t>// Unary operators: right associative, priority 5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ExpressionUnary returns 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ExpressionExponentiation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(('!' | 'not') {ExpressionNegate} exp=ExpressionUnary)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('-'   {ExpressionInvert} exp=ExpressionUnary)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 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// exponentiation: right associative, priority 6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ExpressionExponentiation returns Expression: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Primary</w:t>
      </w:r>
    </w:p>
    <w:p w:rsidR="009E080D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(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'^' | '**') {ExpressionExponentiation.left=current}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right=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ExpressionExponentiation )?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Primary returns 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{Primary}'(' exp = Expression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Atomic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Atomic returns 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{IntConstant}    value = INT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{DoubleConstant} value = DOUBLE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{TimeNow} invoke = ('Time_now' | 'time_now')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{StringConstant} value = STRING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{BoolConstant}   value = BOOL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{GroupExpression} type = BuiltInLogical '(' arg = GroupBy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{SelectExpression} 'Select' '(' arg = GroupBy ')' '.'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method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SelectMethod '(' (arg2 = ExpressionOr | 'NoCheck'?)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ArrayValues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VariableIncDecExpression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ArrayValues: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'[' {ArrayValues} values = ExpressionList? </w:t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>']'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enum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BuiltInLogical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EXIST = 'Exist'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NOTEXIST = 'Not_Exist'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FORALL = 'For_All'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NOTFORALL = 'Not_For_All'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enum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SelectMethod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EXIST = 'Exist'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NOTEXIST = 'Not_Exist'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FORALL = 'For_All'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NOTFORALL = 'Not_For_All'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EMPTY = 'Empty'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| SIZE = 'Size'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Default="009E080D" w:rsidP="009E080D">
      <w:pPr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br w:type="page"/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lastRenderedPageBreak/>
        <w:t>GroupBy: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type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[ResourceType|FQN] ':'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(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condition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ExpressionOr | 'NoCheck')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VariableIncDecExpression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(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pre  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'++' | pre  = '--' ) =&gt; var = VariableMethodCallExpression</w:t>
      </w:r>
    </w:p>
    <w:p w:rsidR="009E080D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09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|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= VariableMethodCallExpression ( =&gt; post = '++' | =&gt; post = '--' </w:t>
      </w: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      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09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 </w:t>
      </w: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)?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VariableMethodCallExpression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: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calls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 += VariableExpression ('.' calls += VariableExpression)*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>;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VariableExpression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>: call = ID</w:t>
      </w:r>
    </w:p>
    <w:p w:rsidR="009E080D" w:rsidRPr="0073541A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&gt; functionfirst ?= '(' (args = ExpressionList)? ')'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&gt; arraylast ?= '[' iterator = Expression ']' )?</w:t>
      </w:r>
    </w:p>
    <w:p w:rsidR="009E080D" w:rsidRPr="00FE6162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val="en-US" w:eastAsia="ru-RU"/>
        </w:rPr>
      </w:pPr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  <w:t xml:space="preserve">| =&gt; </w:t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arrayfirst ?</w:t>
      </w:r>
      <w:proofErr w:type="gramEnd"/>
      <w:r>
        <w:rPr>
          <w:rFonts w:ascii="Consolas" w:eastAsia="Times New Roman" w:hAnsi="Consolas" w:cs="Consolas"/>
          <w:color w:val="333333"/>
          <w:szCs w:val="24"/>
          <w:lang w:val="en-US" w:eastAsia="ru-RU"/>
        </w:rPr>
        <w:t>= '[' iterator = Expression ']'</w:t>
      </w:r>
    </w:p>
    <w:p w:rsidR="009E080D" w:rsidRPr="00233428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eastAsia="ru-RU"/>
        </w:rPr>
      </w:pP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r w:rsidRPr="0073541A">
        <w:rPr>
          <w:rFonts w:ascii="Consolas" w:eastAsia="Times New Roman" w:hAnsi="Consolas" w:cs="Consolas"/>
          <w:color w:val="333333"/>
          <w:szCs w:val="24"/>
          <w:lang w:val="en-US" w:eastAsia="ru-RU"/>
        </w:rPr>
        <w:tab/>
      </w:r>
      <w:proofErr w:type="gramStart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>( =</w:t>
      </w:r>
      <w:proofErr w:type="gramEnd"/>
      <w:r w:rsidRPr="00FE6162">
        <w:rPr>
          <w:rFonts w:ascii="Consolas" w:eastAsia="Times New Roman" w:hAnsi="Consolas" w:cs="Consolas"/>
          <w:color w:val="333333"/>
          <w:szCs w:val="24"/>
          <w:lang w:val="en-US" w:eastAsia="ru-RU"/>
        </w:rPr>
        <w:t xml:space="preserve">&gt; functionlast ?= '(' (args = ExpressionList)? </w:t>
      </w:r>
      <w:r w:rsidRPr="00233428">
        <w:rPr>
          <w:rFonts w:ascii="Consolas" w:eastAsia="Times New Roman" w:hAnsi="Consolas" w:cs="Consolas"/>
          <w:color w:val="333333"/>
          <w:szCs w:val="24"/>
          <w:lang w:eastAsia="ru-RU"/>
        </w:rPr>
        <w:t>')' )?</w:t>
      </w:r>
    </w:p>
    <w:p w:rsidR="009E080D" w:rsidRPr="00233428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eastAsia="ru-RU"/>
        </w:rPr>
      </w:pPr>
      <w:r w:rsidRPr="00233428">
        <w:rPr>
          <w:rFonts w:ascii="Consolas" w:eastAsia="Times New Roman" w:hAnsi="Consolas" w:cs="Consolas"/>
          <w:color w:val="333333"/>
          <w:szCs w:val="24"/>
          <w:lang w:eastAsia="ru-RU"/>
        </w:rPr>
        <w:tab/>
        <w:t>)?</w:t>
      </w:r>
    </w:p>
    <w:p w:rsidR="009E080D" w:rsidRPr="00233428" w:rsidRDefault="009E080D" w:rsidP="009E0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333333"/>
          <w:szCs w:val="24"/>
          <w:lang w:eastAsia="ru-RU"/>
        </w:rPr>
      </w:pPr>
      <w:r w:rsidRPr="00233428">
        <w:rPr>
          <w:rFonts w:ascii="Consolas" w:eastAsia="Times New Roman" w:hAnsi="Consolas" w:cs="Consolas"/>
          <w:color w:val="333333"/>
          <w:szCs w:val="24"/>
          <w:lang w:eastAsia="ru-RU"/>
        </w:rPr>
        <w:t>;</w:t>
      </w:r>
    </w:p>
    <w:p w:rsidR="00D070AA" w:rsidRDefault="00D070AA">
      <w:pPr>
        <w:rPr>
          <w:lang w:eastAsia="ru-RU"/>
        </w:rPr>
      </w:pPr>
      <w:r>
        <w:rPr>
          <w:lang w:eastAsia="ru-RU"/>
        </w:rPr>
        <w:br w:type="page"/>
      </w:r>
    </w:p>
    <w:p w:rsidR="00D070AA" w:rsidRPr="003F2ED7" w:rsidRDefault="00D070AA" w:rsidP="00D070AA">
      <w:pPr>
        <w:pStyle w:val="1"/>
        <w:numPr>
          <w:ilvl w:val="0"/>
          <w:numId w:val="0"/>
        </w:numPr>
        <w:jc w:val="left"/>
        <w:rPr>
          <w:rFonts w:ascii="Cambria" w:hAnsi="Cambria" w:cs="Times New Roman"/>
          <w:szCs w:val="24"/>
        </w:rPr>
      </w:pPr>
      <w:bookmarkStart w:id="256" w:name="_Toc422707217"/>
      <w:r w:rsidRPr="003F2ED7">
        <w:rPr>
          <w:rFonts w:ascii="Cambria" w:hAnsi="Cambria" w:cs="Times New Roman"/>
          <w:szCs w:val="24"/>
        </w:rPr>
        <w:lastRenderedPageBreak/>
        <w:t xml:space="preserve">Приложение </w:t>
      </w:r>
      <w:r w:rsidR="00BC6B49" w:rsidRPr="003F2ED7">
        <w:rPr>
          <w:rFonts w:ascii="Cambria" w:hAnsi="Cambria" w:cs="Times New Roman"/>
          <w:szCs w:val="24"/>
        </w:rPr>
        <w:t>2</w:t>
      </w:r>
      <w:bookmarkEnd w:id="256"/>
    </w:p>
    <w:p w:rsidR="00B02B8A" w:rsidRPr="00B02B8A" w:rsidRDefault="00B02B8A" w:rsidP="00B02B8A">
      <w:pPr>
        <w:pStyle w:val="2"/>
        <w:numPr>
          <w:ilvl w:val="0"/>
          <w:numId w:val="0"/>
        </w:numPr>
        <w:ind w:left="576" w:hanging="576"/>
        <w:rPr>
          <w:rFonts w:ascii="Cambria" w:hAnsi="Cambria"/>
          <w:b w:val="0"/>
        </w:rPr>
      </w:pPr>
      <w:bookmarkStart w:id="257" w:name="_Toc422707218"/>
      <w:r w:rsidRPr="00B02B8A">
        <w:rPr>
          <w:rFonts w:ascii="Cambria" w:hAnsi="Cambria"/>
          <w:b w:val="0"/>
        </w:rPr>
        <w:t>Компилятор типов ресурсов</w:t>
      </w:r>
      <w:bookmarkEnd w:id="257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class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RDOResourceTypeCompiler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chunkstart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chunknumber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public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compileResourceType(ResourceType rtp, String filename, Iterable&lt;ResourceDeclaration&gt; instances)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package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«filename»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java.nio.ByteBuffer;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java.util.Collection;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java.util.LinkedList;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java.util.ArrayList;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java.util.HashMap;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ru.bmstu.rk9.rdo.lib.json.*;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@SuppressWarnings(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"all")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class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implements Resource, ResourceComparison&lt;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ResourceManager&lt;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 managerCurrent;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String name = null;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String getName()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name;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String getTypeName()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Integer number = null;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Integer getNumber()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number;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void register(String 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this.name = name;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 xml:space="preserve">this.number =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managerCurrent.getNextNumber(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managerCurrent.addResource(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this);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lastCreated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this;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void register()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 xml:space="preserve">this.number =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managerCurrent.getNextNumber(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managerCurrent.addResource(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this);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lastCreated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this;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lastCreated;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getLastCreated()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lastCreated;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getResource(String 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managerCurrent.getResource(name);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getResource(int number)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managerCurrent.getResource(number);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java.util.Collection&lt;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 getAll()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managerCurrent.getAll();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Collection&lt;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 getTemporary()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managerCurrent.getTemporary();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void eraseResource(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res)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managerCurrent.eraseResource(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res);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lastDeleted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res;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notificationManager.notifySubscribers(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"ResourceDeleted");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lastDeleted;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getLastDeleted()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lastDeleted;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NotificationManager notificationManager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NotificationManager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String[]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"ResourceDeleted"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Notifier getNotifier()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notificationManager;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ResourceManager&lt;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 managerOwner = managerCurrent;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void setCurrentManager(ResourceManager&lt;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 manager)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manager;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rtp.eAllContents.filter(</w:t>
      </w:r>
      <w:proofErr w:type="gramEnd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typeof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(RDOEnum)).toList.size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// ENUMS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rtp.eAllContents.toIterable.filter(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typeof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(RDOEnum))»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enum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«e.getEnumParentName(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_enum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«e.makeEnumBody»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rtp.parameters»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volatile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«parameter.name»«parameter.type.getDefault»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get_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set_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if(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managerOwner == managerCurrent)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this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this.copyForNewOwner(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set_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_after(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«parameter.type.compileTypePrimitive»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copy = this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set_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copy;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copyForNewOwner()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copy = new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«rtp.parameters.compileResourceTypeParametersCopyCall»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copy.name = name;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copy.number = number;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managerCurrent.addResource(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copy);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copy;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«rtp.parameters.compileResourceTypeParameters»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rtp.parameters»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if(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!= null)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this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checkEqual(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other)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rtp.parameters»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if(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!this.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equals(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other.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«parameter.name»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false;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true;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final static JSONObject structure = new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«rtp.compileStructure»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ByteBuffer serialize()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size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chunkstart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chunknumber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* 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«rtp.parameters.filter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[ p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 = p.type.compileType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|| type.startsWith(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].compileBufferCalculation»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 xml:space="preserve">ByteBuffer entry =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ByteBuffer.allocateDirect(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«rtp.parameters.compileSerialization»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entry;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public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compileResourceTypeParametersCopyCall(List&lt;ResourceTypeParameter&gt;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'''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parameters.size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parameters.get(</w:t>
      </w:r>
      <w:proofErr w:type="gramEnd"/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).name»«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parameters.subList(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, parameters.size)»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parameter.name»«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class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basicSizes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4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DOUBLE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8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BOOL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i/>
          <w:iCs/>
          <w:color w:val="0000C0"/>
          <w:kern w:val="0"/>
          <w:sz w:val="20"/>
          <w:szCs w:val="20"/>
          <w:lang w:val="en-US"/>
        </w:rPr>
        <w:t>ENUM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compileStructure(ResourceType rtp)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 = rtp.parameters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offset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chunkindex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cparams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 :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 = p.compileType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ctype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coffset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\"offset\",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offset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")"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cchunk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\"index\",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chunkindex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")"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ischunk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isenum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enums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offset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offset + basicSizes.INT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"Double"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"real"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offset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offset + basicSizes.DOUBLE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offset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offset + basicSizes.BOOL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type.endsWith(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u w:val="single"/>
          <w:lang w:val="en-US"/>
        </w:rPr>
        <w:t>enum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offset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offset + basicSizes.ENUM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isenum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type.substring(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, type.length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5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 == p.fullyQualifiedName)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 new JSONArray()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e : (p.resolveAllSuchAs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RDOEnum).enums)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enums = enums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"\t\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t.put(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\""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e.name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"\")\n"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enums +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enums +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"enum_origin",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«type.substring(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, type.length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5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type.startsWith(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ischunk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p.arrayType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ctype.endsWith(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isenum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ctype.substring(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, ctype.length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5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 == p.fullyQualifiedName)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 new JSONArray()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e : (p.resolveAllArrays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RDOEnum).enums)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enums = enums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"\t\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t.put(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\""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e.name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"\")\n"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enums +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enums +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"enum_origin",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«ctype.substring(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, ctype.length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5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u w:val="single"/>
          <w:lang w:val="en-US"/>
        </w:rPr>
        <w:t>enum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p.arrayDepth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chunkindex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chunkindex +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"array\")\n.put(\"array_type\", \""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ctype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ischunk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chunkindex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chunkindex +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cparams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cparams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"name",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"type",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«ctype»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isenum»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enums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ischunk»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cchunk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"depth",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coffset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chunkstart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offset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chunknumber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chunkindex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parameters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 new JSONArray()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cparams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"last_offset",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«offset»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compileBufferCalculation(Iterable&lt;ResourceTypeParameter&gt;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ret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 :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 p.compileType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= p.arrayDepth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typename.substring(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"java.util.ArrayList&lt;"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.length, typename.length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size +=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 ==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 + 1);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«typename»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 ==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«i.TABS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typename.substring(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"java.util.ArrayList&lt;"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.length, typename.length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size +=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+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"Double"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»«basicSizes.DOUBLE»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»«basicSizes.BOOL»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typename.endsWith(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»«basicSizes.ENUM»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for(String inner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 xml:space="preserve">size +=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+ inner.getBytes().length;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byte[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] bytes_of_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.getBytes();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+=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+ bytes_of_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.length;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j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- 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"\t"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ret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"}\n"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ret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private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compileSerialization(Iterable&lt;ResourceTypeParameter&gt;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ret 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constsize = parameters.filter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[ p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 = p.type.compileType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|| type.startsWith(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chunks =  parameters.filter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[ p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 = p.type.compileType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|| type.startsWith(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true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false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 : constsize)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 = p.compileType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"Double"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entry.putDouble(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? (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byte)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1 : (byte)0);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type.endsWith(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entry.putShort(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(short)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.ordinal());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chunknumber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chunkstart = entry.position(); //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«chunkstart»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cposition = chunkstart;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cnumber = 0;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LinkedList&lt;Integer&gt; stack = new LinkedList&lt;Integer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stack.add(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chunkstart +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 * chunknumber»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pnum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 : chunks)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 p.compileType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= p.arrayDepth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stack.peekLast() +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 * pnum»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 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typename.substring(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"java.util.ArrayList&lt;"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.length, typename.length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 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.size();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stack.add(entry.position());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entry.position(entry.position() + 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 counter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0;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«typename»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 ==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i+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entry.putInt(stack.peekLast() + (counter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«i»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++)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 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pnum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pnum +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typename.substring(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"java.util.ArrayList&lt;"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.length, typename.length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 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Integer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"Double"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Double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entry.putDouble(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Boolean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? (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byte)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1 : (byte)0);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typename.endsWith(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«typename»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entry.putShort(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(short)inner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.ordinal());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stack.add(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entry.position() + 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int counter = 0;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for(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String inner :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inner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«depth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»«p.name»«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stack.peekLast() + (counter++) *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«basicSizes.INT»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 entry.position());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byte[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] bytes_of_inner = inner.getBytes();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int 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bytes_of_inner.length;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size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bytes_of_inner);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«depth.TABS»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stack.removeLast(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ret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typename ==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bytes_of_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.length);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entry.put(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bytes_of_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ret = ret + (depth - 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).TABS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"}\n"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 &lt; depth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2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(depth - i -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).TABS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"stack.removeLast();\n"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ret = ret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"}\n"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ret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TABS(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number)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i :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number»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getArrayDepth(ResourceTypeParameter parameter)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EObject type = parameter.type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 =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while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 || 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RDOArray)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(type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RDORTPParameterArray).type.arraytype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(type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RDOArray).arraytype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depth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depth +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depth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getArrayType(ResourceTypeParameter parameter)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var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EObject type = parameter.type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while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 || 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RDOArray)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(type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RDORTPParameterArray).type.arraytype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= (type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RDOArray).arraytype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type.getTypename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getTypename(EObject type)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switch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type)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RDOInteger: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"integer"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RDOReal   :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"real"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RDOBoolean: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"boolean"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RDOEnum   :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type.compileType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RDOString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"string"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RDOSuchAs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type.resolveAllSuchAs.getTypename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default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: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String getDefault(RDORTPParameterType parameter)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switch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RDORTPParameterBasic: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parameter.^default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 =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parameter.^default.compileExpression.value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RDORTPParameterEnum: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(parameter.^default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 =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parameter.type.compileType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"."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.^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default.name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RDORTPParameterSuchAs: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parameter.type.compileType.endsWith(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"_enum"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(parameter.^default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 =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parameter.^default.compileExpressionContext((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new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LocalContext).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populateWithEnums(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parameter.type.resolveAllSuchAs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RDOEnum)).value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parameter.^default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 =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parameter.^default.compileExpression.value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RDORTPParameterString: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parameter.^default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)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 = "'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+ parameter.^default +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'"'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default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: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""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public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compileResourceTypeParameters(List&lt;ResourceTypeParameter&gt; parameters)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'''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parameters.size &gt;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parameters.get(</w:t>
      </w:r>
      <w:proofErr w:type="gramEnd"/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parameters.get(</w:t>
      </w:r>
      <w:proofErr w:type="gramEnd"/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).name»«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parameter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parameters.subList(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1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, parameters.size)»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parameter.type.compileType»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parameter.name»«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</w:rPr>
        <w:t>»«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02B8A" w:rsidRPr="00233428" w:rsidRDefault="00B02B8A" w:rsidP="00B02B8A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33428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B02B8A" w:rsidRPr="00233428" w:rsidRDefault="00B02B8A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233428">
        <w:rPr>
          <w:rFonts w:ascii="Consolas" w:hAnsi="Consolas" w:cs="Consolas"/>
          <w:color w:val="000000"/>
          <w:kern w:val="0"/>
          <w:sz w:val="20"/>
          <w:szCs w:val="20"/>
        </w:rPr>
        <w:br w:type="page"/>
      </w:r>
    </w:p>
    <w:p w:rsidR="00B02B8A" w:rsidRPr="00233428" w:rsidRDefault="00B02B8A" w:rsidP="00B02B8A">
      <w:pPr>
        <w:pStyle w:val="2"/>
        <w:numPr>
          <w:ilvl w:val="0"/>
          <w:numId w:val="0"/>
        </w:numPr>
        <w:ind w:left="576" w:hanging="576"/>
        <w:rPr>
          <w:rFonts w:ascii="Cambria" w:hAnsi="Cambria"/>
          <w:b w:val="0"/>
          <w:sz w:val="28"/>
        </w:rPr>
      </w:pPr>
      <w:bookmarkStart w:id="258" w:name="_Toc422707219"/>
      <w:r w:rsidRPr="00B02B8A">
        <w:rPr>
          <w:rFonts w:ascii="Cambria" w:hAnsi="Cambria"/>
          <w:b w:val="0"/>
          <w:sz w:val="28"/>
        </w:rPr>
        <w:lastRenderedPageBreak/>
        <w:t>Компилятор</w:t>
      </w:r>
      <w:r w:rsidRPr="00233428">
        <w:rPr>
          <w:rFonts w:ascii="Cambria" w:hAnsi="Cambria"/>
          <w:b w:val="0"/>
          <w:sz w:val="28"/>
        </w:rPr>
        <w:t xml:space="preserve"> </w:t>
      </w:r>
      <w:r w:rsidRPr="00B02B8A">
        <w:rPr>
          <w:rFonts w:ascii="Cambria" w:hAnsi="Cambria"/>
          <w:b w:val="0"/>
          <w:sz w:val="28"/>
        </w:rPr>
        <w:t>точек</w:t>
      </w:r>
      <w:r w:rsidRPr="00233428">
        <w:rPr>
          <w:rFonts w:ascii="Cambria" w:hAnsi="Cambria"/>
          <w:b w:val="0"/>
          <w:sz w:val="28"/>
        </w:rPr>
        <w:t xml:space="preserve"> </w:t>
      </w:r>
      <w:r w:rsidRPr="00B02B8A">
        <w:rPr>
          <w:rFonts w:ascii="Cambria" w:hAnsi="Cambria"/>
          <w:b w:val="0"/>
          <w:sz w:val="28"/>
        </w:rPr>
        <w:t>принятия</w:t>
      </w:r>
      <w:r w:rsidRPr="00233428">
        <w:rPr>
          <w:rFonts w:ascii="Cambria" w:hAnsi="Cambria"/>
          <w:b w:val="0"/>
          <w:sz w:val="28"/>
        </w:rPr>
        <w:t xml:space="preserve"> </w:t>
      </w:r>
      <w:r w:rsidRPr="00B02B8A">
        <w:rPr>
          <w:rFonts w:ascii="Cambria" w:hAnsi="Cambria"/>
          <w:b w:val="0"/>
          <w:sz w:val="28"/>
        </w:rPr>
        <w:t>решений</w:t>
      </w:r>
      <w:bookmarkEnd w:id="258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class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RDODecisionPointCompiler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public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compileDecisionPoint(DecisionPoint dpt, String filename)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activities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switch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DecisionPointSome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dpt.activities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 xml:space="preserve">DecisionPointPrior: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dpt.activities.map[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 | a.activity]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priorities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(dpt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DecisionPointPrior).activities.map[a | a.priority]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 = activities.map[a |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a.pattern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Operation)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a.pattern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Operation).parameters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a.pattern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Rule).parameters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priority 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(dpt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as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DecisionPointPrior).priority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package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«filename»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ru.bmstu.rk9.rdo.lib.json.*;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@SuppressWarnings(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"all")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class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«dpt.name»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activities.size»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i).parameters.size == parameters.get(i).size»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.Parameters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.Parameters(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DecisionPoint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dpt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priority !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 DecisionPoint.Priority()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void calculate()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priority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«priority.compileExpression.value»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dpt.condition !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new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DecisionPoint.Condition()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«dpt.condition.compileExpression.value»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void init()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activities.size»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dpt.addActivity(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.Activity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priorities.get(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i)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 DecisionPoint.Priority()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void calculate()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priority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«priorities.get(i).compileExpression.value»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checkActivity()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«activities.get(i).pattern.fullyQualifiedName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findResources(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Rule executeActivity()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i).pattern.fullyQualifiedName»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executed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i).pattern.fullyQualifiedName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executeRule(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Simulator.getDatabase(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).addDecisionEntry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 this, Database.PatternType.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i).pattern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Rule»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RULE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OPERATION_BEGIN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executed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executed.addResourceEntriesToDatabase(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Pattern.ExecutedFrom.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DecisionPointPrior»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SOME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executed;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dpt.parent ==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Simulator.addDecisionPoint(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«dpt.parent.fullyQualifiedName»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getDPT(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).addChild(dpt);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DecisionPoint getDPT()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dpt;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final JSONObject structure = new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"name",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"type",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instanceof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DecisionPo</w:t>
      </w:r>
      <w:bookmarkStart w:id="259" w:name="_GoBack"/>
      <w:bookmarkEnd w:id="259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intSome»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some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"parent",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dpt.parent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«dpt.parent.fullyQualifiedName»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(String)null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activities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 new JSONArray()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activities»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"name",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"pattern",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def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public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static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compileDecisionPointSearch(DecisionPointSearch dpt, String filename)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activities = dpt.activities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val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parameters = activities.map[a | a.pattern.parameters]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return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>'''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package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«filename»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ru.bmstu.rk9.rdo.lib.json.*;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import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ru.bmstu.rk9.rdo.lib.*;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@SuppressWarnings(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"all")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class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«dpt.name»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i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r w:rsidRPr="00B02B8A">
        <w:rPr>
          <w:rFonts w:ascii="Consolas" w:hAnsi="Consolas" w:cs="Consolas"/>
          <w:color w:val="7D7D7D"/>
          <w:kern w:val="0"/>
          <w:sz w:val="20"/>
          <w:szCs w:val="20"/>
          <w:lang w:val="en-US"/>
        </w:rPr>
        <w:t>0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..&lt; activities.size»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i).parameters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&amp;&amp; activities.get(i).parameters.size == parameters.get(i).size) ||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(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activities.get(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i).parameters ==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&amp;&amp; activities.get(i).pattern.parameters ==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)»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.Parameters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.Parameters(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«activities.get(i).compileExpression.value»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private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DecisionPointSearch&lt;rdo_model.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«dpt.eResource.URI.projectName»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Model&gt;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=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DecisionPointSearch&lt;rdo_model.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«dpt.eResource.URI.projectName»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Model&gt;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dpt.condition !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new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DecisionPoint.Condition()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«dpt.condition.compileExpression.value»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}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DecisionPoint.Condition()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«dpt.termination.compileExpression.value»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DecisionPointSearch.EvaluateBy()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double get()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«dpt.evaluateby.compileExpression.value»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dpt.comparetops»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true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false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DecisionPointSearch.DatabaseRetriever&lt;rdo_model.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«dpt.eResource.URI.projectName»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Model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&gt;()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rdo_model.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«dpt.eResource.URI.projectName»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Model 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get()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rdo_model.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«dpt.eResource.URI.projectName»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Model.getCurrent(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void init()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activities»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dpt.addActivity(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DecisionPointSearch.Activity("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«filename»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,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proofErr w:type="gramEnd"/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a.valueafter !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DecisionPointSearch.Activity.ApplyMoment.after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DecisionPointSearch.Activity.ApplyMoment.before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boolean checkActivity()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.findResources(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Rule executeActivity()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executed =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executeRule(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executed;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@Override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double calculateValue()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a.valueafter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»«a.valueafter.compileExpression.value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ab/>
        <w:t>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»«a.valuebefore.compileExpression.value»«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dpt.parent ==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Simulator.addDecisionPoint(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dpt);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«dpt.parent.fullyQualifiedName»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getDPT(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).addChild(dpt);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DecisionPoint getDPT()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{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return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dpt;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}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public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static final JSONObject structure = new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"name",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"type", "search")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"parent", 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dpt.parent != 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«dpt.parent.fullyQualifiedName»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(String)null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lastRenderedPageBreak/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"compare_tops",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dpt.comparetops»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YES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ELSE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NO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ENDIF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"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activities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", new JSONArray()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</w:t>
      </w:r>
      <w:r w:rsidRPr="00B02B8A">
        <w:rPr>
          <w:rFonts w:ascii="Consolas" w:hAnsi="Consolas" w:cs="Consolas"/>
          <w:b/>
          <w:bCs/>
          <w:color w:val="7F0055"/>
          <w:kern w:val="0"/>
          <w:sz w:val="20"/>
          <w:szCs w:val="20"/>
          <w:lang w:val="en-US"/>
        </w:rPr>
        <w:t>FOR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a :</w:t>
      </w:r>
      <w:proofErr w:type="gramEnd"/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 xml:space="preserve"> activities»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.put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(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new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 xml:space="preserve"> JSONObject()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"name",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P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  <w:t>.</w:t>
      </w:r>
      <w:proofErr w:type="gramStart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put(</w:t>
      </w:r>
      <w:proofErr w:type="gramEnd"/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"pattern", "</w:t>
      </w:r>
      <w:r w:rsidRPr="00B02B8A">
        <w:rPr>
          <w:rFonts w:ascii="Consolas" w:hAnsi="Consolas" w:cs="Consolas"/>
          <w:color w:val="000000"/>
          <w:kern w:val="0"/>
          <w:sz w:val="20"/>
          <w:szCs w:val="20"/>
          <w:lang w:val="en-US"/>
        </w:rPr>
        <w:t>«a.pattern.fullyQualifiedName»</w:t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>")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 w:rsidRPr="00B02B8A">
        <w:rPr>
          <w:rFonts w:ascii="Consolas" w:hAnsi="Consolas" w:cs="Consolas"/>
          <w:color w:val="2A00FF"/>
          <w:kern w:val="0"/>
          <w:sz w:val="20"/>
          <w:szCs w:val="20"/>
          <w:highlight w:val="lightGray"/>
          <w:lang w:val="en-US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  <w:highlight w:val="lightGray"/>
        </w:rPr>
        <w:t>)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«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ENDFOR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»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  <w:highlight w:val="lightGray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  <w:highlight w:val="lightGray"/>
        </w:rPr>
        <w:tab/>
        <w:t>);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  <w:highlight w:val="lightGray"/>
        </w:rPr>
        <w:t>}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A00FF"/>
          <w:kern w:val="0"/>
          <w:sz w:val="20"/>
          <w:szCs w:val="20"/>
        </w:rPr>
        <w:tab/>
      </w:r>
      <w:r>
        <w:rPr>
          <w:rFonts w:ascii="Consolas" w:hAnsi="Consolas" w:cs="Consolas"/>
          <w:color w:val="2A00FF"/>
          <w:kern w:val="0"/>
          <w:sz w:val="20"/>
          <w:szCs w:val="20"/>
        </w:rPr>
        <w:tab/>
        <w:t>'''</w:t>
      </w:r>
    </w:p>
    <w:p w:rsidR="00B02B8A" w:rsidRDefault="00B02B8A" w:rsidP="00B0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E080D" w:rsidRPr="009E080D" w:rsidRDefault="00B02B8A" w:rsidP="00B02B8A">
      <w:pPr>
        <w:autoSpaceDE w:val="0"/>
        <w:autoSpaceDN w:val="0"/>
        <w:adjustRightInd w:val="0"/>
        <w:spacing w:after="0" w:line="240" w:lineRule="auto"/>
        <w:rPr>
          <w:lang w:eastAsia="ru-RU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sectPr w:rsidR="009E080D" w:rsidRPr="009E080D" w:rsidSect="005B1358">
      <w:headerReference w:type="default" r:id="rId23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349" w:rsidRDefault="00142349" w:rsidP="00F66862">
      <w:pPr>
        <w:spacing w:after="0" w:line="240" w:lineRule="auto"/>
      </w:pPr>
      <w:r>
        <w:separator/>
      </w:r>
    </w:p>
  </w:endnote>
  <w:endnote w:type="continuationSeparator" w:id="0">
    <w:p w:rsidR="00142349" w:rsidRDefault="00142349" w:rsidP="00F66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349" w:rsidRDefault="00142349" w:rsidP="00F66862">
      <w:pPr>
        <w:spacing w:after="0" w:line="240" w:lineRule="auto"/>
      </w:pPr>
      <w:r>
        <w:separator/>
      </w:r>
    </w:p>
  </w:footnote>
  <w:footnote w:type="continuationSeparator" w:id="0">
    <w:p w:rsidR="00142349" w:rsidRDefault="00142349" w:rsidP="00F668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750B" w:rsidRPr="00886A63" w:rsidRDefault="0093750B" w:rsidP="00062DBB">
    <w:pPr>
      <w:pStyle w:val="a9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id w:val="1550188778"/>
      <w:docPartObj>
        <w:docPartGallery w:val="Page Numbers (Top of Page)"/>
        <w:docPartUnique/>
      </w:docPartObj>
    </w:sdtPr>
    <w:sdtEndPr>
      <w:rPr>
        <w:rFonts w:cs="Times New Roman"/>
        <w:sz w:val="24"/>
      </w:rPr>
    </w:sdtEndPr>
    <w:sdtContent>
      <w:p w:rsidR="0093750B" w:rsidRPr="00A7463D" w:rsidRDefault="0093750B">
        <w:pPr>
          <w:pStyle w:val="a9"/>
          <w:jc w:val="center"/>
          <w:rPr>
            <w:rFonts w:ascii="Cambria" w:hAnsi="Cambria" w:cs="Times New Roman"/>
            <w:sz w:val="24"/>
          </w:rPr>
        </w:pPr>
        <w:r w:rsidRPr="00A7463D">
          <w:rPr>
            <w:rFonts w:ascii="Cambria" w:hAnsi="Cambria" w:cs="Times New Roman"/>
            <w:sz w:val="24"/>
          </w:rPr>
          <w:fldChar w:fldCharType="begin"/>
        </w:r>
        <w:r w:rsidRPr="00A7463D">
          <w:rPr>
            <w:rFonts w:ascii="Cambria" w:hAnsi="Cambria" w:cs="Times New Roman"/>
            <w:sz w:val="24"/>
          </w:rPr>
          <w:instrText>PAGE   \* MERGEFORMAT</w:instrText>
        </w:r>
        <w:r w:rsidRPr="00A7463D">
          <w:rPr>
            <w:rFonts w:ascii="Cambria" w:hAnsi="Cambria" w:cs="Times New Roman"/>
            <w:sz w:val="24"/>
          </w:rPr>
          <w:fldChar w:fldCharType="separate"/>
        </w:r>
        <w:r w:rsidR="0046758A">
          <w:rPr>
            <w:rFonts w:ascii="Cambria" w:hAnsi="Cambria" w:cs="Times New Roman"/>
            <w:noProof/>
            <w:sz w:val="24"/>
          </w:rPr>
          <w:t>118</w:t>
        </w:r>
        <w:r w:rsidRPr="00A7463D">
          <w:rPr>
            <w:rFonts w:ascii="Cambria" w:hAnsi="Cambria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3CDC"/>
    <w:multiLevelType w:val="hybridMultilevel"/>
    <w:tmpl w:val="FF421B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861D18"/>
    <w:multiLevelType w:val="hybridMultilevel"/>
    <w:tmpl w:val="A8E02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FA34E3"/>
    <w:multiLevelType w:val="hybridMultilevel"/>
    <w:tmpl w:val="4A805D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9A352F"/>
    <w:multiLevelType w:val="hybridMultilevel"/>
    <w:tmpl w:val="FDE835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4D6074"/>
    <w:multiLevelType w:val="hybridMultilevel"/>
    <w:tmpl w:val="29D6651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606271C"/>
    <w:multiLevelType w:val="hybridMultilevel"/>
    <w:tmpl w:val="491870B2"/>
    <w:lvl w:ilvl="0" w:tplc="6028493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6D7705B"/>
    <w:multiLevelType w:val="multilevel"/>
    <w:tmpl w:val="692A0986"/>
    <w:lvl w:ilvl="0">
      <w:start w:val="1"/>
      <w:numFmt w:val="bullet"/>
      <w:lvlText w:val=""/>
      <w:lvlJc w:val="left"/>
      <w:pPr>
        <w:tabs>
          <w:tab w:val="num" w:pos="360"/>
        </w:tabs>
        <w:ind w:left="1084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18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25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2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9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46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54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61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6844" w:hanging="360"/>
      </w:pPr>
      <w:rPr>
        <w:rFonts w:ascii="Wingdings" w:hAnsi="Wingdings" w:cs="Wingdings" w:hint="default"/>
      </w:rPr>
    </w:lvl>
  </w:abstractNum>
  <w:abstractNum w:abstractNumId="7">
    <w:nsid w:val="19155E66"/>
    <w:multiLevelType w:val="hybridMultilevel"/>
    <w:tmpl w:val="8EE6A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2E35F4"/>
    <w:multiLevelType w:val="hybridMultilevel"/>
    <w:tmpl w:val="7902C6EA"/>
    <w:lvl w:ilvl="0" w:tplc="6194E576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1EB72AD"/>
    <w:multiLevelType w:val="hybridMultilevel"/>
    <w:tmpl w:val="2E9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BB0767"/>
    <w:multiLevelType w:val="hybridMultilevel"/>
    <w:tmpl w:val="640446CA"/>
    <w:lvl w:ilvl="0" w:tplc="F032437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25695785"/>
    <w:multiLevelType w:val="multilevel"/>
    <w:tmpl w:val="844C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2A537F23"/>
    <w:multiLevelType w:val="hybridMultilevel"/>
    <w:tmpl w:val="6C325A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5717422"/>
    <w:multiLevelType w:val="hybridMultilevel"/>
    <w:tmpl w:val="F34080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83A501D"/>
    <w:multiLevelType w:val="hybridMultilevel"/>
    <w:tmpl w:val="ECD41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83280"/>
    <w:multiLevelType w:val="multilevel"/>
    <w:tmpl w:val="47A266DE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16">
    <w:nsid w:val="3A0D55BA"/>
    <w:multiLevelType w:val="multilevel"/>
    <w:tmpl w:val="868E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7F2115"/>
    <w:multiLevelType w:val="hybridMultilevel"/>
    <w:tmpl w:val="8AA20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104A23"/>
    <w:multiLevelType w:val="multilevel"/>
    <w:tmpl w:val="EEEA19E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>
    <w:nsid w:val="42FD2095"/>
    <w:multiLevelType w:val="multilevel"/>
    <w:tmpl w:val="3FAAF098"/>
    <w:lvl w:ilvl="0">
      <w:start w:val="1"/>
      <w:numFmt w:val="bullet"/>
      <w:lvlText w:val=""/>
      <w:lvlJc w:val="left"/>
      <w:pPr>
        <w:tabs>
          <w:tab w:val="num" w:pos="1418"/>
        </w:tabs>
        <w:ind w:left="213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357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429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1418"/>
        </w:tabs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418"/>
        </w:tabs>
        <w:ind w:left="573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1418"/>
        </w:tabs>
        <w:ind w:left="645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1418"/>
        </w:tabs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418"/>
        </w:tabs>
        <w:ind w:left="7898" w:hanging="360"/>
      </w:pPr>
      <w:rPr>
        <w:rFonts w:ascii="Wingdings" w:hAnsi="Wingdings" w:cs="Wingdings" w:hint="default"/>
      </w:rPr>
    </w:lvl>
  </w:abstractNum>
  <w:abstractNum w:abstractNumId="20">
    <w:nsid w:val="45784D7B"/>
    <w:multiLevelType w:val="hybridMultilevel"/>
    <w:tmpl w:val="7910DF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8411923"/>
    <w:multiLevelType w:val="multilevel"/>
    <w:tmpl w:val="1F72DCB6"/>
    <w:lvl w:ilvl="0">
      <w:start w:val="8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49086A21"/>
    <w:multiLevelType w:val="multilevel"/>
    <w:tmpl w:val="72EEA2F0"/>
    <w:lvl w:ilvl="0">
      <w:start w:val="7"/>
      <w:numFmt w:val="decimal"/>
      <w:pStyle w:val="1"/>
      <w:lvlText w:val="%1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cs="Times New Roman" w:hint="default"/>
        <w:b/>
      </w:rPr>
    </w:lvl>
    <w:lvl w:ilvl="2">
      <w:start w:val="1"/>
      <w:numFmt w:val="decimal"/>
      <w:pStyle w:val="3"/>
      <w:lvlText w:val="%1.%2.%3"/>
      <w:lvlJc w:val="left"/>
      <w:pPr>
        <w:ind w:left="1854" w:hanging="720"/>
      </w:pPr>
      <w:rPr>
        <w:rFonts w:ascii="Cambria" w:hAnsi="Cambria" w:cs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  <w:lang w:val="en-US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4DF16E2B"/>
    <w:multiLevelType w:val="hybridMultilevel"/>
    <w:tmpl w:val="931C4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D80DBE"/>
    <w:multiLevelType w:val="hybridMultilevel"/>
    <w:tmpl w:val="DCD0D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D5666B2"/>
    <w:multiLevelType w:val="multilevel"/>
    <w:tmpl w:val="76029C8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6">
    <w:nsid w:val="5E7B63EB"/>
    <w:multiLevelType w:val="hybridMultilevel"/>
    <w:tmpl w:val="C4660122"/>
    <w:lvl w:ilvl="0" w:tplc="00200A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FC01BAC"/>
    <w:multiLevelType w:val="hybridMultilevel"/>
    <w:tmpl w:val="756E75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1624A5A"/>
    <w:multiLevelType w:val="hybridMultilevel"/>
    <w:tmpl w:val="64A45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8A0721"/>
    <w:multiLevelType w:val="multilevel"/>
    <w:tmpl w:val="76029C8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>
    <w:nsid w:val="63C71B59"/>
    <w:multiLevelType w:val="hybridMultilevel"/>
    <w:tmpl w:val="3A460A80"/>
    <w:lvl w:ilvl="0" w:tplc="FFFFFFFF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562E87B0">
      <w:start w:val="1"/>
      <w:numFmt w:val="decimal"/>
      <w:lvlText w:val="%2."/>
      <w:lvlJc w:val="left"/>
      <w:pPr>
        <w:ind w:left="2505" w:hanging="705"/>
      </w:pPr>
      <w:rPr>
        <w:rFonts w:ascii="Cambria" w:hAnsi="Cambria" w:hint="default"/>
        <w:b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4C809D9"/>
    <w:multiLevelType w:val="hybridMultilevel"/>
    <w:tmpl w:val="FECA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054C7F"/>
    <w:multiLevelType w:val="multilevel"/>
    <w:tmpl w:val="131A5066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F21613"/>
    <w:multiLevelType w:val="multilevel"/>
    <w:tmpl w:val="76029C8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>
    <w:nsid w:val="67C24523"/>
    <w:multiLevelType w:val="hybridMultilevel"/>
    <w:tmpl w:val="CD7CA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FA7C4F"/>
    <w:multiLevelType w:val="multilevel"/>
    <w:tmpl w:val="3A5C6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32"/>
      </w:rPr>
    </w:lvl>
  </w:abstractNum>
  <w:abstractNum w:abstractNumId="36">
    <w:nsid w:val="6B8931F2"/>
    <w:multiLevelType w:val="hybridMultilevel"/>
    <w:tmpl w:val="9FA885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EC42274"/>
    <w:multiLevelType w:val="hybridMultilevel"/>
    <w:tmpl w:val="D2F80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1E4005B"/>
    <w:multiLevelType w:val="hybridMultilevel"/>
    <w:tmpl w:val="BC9AF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3386C61"/>
    <w:multiLevelType w:val="hybridMultilevel"/>
    <w:tmpl w:val="30D0E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D74EFB"/>
    <w:multiLevelType w:val="multilevel"/>
    <w:tmpl w:val="868E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841D27"/>
    <w:multiLevelType w:val="multilevel"/>
    <w:tmpl w:val="8F6CA536"/>
    <w:lvl w:ilvl="0">
      <w:start w:val="1"/>
      <w:numFmt w:val="decimal"/>
      <w:suff w:val="space"/>
      <w:lvlText w:val="%1"/>
      <w:lvlJc w:val="left"/>
      <w:pPr>
        <w:ind w:left="0" w:firstLine="0"/>
      </w:pPr>
      <w:rPr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449"/>
      </w:pPr>
      <w:rPr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898"/>
      </w:pPr>
      <w:rPr>
        <w:rFonts w:ascii="Times New Roman" w:hAnsi="Times New Roman" w:cs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1347"/>
      </w:pPr>
      <w:rPr>
        <w:b w:val="0"/>
        <w:i/>
        <w:sz w:val="28"/>
      </w:rPr>
    </w:lvl>
    <w:lvl w:ilvl="4">
      <w:start w:val="1"/>
      <w:numFmt w:val="decimal"/>
      <w:pStyle w:val="header5"/>
      <w:suff w:val="space"/>
      <w:lvlText w:val="%1.%2.%3.%4.%5"/>
      <w:lvlJc w:val="left"/>
      <w:pPr>
        <w:ind w:left="0" w:firstLine="1796"/>
      </w:pPr>
      <w:rPr>
        <w:b w:val="0"/>
      </w:rPr>
    </w:lvl>
    <w:lvl w:ilvl="5">
      <w:start w:val="1"/>
      <w:numFmt w:val="decimal"/>
      <w:pStyle w:val="header6"/>
      <w:suff w:val="space"/>
      <w:lvlText w:val="%1.%2.%3.%4.%5.%6"/>
      <w:lvlJc w:val="left"/>
      <w:pPr>
        <w:ind w:left="0" w:firstLine="2245"/>
      </w:pPr>
    </w:lvl>
    <w:lvl w:ilvl="6">
      <w:start w:val="1"/>
      <w:numFmt w:val="decimal"/>
      <w:suff w:val="space"/>
      <w:lvlText w:val="%1.%2.%3.%4.%5.%6.%7."/>
      <w:lvlJc w:val="left"/>
      <w:pPr>
        <w:ind w:left="0" w:firstLine="2694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3143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3592"/>
      </w:pPr>
    </w:lvl>
  </w:abstractNum>
  <w:abstractNum w:abstractNumId="42">
    <w:nsid w:val="7951689E"/>
    <w:multiLevelType w:val="hybridMultilevel"/>
    <w:tmpl w:val="842AB3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A0012D4"/>
    <w:multiLevelType w:val="hybridMultilevel"/>
    <w:tmpl w:val="EB04BDC4"/>
    <w:lvl w:ilvl="0" w:tplc="42D8D918">
      <w:start w:val="2"/>
      <w:numFmt w:val="bullet"/>
      <w:lvlText w:val="•"/>
      <w:lvlJc w:val="left"/>
      <w:pPr>
        <w:ind w:left="1414" w:hanging="705"/>
      </w:pPr>
      <w:rPr>
        <w:rFonts w:ascii="Cambria" w:eastAsiaTheme="minorEastAsia" w:hAnsi="Cambri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>
    <w:nsid w:val="7C040389"/>
    <w:multiLevelType w:val="hybridMultilevel"/>
    <w:tmpl w:val="8C7628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2"/>
  </w:num>
  <w:num w:numId="3">
    <w:abstractNumId w:val="3"/>
  </w:num>
  <w:num w:numId="4">
    <w:abstractNumId w:val="36"/>
  </w:num>
  <w:num w:numId="5">
    <w:abstractNumId w:val="42"/>
  </w:num>
  <w:num w:numId="6">
    <w:abstractNumId w:val="44"/>
  </w:num>
  <w:num w:numId="7">
    <w:abstractNumId w:val="2"/>
  </w:num>
  <w:num w:numId="8">
    <w:abstractNumId w:val="1"/>
  </w:num>
  <w:num w:numId="9">
    <w:abstractNumId w:val="37"/>
  </w:num>
  <w:num w:numId="10">
    <w:abstractNumId w:val="20"/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40"/>
  </w:num>
  <w:num w:numId="14">
    <w:abstractNumId w:val="16"/>
  </w:num>
  <w:num w:numId="15">
    <w:abstractNumId w:val="38"/>
  </w:num>
  <w:num w:numId="16">
    <w:abstractNumId w:val="30"/>
  </w:num>
  <w:num w:numId="17">
    <w:abstractNumId w:val="34"/>
  </w:num>
  <w:num w:numId="18">
    <w:abstractNumId w:val="0"/>
  </w:num>
  <w:num w:numId="19">
    <w:abstractNumId w:val="12"/>
  </w:num>
  <w:num w:numId="20">
    <w:abstractNumId w:val="17"/>
  </w:num>
  <w:num w:numId="21">
    <w:abstractNumId w:val="21"/>
  </w:num>
  <w:num w:numId="22">
    <w:abstractNumId w:val="7"/>
  </w:num>
  <w:num w:numId="23">
    <w:abstractNumId w:val="28"/>
  </w:num>
  <w:num w:numId="24">
    <w:abstractNumId w:val="14"/>
  </w:num>
  <w:num w:numId="25">
    <w:abstractNumId w:val="9"/>
  </w:num>
  <w:num w:numId="26">
    <w:abstractNumId w:val="23"/>
  </w:num>
  <w:num w:numId="27">
    <w:abstractNumId w:val="39"/>
  </w:num>
  <w:num w:numId="28">
    <w:abstractNumId w:val="35"/>
  </w:num>
  <w:num w:numId="29">
    <w:abstractNumId w:val="27"/>
  </w:num>
  <w:num w:numId="30">
    <w:abstractNumId w:val="18"/>
  </w:num>
  <w:num w:numId="31">
    <w:abstractNumId w:val="11"/>
  </w:num>
  <w:num w:numId="32">
    <w:abstractNumId w:val="19"/>
  </w:num>
  <w:num w:numId="33">
    <w:abstractNumId w:val="6"/>
  </w:num>
  <w:num w:numId="34">
    <w:abstractNumId w:val="43"/>
  </w:num>
  <w:num w:numId="35">
    <w:abstractNumId w:val="8"/>
  </w:num>
  <w:num w:numId="36">
    <w:abstractNumId w:val="26"/>
  </w:num>
  <w:num w:numId="37">
    <w:abstractNumId w:val="10"/>
  </w:num>
  <w:num w:numId="38">
    <w:abstractNumId w:val="5"/>
  </w:num>
  <w:num w:numId="39">
    <w:abstractNumId w:val="15"/>
  </w:num>
  <w:num w:numId="40">
    <w:abstractNumId w:val="4"/>
  </w:num>
  <w:num w:numId="41">
    <w:abstractNumId w:val="33"/>
  </w:num>
  <w:num w:numId="42">
    <w:abstractNumId w:val="13"/>
  </w:num>
  <w:num w:numId="43">
    <w:abstractNumId w:val="25"/>
  </w:num>
  <w:num w:numId="44">
    <w:abstractNumId w:val="29"/>
  </w:num>
  <w:num w:numId="45">
    <w:abstractNumId w:val="3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596"/>
    <w:rsid w:val="00000B37"/>
    <w:rsid w:val="00002EE5"/>
    <w:rsid w:val="00004546"/>
    <w:rsid w:val="00006C91"/>
    <w:rsid w:val="00011659"/>
    <w:rsid w:val="000120AB"/>
    <w:rsid w:val="00016B64"/>
    <w:rsid w:val="00017497"/>
    <w:rsid w:val="000213D2"/>
    <w:rsid w:val="00027D92"/>
    <w:rsid w:val="000319C8"/>
    <w:rsid w:val="000433D2"/>
    <w:rsid w:val="00054E65"/>
    <w:rsid w:val="00062DBB"/>
    <w:rsid w:val="000658F3"/>
    <w:rsid w:val="000707EB"/>
    <w:rsid w:val="00071394"/>
    <w:rsid w:val="00071DFF"/>
    <w:rsid w:val="00072E7A"/>
    <w:rsid w:val="00073DB8"/>
    <w:rsid w:val="00074185"/>
    <w:rsid w:val="00080EE9"/>
    <w:rsid w:val="00082C05"/>
    <w:rsid w:val="00083366"/>
    <w:rsid w:val="000838FD"/>
    <w:rsid w:val="0009073E"/>
    <w:rsid w:val="000956CC"/>
    <w:rsid w:val="00097FAE"/>
    <w:rsid w:val="000A0FB0"/>
    <w:rsid w:val="000C0509"/>
    <w:rsid w:val="000C31E4"/>
    <w:rsid w:val="000C3CCF"/>
    <w:rsid w:val="000D3634"/>
    <w:rsid w:val="000D7496"/>
    <w:rsid w:val="000E2227"/>
    <w:rsid w:val="000F0694"/>
    <w:rsid w:val="000F61A0"/>
    <w:rsid w:val="00100CE4"/>
    <w:rsid w:val="00113A89"/>
    <w:rsid w:val="001147D5"/>
    <w:rsid w:val="00121CFB"/>
    <w:rsid w:val="00122257"/>
    <w:rsid w:val="001230E0"/>
    <w:rsid w:val="0012756A"/>
    <w:rsid w:val="0014073C"/>
    <w:rsid w:val="00142349"/>
    <w:rsid w:val="00142BAF"/>
    <w:rsid w:val="00143889"/>
    <w:rsid w:val="00144ECF"/>
    <w:rsid w:val="00150885"/>
    <w:rsid w:val="001526E2"/>
    <w:rsid w:val="00155E2F"/>
    <w:rsid w:val="00156FA3"/>
    <w:rsid w:val="001742CB"/>
    <w:rsid w:val="0017597E"/>
    <w:rsid w:val="00180FEF"/>
    <w:rsid w:val="001916B1"/>
    <w:rsid w:val="00196E53"/>
    <w:rsid w:val="00196F53"/>
    <w:rsid w:val="001A625E"/>
    <w:rsid w:val="001A6C79"/>
    <w:rsid w:val="001A7F01"/>
    <w:rsid w:val="001B6325"/>
    <w:rsid w:val="001C03E3"/>
    <w:rsid w:val="001C4BDE"/>
    <w:rsid w:val="001C57AE"/>
    <w:rsid w:val="001D6D28"/>
    <w:rsid w:val="001E0B0C"/>
    <w:rsid w:val="001E1E14"/>
    <w:rsid w:val="001E51E9"/>
    <w:rsid w:val="001F50D7"/>
    <w:rsid w:val="001F53A4"/>
    <w:rsid w:val="002103BC"/>
    <w:rsid w:val="002133C5"/>
    <w:rsid w:val="00214048"/>
    <w:rsid w:val="00223DBC"/>
    <w:rsid w:val="0022704A"/>
    <w:rsid w:val="00233428"/>
    <w:rsid w:val="002365D3"/>
    <w:rsid w:val="002403A5"/>
    <w:rsid w:val="00245AAE"/>
    <w:rsid w:val="0025311C"/>
    <w:rsid w:val="00266DFE"/>
    <w:rsid w:val="00275518"/>
    <w:rsid w:val="00290D74"/>
    <w:rsid w:val="002917BF"/>
    <w:rsid w:val="002A0826"/>
    <w:rsid w:val="002B572B"/>
    <w:rsid w:val="002B6896"/>
    <w:rsid w:val="002B7984"/>
    <w:rsid w:val="002B7F62"/>
    <w:rsid w:val="002C03D5"/>
    <w:rsid w:val="002C0DA2"/>
    <w:rsid w:val="002C1825"/>
    <w:rsid w:val="002C308E"/>
    <w:rsid w:val="002C4181"/>
    <w:rsid w:val="002C5044"/>
    <w:rsid w:val="002D07C9"/>
    <w:rsid w:val="002D5E41"/>
    <w:rsid w:val="002E0A9D"/>
    <w:rsid w:val="002E27CC"/>
    <w:rsid w:val="002E2D48"/>
    <w:rsid w:val="002E476D"/>
    <w:rsid w:val="002E79D7"/>
    <w:rsid w:val="002F36BA"/>
    <w:rsid w:val="002F3D36"/>
    <w:rsid w:val="00303C06"/>
    <w:rsid w:val="0031028E"/>
    <w:rsid w:val="003146A3"/>
    <w:rsid w:val="003217B0"/>
    <w:rsid w:val="0032183B"/>
    <w:rsid w:val="0033308E"/>
    <w:rsid w:val="00335D5A"/>
    <w:rsid w:val="00336BBA"/>
    <w:rsid w:val="00341621"/>
    <w:rsid w:val="00341C04"/>
    <w:rsid w:val="00343849"/>
    <w:rsid w:val="00355BDA"/>
    <w:rsid w:val="003577F3"/>
    <w:rsid w:val="00361B8F"/>
    <w:rsid w:val="00362D45"/>
    <w:rsid w:val="003659EA"/>
    <w:rsid w:val="003701E1"/>
    <w:rsid w:val="0037149F"/>
    <w:rsid w:val="00372155"/>
    <w:rsid w:val="00376780"/>
    <w:rsid w:val="003817FA"/>
    <w:rsid w:val="00381BD2"/>
    <w:rsid w:val="00382E87"/>
    <w:rsid w:val="00391660"/>
    <w:rsid w:val="0039746A"/>
    <w:rsid w:val="003A0681"/>
    <w:rsid w:val="003A4676"/>
    <w:rsid w:val="003B5DAE"/>
    <w:rsid w:val="003B5E53"/>
    <w:rsid w:val="003D2CCA"/>
    <w:rsid w:val="003D393B"/>
    <w:rsid w:val="003D51ED"/>
    <w:rsid w:val="003D522D"/>
    <w:rsid w:val="003F2ED7"/>
    <w:rsid w:val="003F4189"/>
    <w:rsid w:val="003F49B2"/>
    <w:rsid w:val="003F49F9"/>
    <w:rsid w:val="003F65B5"/>
    <w:rsid w:val="004019B8"/>
    <w:rsid w:val="00404CB6"/>
    <w:rsid w:val="00405D50"/>
    <w:rsid w:val="00414304"/>
    <w:rsid w:val="00415074"/>
    <w:rsid w:val="00417D65"/>
    <w:rsid w:val="004218B0"/>
    <w:rsid w:val="004223B5"/>
    <w:rsid w:val="00426D1B"/>
    <w:rsid w:val="00444863"/>
    <w:rsid w:val="00445899"/>
    <w:rsid w:val="004642F1"/>
    <w:rsid w:val="004649C5"/>
    <w:rsid w:val="0046758A"/>
    <w:rsid w:val="00481E4E"/>
    <w:rsid w:val="004826B9"/>
    <w:rsid w:val="004913C8"/>
    <w:rsid w:val="00492298"/>
    <w:rsid w:val="0049347B"/>
    <w:rsid w:val="004948D2"/>
    <w:rsid w:val="004958EB"/>
    <w:rsid w:val="004974D1"/>
    <w:rsid w:val="004A3BCF"/>
    <w:rsid w:val="004A5E0B"/>
    <w:rsid w:val="004B08CE"/>
    <w:rsid w:val="004B2C75"/>
    <w:rsid w:val="004B6485"/>
    <w:rsid w:val="004C718A"/>
    <w:rsid w:val="004D7999"/>
    <w:rsid w:val="004F135C"/>
    <w:rsid w:val="005005E3"/>
    <w:rsid w:val="00513206"/>
    <w:rsid w:val="00515386"/>
    <w:rsid w:val="00520BD6"/>
    <w:rsid w:val="0052226E"/>
    <w:rsid w:val="005223EF"/>
    <w:rsid w:val="00524AAD"/>
    <w:rsid w:val="00526820"/>
    <w:rsid w:val="00530415"/>
    <w:rsid w:val="00531EF1"/>
    <w:rsid w:val="00541D9B"/>
    <w:rsid w:val="00546478"/>
    <w:rsid w:val="00546D41"/>
    <w:rsid w:val="00555C1E"/>
    <w:rsid w:val="00570E38"/>
    <w:rsid w:val="00572BEC"/>
    <w:rsid w:val="00575CAC"/>
    <w:rsid w:val="00581160"/>
    <w:rsid w:val="00582B68"/>
    <w:rsid w:val="00592A6F"/>
    <w:rsid w:val="00592AA0"/>
    <w:rsid w:val="00594410"/>
    <w:rsid w:val="0059486C"/>
    <w:rsid w:val="005A07CD"/>
    <w:rsid w:val="005A09B3"/>
    <w:rsid w:val="005A2F4D"/>
    <w:rsid w:val="005B1358"/>
    <w:rsid w:val="005B46F8"/>
    <w:rsid w:val="005D4FF4"/>
    <w:rsid w:val="005E0DA4"/>
    <w:rsid w:val="005E7148"/>
    <w:rsid w:val="005F5514"/>
    <w:rsid w:val="006006E7"/>
    <w:rsid w:val="00601295"/>
    <w:rsid w:val="00602FCC"/>
    <w:rsid w:val="00613AC2"/>
    <w:rsid w:val="00616AF2"/>
    <w:rsid w:val="00617EDA"/>
    <w:rsid w:val="006209D6"/>
    <w:rsid w:val="0063180A"/>
    <w:rsid w:val="0063733E"/>
    <w:rsid w:val="00642147"/>
    <w:rsid w:val="00644AF2"/>
    <w:rsid w:val="0064754C"/>
    <w:rsid w:val="006500A6"/>
    <w:rsid w:val="006546DF"/>
    <w:rsid w:val="0065693F"/>
    <w:rsid w:val="00676FFD"/>
    <w:rsid w:val="006774A0"/>
    <w:rsid w:val="00677CAA"/>
    <w:rsid w:val="00682025"/>
    <w:rsid w:val="00686114"/>
    <w:rsid w:val="006902DF"/>
    <w:rsid w:val="006965F4"/>
    <w:rsid w:val="006A0B30"/>
    <w:rsid w:val="006A25C7"/>
    <w:rsid w:val="006A63AD"/>
    <w:rsid w:val="006B04D9"/>
    <w:rsid w:val="006B2994"/>
    <w:rsid w:val="006B36EF"/>
    <w:rsid w:val="006B52D1"/>
    <w:rsid w:val="006D7329"/>
    <w:rsid w:val="006E70D9"/>
    <w:rsid w:val="006E7D45"/>
    <w:rsid w:val="006F3467"/>
    <w:rsid w:val="006F50AF"/>
    <w:rsid w:val="006F6208"/>
    <w:rsid w:val="00702D05"/>
    <w:rsid w:val="00703219"/>
    <w:rsid w:val="007045B4"/>
    <w:rsid w:val="00704EE6"/>
    <w:rsid w:val="00727224"/>
    <w:rsid w:val="00727881"/>
    <w:rsid w:val="00733B71"/>
    <w:rsid w:val="0073607E"/>
    <w:rsid w:val="0074070A"/>
    <w:rsid w:val="00740766"/>
    <w:rsid w:val="00745EF4"/>
    <w:rsid w:val="00746A83"/>
    <w:rsid w:val="00750D26"/>
    <w:rsid w:val="00752C10"/>
    <w:rsid w:val="0075629B"/>
    <w:rsid w:val="00760039"/>
    <w:rsid w:val="007601AB"/>
    <w:rsid w:val="00760959"/>
    <w:rsid w:val="00762784"/>
    <w:rsid w:val="00767C78"/>
    <w:rsid w:val="00771948"/>
    <w:rsid w:val="00772752"/>
    <w:rsid w:val="0077735C"/>
    <w:rsid w:val="00780E9E"/>
    <w:rsid w:val="007866F8"/>
    <w:rsid w:val="00792A41"/>
    <w:rsid w:val="00795963"/>
    <w:rsid w:val="00795E5E"/>
    <w:rsid w:val="007A00FF"/>
    <w:rsid w:val="007B01F5"/>
    <w:rsid w:val="007B2253"/>
    <w:rsid w:val="007B7A8E"/>
    <w:rsid w:val="007C5D69"/>
    <w:rsid w:val="007D2741"/>
    <w:rsid w:val="007D3E1C"/>
    <w:rsid w:val="007D7358"/>
    <w:rsid w:val="007E0C47"/>
    <w:rsid w:val="007E2066"/>
    <w:rsid w:val="007E79BD"/>
    <w:rsid w:val="008047DC"/>
    <w:rsid w:val="0081484A"/>
    <w:rsid w:val="00816F4B"/>
    <w:rsid w:val="008230A5"/>
    <w:rsid w:val="0082519C"/>
    <w:rsid w:val="00831623"/>
    <w:rsid w:val="00843FD6"/>
    <w:rsid w:val="00851C61"/>
    <w:rsid w:val="00855A38"/>
    <w:rsid w:val="0085613B"/>
    <w:rsid w:val="00856E49"/>
    <w:rsid w:val="0086018C"/>
    <w:rsid w:val="00860615"/>
    <w:rsid w:val="00861C2E"/>
    <w:rsid w:val="0086315C"/>
    <w:rsid w:val="008645EB"/>
    <w:rsid w:val="00865336"/>
    <w:rsid w:val="008670DB"/>
    <w:rsid w:val="00874725"/>
    <w:rsid w:val="008747B4"/>
    <w:rsid w:val="00877E93"/>
    <w:rsid w:val="0088040B"/>
    <w:rsid w:val="00891097"/>
    <w:rsid w:val="008935D7"/>
    <w:rsid w:val="008957CD"/>
    <w:rsid w:val="008C0E3C"/>
    <w:rsid w:val="008C545F"/>
    <w:rsid w:val="008C76BE"/>
    <w:rsid w:val="008E40B3"/>
    <w:rsid w:val="0090771D"/>
    <w:rsid w:val="00910E2E"/>
    <w:rsid w:val="00912D14"/>
    <w:rsid w:val="00914513"/>
    <w:rsid w:val="00922750"/>
    <w:rsid w:val="0092723F"/>
    <w:rsid w:val="00931ABC"/>
    <w:rsid w:val="0093750B"/>
    <w:rsid w:val="00954055"/>
    <w:rsid w:val="009540E0"/>
    <w:rsid w:val="00954F55"/>
    <w:rsid w:val="0096028C"/>
    <w:rsid w:val="00962765"/>
    <w:rsid w:val="00966A3D"/>
    <w:rsid w:val="00966E4C"/>
    <w:rsid w:val="0097012F"/>
    <w:rsid w:val="009807C6"/>
    <w:rsid w:val="0098480E"/>
    <w:rsid w:val="00986D13"/>
    <w:rsid w:val="0099109E"/>
    <w:rsid w:val="009A0B43"/>
    <w:rsid w:val="009A121D"/>
    <w:rsid w:val="009A1CED"/>
    <w:rsid w:val="009A7830"/>
    <w:rsid w:val="009B39F2"/>
    <w:rsid w:val="009B4902"/>
    <w:rsid w:val="009B5ED5"/>
    <w:rsid w:val="009B65A0"/>
    <w:rsid w:val="009B7EAE"/>
    <w:rsid w:val="009C3334"/>
    <w:rsid w:val="009C6419"/>
    <w:rsid w:val="009D7754"/>
    <w:rsid w:val="009E080D"/>
    <w:rsid w:val="009F0063"/>
    <w:rsid w:val="009F1D37"/>
    <w:rsid w:val="00A00441"/>
    <w:rsid w:val="00A004BF"/>
    <w:rsid w:val="00A00CCA"/>
    <w:rsid w:val="00A02718"/>
    <w:rsid w:val="00A05F96"/>
    <w:rsid w:val="00A06425"/>
    <w:rsid w:val="00A07274"/>
    <w:rsid w:val="00A17959"/>
    <w:rsid w:val="00A23AD5"/>
    <w:rsid w:val="00A435D8"/>
    <w:rsid w:val="00A54FF1"/>
    <w:rsid w:val="00A62724"/>
    <w:rsid w:val="00A733AF"/>
    <w:rsid w:val="00A738E3"/>
    <w:rsid w:val="00A7463D"/>
    <w:rsid w:val="00A75408"/>
    <w:rsid w:val="00A75837"/>
    <w:rsid w:val="00A814AA"/>
    <w:rsid w:val="00A82BF9"/>
    <w:rsid w:val="00A872A9"/>
    <w:rsid w:val="00A90717"/>
    <w:rsid w:val="00AA6C7E"/>
    <w:rsid w:val="00AA7209"/>
    <w:rsid w:val="00AA76B5"/>
    <w:rsid w:val="00AC30A3"/>
    <w:rsid w:val="00AC3AD4"/>
    <w:rsid w:val="00AD3970"/>
    <w:rsid w:val="00AD5720"/>
    <w:rsid w:val="00AE063B"/>
    <w:rsid w:val="00AE408F"/>
    <w:rsid w:val="00AF0A2D"/>
    <w:rsid w:val="00AF1C5D"/>
    <w:rsid w:val="00B00958"/>
    <w:rsid w:val="00B02B8A"/>
    <w:rsid w:val="00B03C7A"/>
    <w:rsid w:val="00B117C1"/>
    <w:rsid w:val="00B169F5"/>
    <w:rsid w:val="00B20F5B"/>
    <w:rsid w:val="00B24366"/>
    <w:rsid w:val="00B319E4"/>
    <w:rsid w:val="00B41B57"/>
    <w:rsid w:val="00B457AD"/>
    <w:rsid w:val="00B52F47"/>
    <w:rsid w:val="00B622B5"/>
    <w:rsid w:val="00B67C8E"/>
    <w:rsid w:val="00B71D9D"/>
    <w:rsid w:val="00B80C35"/>
    <w:rsid w:val="00B86181"/>
    <w:rsid w:val="00BA48B3"/>
    <w:rsid w:val="00BB0763"/>
    <w:rsid w:val="00BB7A7B"/>
    <w:rsid w:val="00BC1E41"/>
    <w:rsid w:val="00BC2895"/>
    <w:rsid w:val="00BC6B49"/>
    <w:rsid w:val="00BD4270"/>
    <w:rsid w:val="00BD44E6"/>
    <w:rsid w:val="00BD4D50"/>
    <w:rsid w:val="00BE2F11"/>
    <w:rsid w:val="00BE303C"/>
    <w:rsid w:val="00BE417D"/>
    <w:rsid w:val="00BE58D6"/>
    <w:rsid w:val="00BE5CA2"/>
    <w:rsid w:val="00BF256C"/>
    <w:rsid w:val="00BF5418"/>
    <w:rsid w:val="00C022B7"/>
    <w:rsid w:val="00C2335A"/>
    <w:rsid w:val="00C33952"/>
    <w:rsid w:val="00C42795"/>
    <w:rsid w:val="00C528E6"/>
    <w:rsid w:val="00C54C44"/>
    <w:rsid w:val="00C56E47"/>
    <w:rsid w:val="00C633FF"/>
    <w:rsid w:val="00C6749A"/>
    <w:rsid w:val="00C70FA7"/>
    <w:rsid w:val="00C72143"/>
    <w:rsid w:val="00C74735"/>
    <w:rsid w:val="00C77FE3"/>
    <w:rsid w:val="00C84576"/>
    <w:rsid w:val="00CA0244"/>
    <w:rsid w:val="00CA0B3F"/>
    <w:rsid w:val="00CB1950"/>
    <w:rsid w:val="00CB3C0B"/>
    <w:rsid w:val="00CC0F8E"/>
    <w:rsid w:val="00CC1B55"/>
    <w:rsid w:val="00CC25CE"/>
    <w:rsid w:val="00CE204A"/>
    <w:rsid w:val="00CE2591"/>
    <w:rsid w:val="00CE6BE2"/>
    <w:rsid w:val="00CF3738"/>
    <w:rsid w:val="00CF6AB5"/>
    <w:rsid w:val="00CF6CFC"/>
    <w:rsid w:val="00CF7246"/>
    <w:rsid w:val="00D030C2"/>
    <w:rsid w:val="00D06D6E"/>
    <w:rsid w:val="00D070AA"/>
    <w:rsid w:val="00D205B1"/>
    <w:rsid w:val="00D23604"/>
    <w:rsid w:val="00D24E88"/>
    <w:rsid w:val="00D37EA9"/>
    <w:rsid w:val="00D4134C"/>
    <w:rsid w:val="00D50791"/>
    <w:rsid w:val="00D57C54"/>
    <w:rsid w:val="00D607FF"/>
    <w:rsid w:val="00D617A1"/>
    <w:rsid w:val="00D61A62"/>
    <w:rsid w:val="00D66F80"/>
    <w:rsid w:val="00D73CDC"/>
    <w:rsid w:val="00D75131"/>
    <w:rsid w:val="00D819CB"/>
    <w:rsid w:val="00D86F59"/>
    <w:rsid w:val="00D874FF"/>
    <w:rsid w:val="00D877C3"/>
    <w:rsid w:val="00D90F79"/>
    <w:rsid w:val="00D91DB9"/>
    <w:rsid w:val="00D931C5"/>
    <w:rsid w:val="00DA41A4"/>
    <w:rsid w:val="00DA4C6A"/>
    <w:rsid w:val="00DA60EC"/>
    <w:rsid w:val="00DB5856"/>
    <w:rsid w:val="00DB767F"/>
    <w:rsid w:val="00DC53E9"/>
    <w:rsid w:val="00DC5F80"/>
    <w:rsid w:val="00DC70B8"/>
    <w:rsid w:val="00DD1606"/>
    <w:rsid w:val="00DD20B9"/>
    <w:rsid w:val="00DD2E56"/>
    <w:rsid w:val="00DD52E3"/>
    <w:rsid w:val="00DD6065"/>
    <w:rsid w:val="00DD6D24"/>
    <w:rsid w:val="00DE187B"/>
    <w:rsid w:val="00DF0550"/>
    <w:rsid w:val="00DF0D64"/>
    <w:rsid w:val="00E007BD"/>
    <w:rsid w:val="00E012EE"/>
    <w:rsid w:val="00E04BA5"/>
    <w:rsid w:val="00E07F00"/>
    <w:rsid w:val="00E10B7E"/>
    <w:rsid w:val="00E12A8B"/>
    <w:rsid w:val="00E1508F"/>
    <w:rsid w:val="00E2130F"/>
    <w:rsid w:val="00E36B1B"/>
    <w:rsid w:val="00E36F37"/>
    <w:rsid w:val="00E4570B"/>
    <w:rsid w:val="00E457C8"/>
    <w:rsid w:val="00E46F62"/>
    <w:rsid w:val="00E56390"/>
    <w:rsid w:val="00E57DA5"/>
    <w:rsid w:val="00E60A51"/>
    <w:rsid w:val="00E6722E"/>
    <w:rsid w:val="00E67648"/>
    <w:rsid w:val="00E72596"/>
    <w:rsid w:val="00E73D43"/>
    <w:rsid w:val="00E74925"/>
    <w:rsid w:val="00E77466"/>
    <w:rsid w:val="00E8105C"/>
    <w:rsid w:val="00E81C70"/>
    <w:rsid w:val="00E9028A"/>
    <w:rsid w:val="00EA3A58"/>
    <w:rsid w:val="00EB26E1"/>
    <w:rsid w:val="00EB754E"/>
    <w:rsid w:val="00EC4C93"/>
    <w:rsid w:val="00ED06DE"/>
    <w:rsid w:val="00ED072F"/>
    <w:rsid w:val="00EE2981"/>
    <w:rsid w:val="00EE6A4B"/>
    <w:rsid w:val="00EF04CF"/>
    <w:rsid w:val="00EF3846"/>
    <w:rsid w:val="00EF42E6"/>
    <w:rsid w:val="00EF50AC"/>
    <w:rsid w:val="00EF6E6F"/>
    <w:rsid w:val="00F0096B"/>
    <w:rsid w:val="00F04AD3"/>
    <w:rsid w:val="00F057AE"/>
    <w:rsid w:val="00F11F8F"/>
    <w:rsid w:val="00F17613"/>
    <w:rsid w:val="00F20474"/>
    <w:rsid w:val="00F25CC7"/>
    <w:rsid w:val="00F26989"/>
    <w:rsid w:val="00F324E4"/>
    <w:rsid w:val="00F36A45"/>
    <w:rsid w:val="00F470FD"/>
    <w:rsid w:val="00F50BEE"/>
    <w:rsid w:val="00F52718"/>
    <w:rsid w:val="00F56FB4"/>
    <w:rsid w:val="00F65F63"/>
    <w:rsid w:val="00F66862"/>
    <w:rsid w:val="00F66B66"/>
    <w:rsid w:val="00F7123C"/>
    <w:rsid w:val="00F71E20"/>
    <w:rsid w:val="00F72433"/>
    <w:rsid w:val="00F81588"/>
    <w:rsid w:val="00F95B69"/>
    <w:rsid w:val="00FB0BCC"/>
    <w:rsid w:val="00FB7D4B"/>
    <w:rsid w:val="00FE4033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6F6208"/>
    <w:pPr>
      <w:keepNext/>
      <w:keepLines/>
      <w:pageBreakBefore/>
      <w:numPr>
        <w:numId w:val="1"/>
      </w:numPr>
      <w:spacing w:before="360" w:after="360" w:line="240" w:lineRule="auto"/>
      <w:jc w:val="center"/>
      <w:outlineLvl w:val="0"/>
    </w:pPr>
    <w:rPr>
      <w:rFonts w:asciiTheme="majorHAnsi" w:eastAsiaTheme="majorEastAsia" w:hAnsiTheme="majorHAnsi" w:cstheme="majorBidi"/>
      <w:bCs/>
      <w:kern w:val="0"/>
      <w:sz w:val="36"/>
      <w:szCs w:val="28"/>
      <w:lang w:eastAsia="ru-RU"/>
      <w14:ligatures w14:val="none"/>
    </w:rPr>
  </w:style>
  <w:style w:type="paragraph" w:styleId="2">
    <w:name w:val="heading 2"/>
    <w:basedOn w:val="a0"/>
    <w:next w:val="a0"/>
    <w:link w:val="20"/>
    <w:unhideWhenUsed/>
    <w:qFormat/>
    <w:rsid w:val="006F6208"/>
    <w:pPr>
      <w:keepNext/>
      <w:keepLines/>
      <w:numPr>
        <w:ilvl w:val="1"/>
        <w:numId w:val="1"/>
      </w:numPr>
      <w:spacing w:before="240" w:after="240" w:line="240" w:lineRule="auto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26"/>
      <w:lang w:eastAsia="ru-RU"/>
      <w14:ligatures w14:val="none"/>
    </w:rPr>
  </w:style>
  <w:style w:type="paragraph" w:styleId="3">
    <w:name w:val="heading 3"/>
    <w:basedOn w:val="a0"/>
    <w:next w:val="a0"/>
    <w:link w:val="30"/>
    <w:qFormat/>
    <w:rsid w:val="00AC3AD4"/>
    <w:pPr>
      <w:keepNext/>
      <w:numPr>
        <w:ilvl w:val="2"/>
        <w:numId w:val="1"/>
      </w:numPr>
      <w:spacing w:before="160" w:line="240" w:lineRule="auto"/>
      <w:jc w:val="both"/>
      <w:outlineLvl w:val="2"/>
    </w:pPr>
    <w:rPr>
      <w:rFonts w:ascii="Arial" w:eastAsia="Times New Roman" w:hAnsi="Arial" w:cs="Times New Roman"/>
      <w:kern w:val="0"/>
      <w:sz w:val="32"/>
      <w:szCs w:val="20"/>
      <w:lang w:eastAsia="ru-RU"/>
      <w14:ligatures w14:val="none"/>
    </w:rPr>
  </w:style>
  <w:style w:type="paragraph" w:styleId="4">
    <w:name w:val="heading 4"/>
    <w:basedOn w:val="a0"/>
    <w:next w:val="a0"/>
    <w:link w:val="40"/>
    <w:qFormat/>
    <w:rsid w:val="006F6208"/>
    <w:pPr>
      <w:keepNext/>
      <w:numPr>
        <w:ilvl w:val="3"/>
        <w:numId w:val="1"/>
      </w:numPr>
      <w:spacing w:before="120" w:after="120" w:line="240" w:lineRule="auto"/>
      <w:outlineLvl w:val="3"/>
    </w:pPr>
    <w:rPr>
      <w:rFonts w:ascii="Times New Roman" w:eastAsia="Times New Roman" w:hAnsi="Times New Roman" w:cs="Times New Roman"/>
      <w:b/>
      <w:i/>
      <w:kern w:val="0"/>
      <w:sz w:val="28"/>
      <w:szCs w:val="20"/>
      <w:lang w:eastAsia="ru-RU"/>
      <w14:ligatures w14:val="none"/>
    </w:rPr>
  </w:style>
  <w:style w:type="paragraph" w:styleId="5">
    <w:name w:val="heading 5"/>
    <w:basedOn w:val="a0"/>
    <w:next w:val="a0"/>
    <w:link w:val="50"/>
    <w:unhideWhenUsed/>
    <w:qFormat/>
    <w:rsid w:val="006F6208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0"/>
      <w:sz w:val="20"/>
      <w:szCs w:val="20"/>
      <w:lang w:eastAsia="ru-RU"/>
      <w14:ligatures w14:val="none"/>
    </w:rPr>
  </w:style>
  <w:style w:type="paragraph" w:styleId="6">
    <w:name w:val="heading 6"/>
    <w:basedOn w:val="a0"/>
    <w:next w:val="a0"/>
    <w:link w:val="60"/>
    <w:unhideWhenUsed/>
    <w:qFormat/>
    <w:rsid w:val="006F6208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0"/>
      <w:sz w:val="20"/>
      <w:szCs w:val="20"/>
      <w:lang w:eastAsia="ru-RU"/>
      <w14:ligatures w14:val="none"/>
    </w:rPr>
  </w:style>
  <w:style w:type="paragraph" w:styleId="7">
    <w:name w:val="heading 7"/>
    <w:basedOn w:val="a0"/>
    <w:next w:val="a0"/>
    <w:link w:val="70"/>
    <w:semiHidden/>
    <w:unhideWhenUsed/>
    <w:qFormat/>
    <w:rsid w:val="006F6208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8">
    <w:name w:val="heading 8"/>
    <w:basedOn w:val="a0"/>
    <w:next w:val="a0"/>
    <w:link w:val="80"/>
    <w:semiHidden/>
    <w:unhideWhenUsed/>
    <w:qFormat/>
    <w:rsid w:val="006F6208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9">
    <w:name w:val="heading 9"/>
    <w:basedOn w:val="a0"/>
    <w:next w:val="a0"/>
    <w:link w:val="90"/>
    <w:semiHidden/>
    <w:unhideWhenUsed/>
    <w:qFormat/>
    <w:rsid w:val="006F6208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F6208"/>
    <w:rPr>
      <w:rFonts w:asciiTheme="majorHAnsi" w:eastAsiaTheme="majorEastAsia" w:hAnsiTheme="majorHAnsi" w:cstheme="majorBidi"/>
      <w:bCs/>
      <w:kern w:val="0"/>
      <w:sz w:val="36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rsid w:val="006F6208"/>
    <w:rPr>
      <w:rFonts w:asciiTheme="majorHAnsi" w:eastAsiaTheme="majorEastAsia" w:hAnsiTheme="majorHAnsi" w:cstheme="majorBidi"/>
      <w:b/>
      <w:bCs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1"/>
    <w:link w:val="3"/>
    <w:rsid w:val="00AC3AD4"/>
    <w:rPr>
      <w:rFonts w:ascii="Arial" w:eastAsia="Times New Roman" w:hAnsi="Arial" w:cs="Times New Roman"/>
      <w:kern w:val="0"/>
      <w:sz w:val="32"/>
      <w:szCs w:val="20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6F6208"/>
    <w:rPr>
      <w:rFonts w:ascii="Times New Roman" w:eastAsia="Times New Roman" w:hAnsi="Times New Roman" w:cs="Times New Roman"/>
      <w:b/>
      <w:i/>
      <w:kern w:val="0"/>
      <w:sz w:val="28"/>
      <w:szCs w:val="20"/>
      <w:lang w:eastAsia="ru-RU"/>
      <w14:ligatures w14:val="none"/>
    </w:rPr>
  </w:style>
  <w:style w:type="character" w:customStyle="1" w:styleId="50">
    <w:name w:val="Заголовок 5 Знак"/>
    <w:basedOn w:val="a1"/>
    <w:link w:val="5"/>
    <w:rsid w:val="006F6208"/>
    <w:rPr>
      <w:rFonts w:asciiTheme="majorHAnsi" w:eastAsiaTheme="majorEastAsia" w:hAnsiTheme="majorHAnsi" w:cstheme="majorBidi"/>
      <w:color w:val="1F4D78" w:themeColor="accent1" w:themeShade="7F"/>
      <w:kern w:val="0"/>
      <w:sz w:val="20"/>
      <w:szCs w:val="20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6F6208"/>
    <w:rPr>
      <w:rFonts w:asciiTheme="majorHAnsi" w:eastAsiaTheme="majorEastAsia" w:hAnsiTheme="majorHAnsi" w:cstheme="majorBidi"/>
      <w:i/>
      <w:iCs/>
      <w:color w:val="1F4D78" w:themeColor="accent1" w:themeShade="7F"/>
      <w:kern w:val="0"/>
      <w:sz w:val="20"/>
      <w:szCs w:val="20"/>
      <w:lang w:eastAsia="ru-RU"/>
      <w14:ligatures w14:val="none"/>
    </w:rPr>
  </w:style>
  <w:style w:type="character" w:customStyle="1" w:styleId="70">
    <w:name w:val="Заголовок 7 Знак"/>
    <w:basedOn w:val="a1"/>
    <w:link w:val="7"/>
    <w:semiHidden/>
    <w:rsid w:val="006F620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80">
    <w:name w:val="Заголовок 8 Знак"/>
    <w:basedOn w:val="a1"/>
    <w:link w:val="8"/>
    <w:semiHidden/>
    <w:rsid w:val="006F6208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90">
    <w:name w:val="Заголовок 9 Знак"/>
    <w:basedOn w:val="a1"/>
    <w:link w:val="9"/>
    <w:semiHidden/>
    <w:rsid w:val="006F620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0"/>
    <w:link w:val="a5"/>
    <w:uiPriority w:val="34"/>
    <w:qFormat/>
    <w:rsid w:val="00AF1C5D"/>
    <w:pPr>
      <w:ind w:left="720"/>
      <w:contextualSpacing/>
    </w:pPr>
  </w:style>
  <w:style w:type="paragraph" w:customStyle="1" w:styleId="simpleText">
    <w:name w:val="simpleText"/>
    <w:basedOn w:val="a0"/>
    <w:link w:val="simpleTextChar"/>
    <w:uiPriority w:val="99"/>
    <w:qFormat/>
    <w:rsid w:val="0086018C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:lang w:val="en-US" w:eastAsia="ru-RU"/>
      <w14:ligatures w14:val="none"/>
    </w:rPr>
  </w:style>
  <w:style w:type="character" w:customStyle="1" w:styleId="simpleTextChar">
    <w:name w:val="simpleText Char"/>
    <w:basedOn w:val="a1"/>
    <w:link w:val="simpleText"/>
    <w:uiPriority w:val="99"/>
    <w:rsid w:val="0086018C"/>
    <w:rPr>
      <w:rFonts w:ascii="Times New Roman" w:eastAsia="Times New Roman" w:hAnsi="Times New Roman" w:cs="Times New Roman"/>
      <w:kern w:val="0"/>
      <w:sz w:val="28"/>
      <w:szCs w:val="28"/>
      <w:lang w:val="en-US" w:eastAsia="ru-RU"/>
      <w14:ligatures w14:val="none"/>
    </w:rPr>
  </w:style>
  <w:style w:type="character" w:styleId="a6">
    <w:name w:val="Emphasis"/>
    <w:basedOn w:val="a1"/>
    <w:qFormat/>
    <w:rsid w:val="006F6208"/>
    <w:rPr>
      <w:i/>
      <w:iCs/>
    </w:rPr>
  </w:style>
  <w:style w:type="paragraph" w:styleId="a7">
    <w:name w:val="Balloon Text"/>
    <w:basedOn w:val="a0"/>
    <w:link w:val="a8"/>
    <w:uiPriority w:val="99"/>
    <w:semiHidden/>
    <w:unhideWhenUsed/>
    <w:rsid w:val="006F6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6F620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0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BE303C"/>
  </w:style>
  <w:style w:type="paragraph" w:styleId="ab">
    <w:name w:val="footer"/>
    <w:basedOn w:val="a0"/>
    <w:link w:val="ac"/>
    <w:uiPriority w:val="99"/>
    <w:unhideWhenUsed/>
    <w:rsid w:val="00F668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66862"/>
  </w:style>
  <w:style w:type="table" w:styleId="ad">
    <w:name w:val="Table Grid"/>
    <w:basedOn w:val="a2"/>
    <w:rsid w:val="003701E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D931C5"/>
  </w:style>
  <w:style w:type="character" w:styleId="ae">
    <w:name w:val="Hyperlink"/>
    <w:basedOn w:val="a1"/>
    <w:uiPriority w:val="99"/>
    <w:unhideWhenUsed/>
    <w:rsid w:val="00D931C5"/>
    <w:rPr>
      <w:color w:val="0000FF"/>
      <w:u w:val="single"/>
    </w:rPr>
  </w:style>
  <w:style w:type="paragraph" w:customStyle="1" w:styleId="a">
    <w:name w:val="Перечисление"/>
    <w:basedOn w:val="a0"/>
    <w:link w:val="af"/>
    <w:qFormat/>
    <w:rsid w:val="00002EE5"/>
    <w:pPr>
      <w:keepNext/>
      <w:keepLines/>
      <w:numPr>
        <w:numId w:val="2"/>
      </w:numPr>
      <w:spacing w:after="0" w:line="360" w:lineRule="auto"/>
      <w:ind w:left="284" w:hanging="284"/>
      <w:contextualSpacing/>
    </w:pPr>
    <w:rPr>
      <w:rFonts w:ascii="Times New Roman" w:hAnsi="Times New Roman" w:cs="Times New Roman"/>
      <w:kern w:val="0"/>
      <w:sz w:val="24"/>
      <w:szCs w:val="28"/>
      <w14:ligatures w14:val="none"/>
    </w:rPr>
  </w:style>
  <w:style w:type="character" w:customStyle="1" w:styleId="af">
    <w:name w:val="Перечисление Знак"/>
    <w:basedOn w:val="a1"/>
    <w:link w:val="a"/>
    <w:rsid w:val="00002EE5"/>
    <w:rPr>
      <w:rFonts w:ascii="Times New Roman" w:hAnsi="Times New Roman" w:cs="Times New Roman"/>
      <w:kern w:val="0"/>
      <w:sz w:val="24"/>
      <w:szCs w:val="28"/>
      <w14:ligatures w14:val="none"/>
    </w:rPr>
  </w:style>
  <w:style w:type="character" w:customStyle="1" w:styleId="grame">
    <w:name w:val="grame"/>
    <w:basedOn w:val="a1"/>
    <w:rsid w:val="00F66B66"/>
  </w:style>
  <w:style w:type="character" w:customStyle="1" w:styleId="spelle">
    <w:name w:val="spelle"/>
    <w:basedOn w:val="a1"/>
    <w:rsid w:val="00F66B66"/>
  </w:style>
  <w:style w:type="character" w:customStyle="1" w:styleId="11">
    <w:name w:val="Название объекта Знак1"/>
    <w:aliases w:val="Название объекта Знак Знак"/>
    <w:basedOn w:val="a1"/>
    <w:link w:val="af0"/>
    <w:locked/>
    <w:rsid w:val="00795E5E"/>
    <w:rPr>
      <w:b/>
      <w:bCs/>
      <w:sz w:val="24"/>
      <w:lang w:eastAsia="ru-RU"/>
    </w:rPr>
  </w:style>
  <w:style w:type="paragraph" w:styleId="af0">
    <w:name w:val="caption"/>
    <w:aliases w:val="Название объекта Знак"/>
    <w:basedOn w:val="a0"/>
    <w:next w:val="a0"/>
    <w:link w:val="11"/>
    <w:unhideWhenUsed/>
    <w:qFormat/>
    <w:rsid w:val="00795E5E"/>
    <w:pPr>
      <w:spacing w:before="120" w:after="120" w:line="240" w:lineRule="auto"/>
      <w:jc w:val="right"/>
    </w:pPr>
    <w:rPr>
      <w:b/>
      <w:bCs/>
      <w:sz w:val="24"/>
      <w:lang w:eastAsia="ru-RU"/>
    </w:rPr>
  </w:style>
  <w:style w:type="paragraph" w:customStyle="1" w:styleId="12">
    <w:name w:val="Стиль Обычный нумерованный + Междустр.интервал:  множитель 12 ин"/>
    <w:basedOn w:val="a0"/>
    <w:rsid w:val="00795E5E"/>
    <w:pPr>
      <w:shd w:val="clear" w:color="auto" w:fill="FFFFFF"/>
      <w:tabs>
        <w:tab w:val="num" w:pos="989"/>
      </w:tabs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4"/>
      <w:szCs w:val="20"/>
      <w:lang w:eastAsia="ru-RU"/>
      <w14:ligatures w14:val="none"/>
    </w:rPr>
  </w:style>
  <w:style w:type="paragraph" w:styleId="af1">
    <w:name w:val="Normal (Web)"/>
    <w:aliases w:val="Обычный (Web)"/>
    <w:basedOn w:val="a0"/>
    <w:unhideWhenUsed/>
    <w:rsid w:val="00EA3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eader4Char">
    <w:name w:val="header4 Char"/>
    <w:basedOn w:val="a1"/>
    <w:link w:val="header4"/>
    <w:locked/>
    <w:rsid w:val="00DC53E9"/>
    <w:rPr>
      <w:i/>
      <w:sz w:val="28"/>
      <w:szCs w:val="28"/>
      <w:lang w:eastAsia="ru-RU"/>
    </w:rPr>
  </w:style>
  <w:style w:type="paragraph" w:customStyle="1" w:styleId="header4">
    <w:name w:val="header4"/>
    <w:basedOn w:val="a0"/>
    <w:link w:val="header4Char"/>
    <w:qFormat/>
    <w:rsid w:val="00DC53E9"/>
    <w:pPr>
      <w:autoSpaceDE w:val="0"/>
      <w:autoSpaceDN w:val="0"/>
      <w:adjustRightInd w:val="0"/>
      <w:spacing w:before="120" w:after="120" w:line="240" w:lineRule="auto"/>
      <w:ind w:firstLine="720"/>
    </w:pPr>
    <w:rPr>
      <w:i/>
      <w:sz w:val="28"/>
      <w:szCs w:val="28"/>
      <w:lang w:eastAsia="ru-RU"/>
    </w:rPr>
  </w:style>
  <w:style w:type="character" w:customStyle="1" w:styleId="header5Char">
    <w:name w:val="header5 Char"/>
    <w:basedOn w:val="a1"/>
    <w:link w:val="header5"/>
    <w:locked/>
    <w:rsid w:val="00DC53E9"/>
    <w:rPr>
      <w:i/>
      <w:sz w:val="28"/>
      <w:szCs w:val="24"/>
      <w:lang w:eastAsia="ru-RU"/>
    </w:rPr>
  </w:style>
  <w:style w:type="paragraph" w:customStyle="1" w:styleId="header5">
    <w:name w:val="header5"/>
    <w:basedOn w:val="a4"/>
    <w:link w:val="header5Char"/>
    <w:qFormat/>
    <w:rsid w:val="00DC53E9"/>
    <w:pPr>
      <w:numPr>
        <w:ilvl w:val="4"/>
        <w:numId w:val="11"/>
      </w:numPr>
      <w:spacing w:before="120" w:after="120" w:line="360" w:lineRule="auto"/>
    </w:pPr>
    <w:rPr>
      <w:i/>
      <w:sz w:val="28"/>
      <w:szCs w:val="24"/>
      <w:lang w:eastAsia="ru-RU"/>
    </w:rPr>
  </w:style>
  <w:style w:type="paragraph" w:customStyle="1" w:styleId="header6">
    <w:name w:val="header6"/>
    <w:basedOn w:val="a4"/>
    <w:qFormat/>
    <w:rsid w:val="00DC53E9"/>
    <w:pPr>
      <w:numPr>
        <w:ilvl w:val="5"/>
        <w:numId w:val="11"/>
      </w:numPr>
      <w:tabs>
        <w:tab w:val="num" w:pos="360"/>
      </w:tabs>
      <w:spacing w:before="120" w:after="120" w:line="360" w:lineRule="auto"/>
      <w:ind w:left="720" w:firstLine="0"/>
      <w:outlineLvl w:val="4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f2">
    <w:name w:val="Placeholder Text"/>
    <w:basedOn w:val="a1"/>
    <w:uiPriority w:val="99"/>
    <w:semiHidden/>
    <w:rsid w:val="000319C8"/>
    <w:rPr>
      <w:color w:val="808080"/>
    </w:rPr>
  </w:style>
  <w:style w:type="paragraph" w:customStyle="1" w:styleId="af3">
    <w:name w:val="Таблицы"/>
    <w:basedOn w:val="af4"/>
    <w:link w:val="af5"/>
    <w:rsid w:val="004F135C"/>
    <w:pPr>
      <w:spacing w:before="120" w:line="240" w:lineRule="auto"/>
      <w:ind w:firstLine="28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4">
    <w:name w:val="Body Text"/>
    <w:basedOn w:val="a0"/>
    <w:link w:val="af6"/>
    <w:uiPriority w:val="99"/>
    <w:semiHidden/>
    <w:unhideWhenUsed/>
    <w:rsid w:val="004F135C"/>
    <w:pPr>
      <w:spacing w:after="120"/>
    </w:pPr>
  </w:style>
  <w:style w:type="character" w:customStyle="1" w:styleId="af6">
    <w:name w:val="Основной текст Знак"/>
    <w:basedOn w:val="a1"/>
    <w:link w:val="af4"/>
    <w:uiPriority w:val="99"/>
    <w:semiHidden/>
    <w:rsid w:val="004F135C"/>
  </w:style>
  <w:style w:type="character" w:customStyle="1" w:styleId="af5">
    <w:name w:val="Таблицы Знак"/>
    <w:basedOn w:val="a1"/>
    <w:link w:val="af3"/>
    <w:rsid w:val="004F135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7">
    <w:name w:val="Book Title"/>
    <w:basedOn w:val="a1"/>
    <w:uiPriority w:val="33"/>
    <w:qFormat/>
    <w:rsid w:val="004F135C"/>
    <w:rPr>
      <w:b/>
      <w:bCs/>
      <w:smallCaps/>
      <w:spacing w:val="5"/>
    </w:rPr>
  </w:style>
  <w:style w:type="paragraph" w:customStyle="1" w:styleId="af8">
    <w:name w:val="Название знака"/>
    <w:basedOn w:val="a0"/>
    <w:next w:val="a0"/>
    <w:link w:val="af9"/>
    <w:qFormat/>
    <w:rsid w:val="004F135C"/>
    <w:pPr>
      <w:spacing w:line="360" w:lineRule="auto"/>
      <w:ind w:firstLine="709"/>
      <w:contextualSpacing/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f9">
    <w:name w:val="Название знака Знак"/>
    <w:basedOn w:val="a1"/>
    <w:link w:val="af8"/>
    <w:rsid w:val="004F135C"/>
    <w:rPr>
      <w:rFonts w:ascii="Times New Roman" w:hAnsi="Times New Roman" w:cs="Times New Roman"/>
      <w:sz w:val="24"/>
      <w:szCs w:val="24"/>
    </w:rPr>
  </w:style>
  <w:style w:type="paragraph" w:styleId="afa">
    <w:name w:val="TOC Heading"/>
    <w:basedOn w:val="1"/>
    <w:next w:val="a0"/>
    <w:uiPriority w:val="39"/>
    <w:unhideWhenUsed/>
    <w:qFormat/>
    <w:rsid w:val="002365D3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b/>
      <w:color w:val="2E74B5" w:themeColor="accent1" w:themeShade="BF"/>
      <w:sz w:val="28"/>
    </w:rPr>
  </w:style>
  <w:style w:type="paragraph" w:styleId="13">
    <w:name w:val="toc 1"/>
    <w:basedOn w:val="a0"/>
    <w:next w:val="a0"/>
    <w:autoRedefine/>
    <w:uiPriority w:val="39"/>
    <w:unhideWhenUsed/>
    <w:qFormat/>
    <w:rsid w:val="00083366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083366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083366"/>
    <w:pPr>
      <w:spacing w:after="100"/>
      <w:ind w:left="440"/>
    </w:pPr>
    <w:rPr>
      <w:rFonts w:ascii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083366"/>
    <w:pPr>
      <w:spacing w:after="100" w:line="276" w:lineRule="auto"/>
      <w:ind w:left="660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51">
    <w:name w:val="toc 5"/>
    <w:basedOn w:val="a0"/>
    <w:next w:val="a0"/>
    <w:autoRedefine/>
    <w:uiPriority w:val="39"/>
    <w:unhideWhenUsed/>
    <w:rsid w:val="00F56FB4"/>
    <w:pPr>
      <w:spacing w:after="100" w:line="276" w:lineRule="auto"/>
      <w:ind w:left="880"/>
    </w:pPr>
    <w:rPr>
      <w:rFonts w:eastAsiaTheme="minorEastAsia"/>
      <w:kern w:val="0"/>
      <w:lang w:eastAsia="ru-RU"/>
      <w14:ligatures w14:val="none"/>
    </w:rPr>
  </w:style>
  <w:style w:type="paragraph" w:styleId="61">
    <w:name w:val="toc 6"/>
    <w:basedOn w:val="a0"/>
    <w:next w:val="a0"/>
    <w:autoRedefine/>
    <w:uiPriority w:val="39"/>
    <w:unhideWhenUsed/>
    <w:rsid w:val="00F56FB4"/>
    <w:pPr>
      <w:spacing w:after="100" w:line="276" w:lineRule="auto"/>
      <w:ind w:left="1100"/>
    </w:pPr>
    <w:rPr>
      <w:rFonts w:eastAsiaTheme="minorEastAsia"/>
      <w:kern w:val="0"/>
      <w:lang w:eastAsia="ru-RU"/>
      <w14:ligatures w14:val="none"/>
    </w:rPr>
  </w:style>
  <w:style w:type="paragraph" w:styleId="71">
    <w:name w:val="toc 7"/>
    <w:basedOn w:val="a0"/>
    <w:next w:val="a0"/>
    <w:autoRedefine/>
    <w:uiPriority w:val="39"/>
    <w:unhideWhenUsed/>
    <w:rsid w:val="00F56FB4"/>
    <w:pPr>
      <w:spacing w:after="100" w:line="276" w:lineRule="auto"/>
      <w:ind w:left="1320"/>
    </w:pPr>
    <w:rPr>
      <w:rFonts w:eastAsiaTheme="minorEastAsia"/>
      <w:kern w:val="0"/>
      <w:lang w:eastAsia="ru-RU"/>
      <w14:ligatures w14:val="none"/>
    </w:rPr>
  </w:style>
  <w:style w:type="paragraph" w:styleId="81">
    <w:name w:val="toc 8"/>
    <w:basedOn w:val="a0"/>
    <w:next w:val="a0"/>
    <w:autoRedefine/>
    <w:uiPriority w:val="39"/>
    <w:unhideWhenUsed/>
    <w:rsid w:val="00F56FB4"/>
    <w:pPr>
      <w:spacing w:after="100" w:line="276" w:lineRule="auto"/>
      <w:ind w:left="1540"/>
    </w:pPr>
    <w:rPr>
      <w:rFonts w:eastAsiaTheme="minorEastAsia"/>
      <w:kern w:val="0"/>
      <w:lang w:eastAsia="ru-RU"/>
      <w14:ligatures w14:val="none"/>
    </w:rPr>
  </w:style>
  <w:style w:type="paragraph" w:styleId="91">
    <w:name w:val="toc 9"/>
    <w:basedOn w:val="a0"/>
    <w:next w:val="a0"/>
    <w:autoRedefine/>
    <w:uiPriority w:val="39"/>
    <w:unhideWhenUsed/>
    <w:rsid w:val="00F56FB4"/>
    <w:pPr>
      <w:spacing w:after="100" w:line="276" w:lineRule="auto"/>
      <w:ind w:left="1760"/>
    </w:pPr>
    <w:rPr>
      <w:rFonts w:eastAsiaTheme="minorEastAsia"/>
      <w:kern w:val="0"/>
      <w:lang w:eastAsia="ru-RU"/>
      <w14:ligatures w14:val="none"/>
    </w:rPr>
  </w:style>
  <w:style w:type="paragraph" w:styleId="afb">
    <w:name w:val="Bibliography"/>
    <w:basedOn w:val="a0"/>
    <w:next w:val="a0"/>
    <w:uiPriority w:val="37"/>
    <w:unhideWhenUsed/>
    <w:rsid w:val="00C6749A"/>
  </w:style>
  <w:style w:type="character" w:customStyle="1" w:styleId="a5">
    <w:name w:val="Абзац списка Знак"/>
    <w:basedOn w:val="a1"/>
    <w:link w:val="a4"/>
    <w:uiPriority w:val="34"/>
    <w:rsid w:val="000E2227"/>
  </w:style>
  <w:style w:type="paragraph" w:styleId="afc">
    <w:name w:val="endnote text"/>
    <w:basedOn w:val="a0"/>
    <w:link w:val="afd"/>
    <w:uiPriority w:val="99"/>
    <w:semiHidden/>
    <w:unhideWhenUsed/>
    <w:rsid w:val="00335D5A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335D5A"/>
    <w:rPr>
      <w:sz w:val="20"/>
      <w:szCs w:val="20"/>
    </w:rPr>
  </w:style>
  <w:style w:type="character" w:styleId="afe">
    <w:name w:val="endnote reference"/>
    <w:basedOn w:val="a1"/>
    <w:uiPriority w:val="99"/>
    <w:semiHidden/>
    <w:unhideWhenUsed/>
    <w:rsid w:val="00335D5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6F6208"/>
    <w:pPr>
      <w:keepNext/>
      <w:keepLines/>
      <w:pageBreakBefore/>
      <w:numPr>
        <w:numId w:val="1"/>
      </w:numPr>
      <w:spacing w:before="360" w:after="360" w:line="240" w:lineRule="auto"/>
      <w:jc w:val="center"/>
      <w:outlineLvl w:val="0"/>
    </w:pPr>
    <w:rPr>
      <w:rFonts w:asciiTheme="majorHAnsi" w:eastAsiaTheme="majorEastAsia" w:hAnsiTheme="majorHAnsi" w:cstheme="majorBidi"/>
      <w:bCs/>
      <w:kern w:val="0"/>
      <w:sz w:val="36"/>
      <w:szCs w:val="28"/>
      <w:lang w:eastAsia="ru-RU"/>
      <w14:ligatures w14:val="none"/>
    </w:rPr>
  </w:style>
  <w:style w:type="paragraph" w:styleId="2">
    <w:name w:val="heading 2"/>
    <w:basedOn w:val="a0"/>
    <w:next w:val="a0"/>
    <w:link w:val="20"/>
    <w:unhideWhenUsed/>
    <w:qFormat/>
    <w:rsid w:val="006F6208"/>
    <w:pPr>
      <w:keepNext/>
      <w:keepLines/>
      <w:numPr>
        <w:ilvl w:val="1"/>
        <w:numId w:val="1"/>
      </w:numPr>
      <w:spacing w:before="240" w:after="240" w:line="240" w:lineRule="auto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26"/>
      <w:lang w:eastAsia="ru-RU"/>
      <w14:ligatures w14:val="none"/>
    </w:rPr>
  </w:style>
  <w:style w:type="paragraph" w:styleId="3">
    <w:name w:val="heading 3"/>
    <w:basedOn w:val="a0"/>
    <w:next w:val="a0"/>
    <w:link w:val="30"/>
    <w:qFormat/>
    <w:rsid w:val="00AC3AD4"/>
    <w:pPr>
      <w:keepNext/>
      <w:numPr>
        <w:ilvl w:val="2"/>
        <w:numId w:val="1"/>
      </w:numPr>
      <w:spacing w:before="160" w:line="240" w:lineRule="auto"/>
      <w:jc w:val="both"/>
      <w:outlineLvl w:val="2"/>
    </w:pPr>
    <w:rPr>
      <w:rFonts w:ascii="Arial" w:eastAsia="Times New Roman" w:hAnsi="Arial" w:cs="Times New Roman"/>
      <w:kern w:val="0"/>
      <w:sz w:val="32"/>
      <w:szCs w:val="20"/>
      <w:lang w:eastAsia="ru-RU"/>
      <w14:ligatures w14:val="none"/>
    </w:rPr>
  </w:style>
  <w:style w:type="paragraph" w:styleId="4">
    <w:name w:val="heading 4"/>
    <w:basedOn w:val="a0"/>
    <w:next w:val="a0"/>
    <w:link w:val="40"/>
    <w:qFormat/>
    <w:rsid w:val="006F6208"/>
    <w:pPr>
      <w:keepNext/>
      <w:numPr>
        <w:ilvl w:val="3"/>
        <w:numId w:val="1"/>
      </w:numPr>
      <w:spacing w:before="120" w:after="120" w:line="240" w:lineRule="auto"/>
      <w:outlineLvl w:val="3"/>
    </w:pPr>
    <w:rPr>
      <w:rFonts w:ascii="Times New Roman" w:eastAsia="Times New Roman" w:hAnsi="Times New Roman" w:cs="Times New Roman"/>
      <w:b/>
      <w:i/>
      <w:kern w:val="0"/>
      <w:sz w:val="28"/>
      <w:szCs w:val="20"/>
      <w:lang w:eastAsia="ru-RU"/>
      <w14:ligatures w14:val="none"/>
    </w:rPr>
  </w:style>
  <w:style w:type="paragraph" w:styleId="5">
    <w:name w:val="heading 5"/>
    <w:basedOn w:val="a0"/>
    <w:next w:val="a0"/>
    <w:link w:val="50"/>
    <w:unhideWhenUsed/>
    <w:qFormat/>
    <w:rsid w:val="006F6208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0"/>
      <w:sz w:val="20"/>
      <w:szCs w:val="20"/>
      <w:lang w:eastAsia="ru-RU"/>
      <w14:ligatures w14:val="none"/>
    </w:rPr>
  </w:style>
  <w:style w:type="paragraph" w:styleId="6">
    <w:name w:val="heading 6"/>
    <w:basedOn w:val="a0"/>
    <w:next w:val="a0"/>
    <w:link w:val="60"/>
    <w:unhideWhenUsed/>
    <w:qFormat/>
    <w:rsid w:val="006F6208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0"/>
      <w:sz w:val="20"/>
      <w:szCs w:val="20"/>
      <w:lang w:eastAsia="ru-RU"/>
      <w14:ligatures w14:val="none"/>
    </w:rPr>
  </w:style>
  <w:style w:type="paragraph" w:styleId="7">
    <w:name w:val="heading 7"/>
    <w:basedOn w:val="a0"/>
    <w:next w:val="a0"/>
    <w:link w:val="70"/>
    <w:semiHidden/>
    <w:unhideWhenUsed/>
    <w:qFormat/>
    <w:rsid w:val="006F6208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8">
    <w:name w:val="heading 8"/>
    <w:basedOn w:val="a0"/>
    <w:next w:val="a0"/>
    <w:link w:val="80"/>
    <w:semiHidden/>
    <w:unhideWhenUsed/>
    <w:qFormat/>
    <w:rsid w:val="006F6208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9">
    <w:name w:val="heading 9"/>
    <w:basedOn w:val="a0"/>
    <w:next w:val="a0"/>
    <w:link w:val="90"/>
    <w:semiHidden/>
    <w:unhideWhenUsed/>
    <w:qFormat/>
    <w:rsid w:val="006F6208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F6208"/>
    <w:rPr>
      <w:rFonts w:asciiTheme="majorHAnsi" w:eastAsiaTheme="majorEastAsia" w:hAnsiTheme="majorHAnsi" w:cstheme="majorBidi"/>
      <w:bCs/>
      <w:kern w:val="0"/>
      <w:sz w:val="36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rsid w:val="006F6208"/>
    <w:rPr>
      <w:rFonts w:asciiTheme="majorHAnsi" w:eastAsiaTheme="majorEastAsia" w:hAnsiTheme="majorHAnsi" w:cstheme="majorBidi"/>
      <w:b/>
      <w:bCs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1"/>
    <w:link w:val="3"/>
    <w:rsid w:val="00AC3AD4"/>
    <w:rPr>
      <w:rFonts w:ascii="Arial" w:eastAsia="Times New Roman" w:hAnsi="Arial" w:cs="Times New Roman"/>
      <w:kern w:val="0"/>
      <w:sz w:val="32"/>
      <w:szCs w:val="20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6F6208"/>
    <w:rPr>
      <w:rFonts w:ascii="Times New Roman" w:eastAsia="Times New Roman" w:hAnsi="Times New Roman" w:cs="Times New Roman"/>
      <w:b/>
      <w:i/>
      <w:kern w:val="0"/>
      <w:sz w:val="28"/>
      <w:szCs w:val="20"/>
      <w:lang w:eastAsia="ru-RU"/>
      <w14:ligatures w14:val="none"/>
    </w:rPr>
  </w:style>
  <w:style w:type="character" w:customStyle="1" w:styleId="50">
    <w:name w:val="Заголовок 5 Знак"/>
    <w:basedOn w:val="a1"/>
    <w:link w:val="5"/>
    <w:rsid w:val="006F6208"/>
    <w:rPr>
      <w:rFonts w:asciiTheme="majorHAnsi" w:eastAsiaTheme="majorEastAsia" w:hAnsiTheme="majorHAnsi" w:cstheme="majorBidi"/>
      <w:color w:val="1F4D78" w:themeColor="accent1" w:themeShade="7F"/>
      <w:kern w:val="0"/>
      <w:sz w:val="20"/>
      <w:szCs w:val="20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6F6208"/>
    <w:rPr>
      <w:rFonts w:asciiTheme="majorHAnsi" w:eastAsiaTheme="majorEastAsia" w:hAnsiTheme="majorHAnsi" w:cstheme="majorBidi"/>
      <w:i/>
      <w:iCs/>
      <w:color w:val="1F4D78" w:themeColor="accent1" w:themeShade="7F"/>
      <w:kern w:val="0"/>
      <w:sz w:val="20"/>
      <w:szCs w:val="20"/>
      <w:lang w:eastAsia="ru-RU"/>
      <w14:ligatures w14:val="none"/>
    </w:rPr>
  </w:style>
  <w:style w:type="character" w:customStyle="1" w:styleId="70">
    <w:name w:val="Заголовок 7 Знак"/>
    <w:basedOn w:val="a1"/>
    <w:link w:val="7"/>
    <w:semiHidden/>
    <w:rsid w:val="006F620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80">
    <w:name w:val="Заголовок 8 Знак"/>
    <w:basedOn w:val="a1"/>
    <w:link w:val="8"/>
    <w:semiHidden/>
    <w:rsid w:val="006F6208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90">
    <w:name w:val="Заголовок 9 Знак"/>
    <w:basedOn w:val="a1"/>
    <w:link w:val="9"/>
    <w:semiHidden/>
    <w:rsid w:val="006F6208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0"/>
    <w:link w:val="a5"/>
    <w:uiPriority w:val="34"/>
    <w:qFormat/>
    <w:rsid w:val="00AF1C5D"/>
    <w:pPr>
      <w:ind w:left="720"/>
      <w:contextualSpacing/>
    </w:pPr>
  </w:style>
  <w:style w:type="paragraph" w:customStyle="1" w:styleId="simpleText">
    <w:name w:val="simpleText"/>
    <w:basedOn w:val="a0"/>
    <w:link w:val="simpleTextChar"/>
    <w:uiPriority w:val="99"/>
    <w:qFormat/>
    <w:rsid w:val="0086018C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:lang w:val="en-US" w:eastAsia="ru-RU"/>
      <w14:ligatures w14:val="none"/>
    </w:rPr>
  </w:style>
  <w:style w:type="character" w:customStyle="1" w:styleId="simpleTextChar">
    <w:name w:val="simpleText Char"/>
    <w:basedOn w:val="a1"/>
    <w:link w:val="simpleText"/>
    <w:uiPriority w:val="99"/>
    <w:rsid w:val="0086018C"/>
    <w:rPr>
      <w:rFonts w:ascii="Times New Roman" w:eastAsia="Times New Roman" w:hAnsi="Times New Roman" w:cs="Times New Roman"/>
      <w:kern w:val="0"/>
      <w:sz w:val="28"/>
      <w:szCs w:val="28"/>
      <w:lang w:val="en-US" w:eastAsia="ru-RU"/>
      <w14:ligatures w14:val="none"/>
    </w:rPr>
  </w:style>
  <w:style w:type="character" w:styleId="a6">
    <w:name w:val="Emphasis"/>
    <w:basedOn w:val="a1"/>
    <w:qFormat/>
    <w:rsid w:val="006F6208"/>
    <w:rPr>
      <w:i/>
      <w:iCs/>
    </w:rPr>
  </w:style>
  <w:style w:type="paragraph" w:styleId="a7">
    <w:name w:val="Balloon Text"/>
    <w:basedOn w:val="a0"/>
    <w:link w:val="a8"/>
    <w:uiPriority w:val="99"/>
    <w:semiHidden/>
    <w:unhideWhenUsed/>
    <w:rsid w:val="006F6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6F620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0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BE303C"/>
  </w:style>
  <w:style w:type="paragraph" w:styleId="ab">
    <w:name w:val="footer"/>
    <w:basedOn w:val="a0"/>
    <w:link w:val="ac"/>
    <w:uiPriority w:val="99"/>
    <w:unhideWhenUsed/>
    <w:rsid w:val="00F668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F66862"/>
  </w:style>
  <w:style w:type="table" w:styleId="ad">
    <w:name w:val="Table Grid"/>
    <w:basedOn w:val="a2"/>
    <w:rsid w:val="003701E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D931C5"/>
  </w:style>
  <w:style w:type="character" w:styleId="ae">
    <w:name w:val="Hyperlink"/>
    <w:basedOn w:val="a1"/>
    <w:uiPriority w:val="99"/>
    <w:unhideWhenUsed/>
    <w:rsid w:val="00D931C5"/>
    <w:rPr>
      <w:color w:val="0000FF"/>
      <w:u w:val="single"/>
    </w:rPr>
  </w:style>
  <w:style w:type="paragraph" w:customStyle="1" w:styleId="a">
    <w:name w:val="Перечисление"/>
    <w:basedOn w:val="a0"/>
    <w:link w:val="af"/>
    <w:qFormat/>
    <w:rsid w:val="00002EE5"/>
    <w:pPr>
      <w:keepNext/>
      <w:keepLines/>
      <w:numPr>
        <w:numId w:val="2"/>
      </w:numPr>
      <w:spacing w:after="0" w:line="360" w:lineRule="auto"/>
      <w:ind w:left="284" w:hanging="284"/>
      <w:contextualSpacing/>
    </w:pPr>
    <w:rPr>
      <w:rFonts w:ascii="Times New Roman" w:hAnsi="Times New Roman" w:cs="Times New Roman"/>
      <w:kern w:val="0"/>
      <w:sz w:val="24"/>
      <w:szCs w:val="28"/>
      <w14:ligatures w14:val="none"/>
    </w:rPr>
  </w:style>
  <w:style w:type="character" w:customStyle="1" w:styleId="af">
    <w:name w:val="Перечисление Знак"/>
    <w:basedOn w:val="a1"/>
    <w:link w:val="a"/>
    <w:rsid w:val="00002EE5"/>
    <w:rPr>
      <w:rFonts w:ascii="Times New Roman" w:hAnsi="Times New Roman" w:cs="Times New Roman"/>
      <w:kern w:val="0"/>
      <w:sz w:val="24"/>
      <w:szCs w:val="28"/>
      <w14:ligatures w14:val="none"/>
    </w:rPr>
  </w:style>
  <w:style w:type="character" w:customStyle="1" w:styleId="grame">
    <w:name w:val="grame"/>
    <w:basedOn w:val="a1"/>
    <w:rsid w:val="00F66B66"/>
  </w:style>
  <w:style w:type="character" w:customStyle="1" w:styleId="spelle">
    <w:name w:val="spelle"/>
    <w:basedOn w:val="a1"/>
    <w:rsid w:val="00F66B66"/>
  </w:style>
  <w:style w:type="character" w:customStyle="1" w:styleId="11">
    <w:name w:val="Название объекта Знак1"/>
    <w:aliases w:val="Название объекта Знак Знак"/>
    <w:basedOn w:val="a1"/>
    <w:link w:val="af0"/>
    <w:locked/>
    <w:rsid w:val="00795E5E"/>
    <w:rPr>
      <w:b/>
      <w:bCs/>
      <w:sz w:val="24"/>
      <w:lang w:eastAsia="ru-RU"/>
    </w:rPr>
  </w:style>
  <w:style w:type="paragraph" w:styleId="af0">
    <w:name w:val="caption"/>
    <w:aliases w:val="Название объекта Знак"/>
    <w:basedOn w:val="a0"/>
    <w:next w:val="a0"/>
    <w:link w:val="11"/>
    <w:unhideWhenUsed/>
    <w:qFormat/>
    <w:rsid w:val="00795E5E"/>
    <w:pPr>
      <w:spacing w:before="120" w:after="120" w:line="240" w:lineRule="auto"/>
      <w:jc w:val="right"/>
    </w:pPr>
    <w:rPr>
      <w:b/>
      <w:bCs/>
      <w:sz w:val="24"/>
      <w:lang w:eastAsia="ru-RU"/>
    </w:rPr>
  </w:style>
  <w:style w:type="paragraph" w:customStyle="1" w:styleId="12">
    <w:name w:val="Стиль Обычный нумерованный + Междустр.интервал:  множитель 12 ин"/>
    <w:basedOn w:val="a0"/>
    <w:rsid w:val="00795E5E"/>
    <w:pPr>
      <w:shd w:val="clear" w:color="auto" w:fill="FFFFFF"/>
      <w:tabs>
        <w:tab w:val="num" w:pos="989"/>
      </w:tabs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4"/>
      <w:szCs w:val="20"/>
      <w:lang w:eastAsia="ru-RU"/>
      <w14:ligatures w14:val="none"/>
    </w:rPr>
  </w:style>
  <w:style w:type="paragraph" w:styleId="af1">
    <w:name w:val="Normal (Web)"/>
    <w:aliases w:val="Обычный (Web)"/>
    <w:basedOn w:val="a0"/>
    <w:unhideWhenUsed/>
    <w:rsid w:val="00EA3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eader4Char">
    <w:name w:val="header4 Char"/>
    <w:basedOn w:val="a1"/>
    <w:link w:val="header4"/>
    <w:locked/>
    <w:rsid w:val="00DC53E9"/>
    <w:rPr>
      <w:i/>
      <w:sz w:val="28"/>
      <w:szCs w:val="28"/>
      <w:lang w:eastAsia="ru-RU"/>
    </w:rPr>
  </w:style>
  <w:style w:type="paragraph" w:customStyle="1" w:styleId="header4">
    <w:name w:val="header4"/>
    <w:basedOn w:val="a0"/>
    <w:link w:val="header4Char"/>
    <w:qFormat/>
    <w:rsid w:val="00DC53E9"/>
    <w:pPr>
      <w:autoSpaceDE w:val="0"/>
      <w:autoSpaceDN w:val="0"/>
      <w:adjustRightInd w:val="0"/>
      <w:spacing w:before="120" w:after="120" w:line="240" w:lineRule="auto"/>
      <w:ind w:firstLine="720"/>
    </w:pPr>
    <w:rPr>
      <w:i/>
      <w:sz w:val="28"/>
      <w:szCs w:val="28"/>
      <w:lang w:eastAsia="ru-RU"/>
    </w:rPr>
  </w:style>
  <w:style w:type="character" w:customStyle="1" w:styleId="header5Char">
    <w:name w:val="header5 Char"/>
    <w:basedOn w:val="a1"/>
    <w:link w:val="header5"/>
    <w:locked/>
    <w:rsid w:val="00DC53E9"/>
    <w:rPr>
      <w:i/>
      <w:sz w:val="28"/>
      <w:szCs w:val="24"/>
      <w:lang w:eastAsia="ru-RU"/>
    </w:rPr>
  </w:style>
  <w:style w:type="paragraph" w:customStyle="1" w:styleId="header5">
    <w:name w:val="header5"/>
    <w:basedOn w:val="a4"/>
    <w:link w:val="header5Char"/>
    <w:qFormat/>
    <w:rsid w:val="00DC53E9"/>
    <w:pPr>
      <w:numPr>
        <w:ilvl w:val="4"/>
        <w:numId w:val="11"/>
      </w:numPr>
      <w:spacing w:before="120" w:after="120" w:line="360" w:lineRule="auto"/>
    </w:pPr>
    <w:rPr>
      <w:i/>
      <w:sz w:val="28"/>
      <w:szCs w:val="24"/>
      <w:lang w:eastAsia="ru-RU"/>
    </w:rPr>
  </w:style>
  <w:style w:type="paragraph" w:customStyle="1" w:styleId="header6">
    <w:name w:val="header6"/>
    <w:basedOn w:val="a4"/>
    <w:qFormat/>
    <w:rsid w:val="00DC53E9"/>
    <w:pPr>
      <w:numPr>
        <w:ilvl w:val="5"/>
        <w:numId w:val="11"/>
      </w:numPr>
      <w:tabs>
        <w:tab w:val="num" w:pos="360"/>
      </w:tabs>
      <w:spacing w:before="120" w:after="120" w:line="360" w:lineRule="auto"/>
      <w:ind w:left="720" w:firstLine="0"/>
      <w:outlineLvl w:val="4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f2">
    <w:name w:val="Placeholder Text"/>
    <w:basedOn w:val="a1"/>
    <w:uiPriority w:val="99"/>
    <w:semiHidden/>
    <w:rsid w:val="000319C8"/>
    <w:rPr>
      <w:color w:val="808080"/>
    </w:rPr>
  </w:style>
  <w:style w:type="paragraph" w:customStyle="1" w:styleId="af3">
    <w:name w:val="Таблицы"/>
    <w:basedOn w:val="af4"/>
    <w:link w:val="af5"/>
    <w:rsid w:val="004F135C"/>
    <w:pPr>
      <w:spacing w:before="120" w:line="240" w:lineRule="auto"/>
      <w:ind w:firstLine="28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4">
    <w:name w:val="Body Text"/>
    <w:basedOn w:val="a0"/>
    <w:link w:val="af6"/>
    <w:uiPriority w:val="99"/>
    <w:semiHidden/>
    <w:unhideWhenUsed/>
    <w:rsid w:val="004F135C"/>
    <w:pPr>
      <w:spacing w:after="120"/>
    </w:pPr>
  </w:style>
  <w:style w:type="character" w:customStyle="1" w:styleId="af6">
    <w:name w:val="Основной текст Знак"/>
    <w:basedOn w:val="a1"/>
    <w:link w:val="af4"/>
    <w:uiPriority w:val="99"/>
    <w:semiHidden/>
    <w:rsid w:val="004F135C"/>
  </w:style>
  <w:style w:type="character" w:customStyle="1" w:styleId="af5">
    <w:name w:val="Таблицы Знак"/>
    <w:basedOn w:val="a1"/>
    <w:link w:val="af3"/>
    <w:rsid w:val="004F135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7">
    <w:name w:val="Book Title"/>
    <w:basedOn w:val="a1"/>
    <w:uiPriority w:val="33"/>
    <w:qFormat/>
    <w:rsid w:val="004F135C"/>
    <w:rPr>
      <w:b/>
      <w:bCs/>
      <w:smallCaps/>
      <w:spacing w:val="5"/>
    </w:rPr>
  </w:style>
  <w:style w:type="paragraph" w:customStyle="1" w:styleId="af8">
    <w:name w:val="Название знака"/>
    <w:basedOn w:val="a0"/>
    <w:next w:val="a0"/>
    <w:link w:val="af9"/>
    <w:qFormat/>
    <w:rsid w:val="004F135C"/>
    <w:pPr>
      <w:spacing w:line="360" w:lineRule="auto"/>
      <w:ind w:firstLine="709"/>
      <w:contextualSpacing/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f9">
    <w:name w:val="Название знака Знак"/>
    <w:basedOn w:val="a1"/>
    <w:link w:val="af8"/>
    <w:rsid w:val="004F135C"/>
    <w:rPr>
      <w:rFonts w:ascii="Times New Roman" w:hAnsi="Times New Roman" w:cs="Times New Roman"/>
      <w:sz w:val="24"/>
      <w:szCs w:val="24"/>
    </w:rPr>
  </w:style>
  <w:style w:type="paragraph" w:styleId="afa">
    <w:name w:val="TOC Heading"/>
    <w:basedOn w:val="1"/>
    <w:next w:val="a0"/>
    <w:uiPriority w:val="39"/>
    <w:unhideWhenUsed/>
    <w:qFormat/>
    <w:rsid w:val="002365D3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b/>
      <w:color w:val="2E74B5" w:themeColor="accent1" w:themeShade="BF"/>
      <w:sz w:val="28"/>
    </w:rPr>
  </w:style>
  <w:style w:type="paragraph" w:styleId="13">
    <w:name w:val="toc 1"/>
    <w:basedOn w:val="a0"/>
    <w:next w:val="a0"/>
    <w:autoRedefine/>
    <w:uiPriority w:val="39"/>
    <w:unhideWhenUsed/>
    <w:qFormat/>
    <w:rsid w:val="00083366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083366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083366"/>
    <w:pPr>
      <w:spacing w:after="100"/>
      <w:ind w:left="440"/>
    </w:pPr>
    <w:rPr>
      <w:rFonts w:ascii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083366"/>
    <w:pPr>
      <w:spacing w:after="100" w:line="276" w:lineRule="auto"/>
      <w:ind w:left="660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51">
    <w:name w:val="toc 5"/>
    <w:basedOn w:val="a0"/>
    <w:next w:val="a0"/>
    <w:autoRedefine/>
    <w:uiPriority w:val="39"/>
    <w:unhideWhenUsed/>
    <w:rsid w:val="00F56FB4"/>
    <w:pPr>
      <w:spacing w:after="100" w:line="276" w:lineRule="auto"/>
      <w:ind w:left="880"/>
    </w:pPr>
    <w:rPr>
      <w:rFonts w:eastAsiaTheme="minorEastAsia"/>
      <w:kern w:val="0"/>
      <w:lang w:eastAsia="ru-RU"/>
      <w14:ligatures w14:val="none"/>
    </w:rPr>
  </w:style>
  <w:style w:type="paragraph" w:styleId="61">
    <w:name w:val="toc 6"/>
    <w:basedOn w:val="a0"/>
    <w:next w:val="a0"/>
    <w:autoRedefine/>
    <w:uiPriority w:val="39"/>
    <w:unhideWhenUsed/>
    <w:rsid w:val="00F56FB4"/>
    <w:pPr>
      <w:spacing w:after="100" w:line="276" w:lineRule="auto"/>
      <w:ind w:left="1100"/>
    </w:pPr>
    <w:rPr>
      <w:rFonts w:eastAsiaTheme="minorEastAsia"/>
      <w:kern w:val="0"/>
      <w:lang w:eastAsia="ru-RU"/>
      <w14:ligatures w14:val="none"/>
    </w:rPr>
  </w:style>
  <w:style w:type="paragraph" w:styleId="71">
    <w:name w:val="toc 7"/>
    <w:basedOn w:val="a0"/>
    <w:next w:val="a0"/>
    <w:autoRedefine/>
    <w:uiPriority w:val="39"/>
    <w:unhideWhenUsed/>
    <w:rsid w:val="00F56FB4"/>
    <w:pPr>
      <w:spacing w:after="100" w:line="276" w:lineRule="auto"/>
      <w:ind w:left="1320"/>
    </w:pPr>
    <w:rPr>
      <w:rFonts w:eastAsiaTheme="minorEastAsia"/>
      <w:kern w:val="0"/>
      <w:lang w:eastAsia="ru-RU"/>
      <w14:ligatures w14:val="none"/>
    </w:rPr>
  </w:style>
  <w:style w:type="paragraph" w:styleId="81">
    <w:name w:val="toc 8"/>
    <w:basedOn w:val="a0"/>
    <w:next w:val="a0"/>
    <w:autoRedefine/>
    <w:uiPriority w:val="39"/>
    <w:unhideWhenUsed/>
    <w:rsid w:val="00F56FB4"/>
    <w:pPr>
      <w:spacing w:after="100" w:line="276" w:lineRule="auto"/>
      <w:ind w:left="1540"/>
    </w:pPr>
    <w:rPr>
      <w:rFonts w:eastAsiaTheme="minorEastAsia"/>
      <w:kern w:val="0"/>
      <w:lang w:eastAsia="ru-RU"/>
      <w14:ligatures w14:val="none"/>
    </w:rPr>
  </w:style>
  <w:style w:type="paragraph" w:styleId="91">
    <w:name w:val="toc 9"/>
    <w:basedOn w:val="a0"/>
    <w:next w:val="a0"/>
    <w:autoRedefine/>
    <w:uiPriority w:val="39"/>
    <w:unhideWhenUsed/>
    <w:rsid w:val="00F56FB4"/>
    <w:pPr>
      <w:spacing w:after="100" w:line="276" w:lineRule="auto"/>
      <w:ind w:left="1760"/>
    </w:pPr>
    <w:rPr>
      <w:rFonts w:eastAsiaTheme="minorEastAsia"/>
      <w:kern w:val="0"/>
      <w:lang w:eastAsia="ru-RU"/>
      <w14:ligatures w14:val="none"/>
    </w:rPr>
  </w:style>
  <w:style w:type="paragraph" w:styleId="afb">
    <w:name w:val="Bibliography"/>
    <w:basedOn w:val="a0"/>
    <w:next w:val="a0"/>
    <w:uiPriority w:val="37"/>
    <w:unhideWhenUsed/>
    <w:rsid w:val="00C6749A"/>
  </w:style>
  <w:style w:type="character" w:customStyle="1" w:styleId="a5">
    <w:name w:val="Абзац списка Знак"/>
    <w:basedOn w:val="a1"/>
    <w:link w:val="a4"/>
    <w:uiPriority w:val="34"/>
    <w:rsid w:val="000E2227"/>
  </w:style>
  <w:style w:type="paragraph" w:styleId="afc">
    <w:name w:val="endnote text"/>
    <w:basedOn w:val="a0"/>
    <w:link w:val="afd"/>
    <w:uiPriority w:val="99"/>
    <w:semiHidden/>
    <w:unhideWhenUsed/>
    <w:rsid w:val="00335D5A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335D5A"/>
    <w:rPr>
      <w:sz w:val="20"/>
      <w:szCs w:val="20"/>
    </w:rPr>
  </w:style>
  <w:style w:type="character" w:styleId="afe">
    <w:name w:val="endnote reference"/>
    <w:basedOn w:val="a1"/>
    <w:uiPriority w:val="99"/>
    <w:semiHidden/>
    <w:unhideWhenUsed/>
    <w:rsid w:val="00335D5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11.wmf"/><Relationship Id="rId42" Type="http://schemas.openxmlformats.org/officeDocument/2006/relationships/oleObject" Target="embeddings/oleObject12.bin"/><Relationship Id="rId63" Type="http://schemas.openxmlformats.org/officeDocument/2006/relationships/image" Target="media/image32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159" Type="http://schemas.openxmlformats.org/officeDocument/2006/relationships/image" Target="media/image80.wmf"/><Relationship Id="rId170" Type="http://schemas.openxmlformats.org/officeDocument/2006/relationships/oleObject" Target="embeddings/oleObject76.bin"/><Relationship Id="rId191" Type="http://schemas.openxmlformats.org/officeDocument/2006/relationships/image" Target="media/image96.wmf"/><Relationship Id="rId205" Type="http://schemas.openxmlformats.org/officeDocument/2006/relationships/image" Target="media/image102.wmf"/><Relationship Id="rId226" Type="http://schemas.openxmlformats.org/officeDocument/2006/relationships/oleObject" Target="embeddings/oleObject105.bin"/><Relationship Id="rId107" Type="http://schemas.openxmlformats.org/officeDocument/2006/relationships/image" Target="media/image54.wmf"/><Relationship Id="rId11" Type="http://schemas.openxmlformats.org/officeDocument/2006/relationships/image" Target="media/image2.png"/><Relationship Id="rId32" Type="http://schemas.openxmlformats.org/officeDocument/2006/relationships/oleObject" Target="embeddings/oleObject7.bin"/><Relationship Id="rId53" Type="http://schemas.openxmlformats.org/officeDocument/2006/relationships/image" Target="media/image27.wmf"/><Relationship Id="rId74" Type="http://schemas.openxmlformats.org/officeDocument/2006/relationships/oleObject" Target="embeddings/oleObject28.bin"/><Relationship Id="rId128" Type="http://schemas.openxmlformats.org/officeDocument/2006/relationships/oleObject" Target="embeddings/oleObject55.bin"/><Relationship Id="rId149" Type="http://schemas.openxmlformats.org/officeDocument/2006/relationships/image" Target="media/image75.wmf"/><Relationship Id="rId5" Type="http://schemas.openxmlformats.org/officeDocument/2006/relationships/settings" Target="settings.xml"/><Relationship Id="rId95" Type="http://schemas.openxmlformats.org/officeDocument/2006/relationships/image" Target="media/image48.wmf"/><Relationship Id="rId160" Type="http://schemas.openxmlformats.org/officeDocument/2006/relationships/oleObject" Target="embeddings/oleObject71.bin"/><Relationship Id="rId181" Type="http://schemas.openxmlformats.org/officeDocument/2006/relationships/image" Target="media/image91.wmf"/><Relationship Id="rId216" Type="http://schemas.openxmlformats.org/officeDocument/2006/relationships/oleObject" Target="embeddings/oleObject100.bin"/><Relationship Id="rId22" Type="http://schemas.openxmlformats.org/officeDocument/2006/relationships/oleObject" Target="embeddings/oleObject2.bin"/><Relationship Id="rId43" Type="http://schemas.openxmlformats.org/officeDocument/2006/relationships/image" Target="media/image22.wmf"/><Relationship Id="rId64" Type="http://schemas.openxmlformats.org/officeDocument/2006/relationships/oleObject" Target="embeddings/oleObject23.bin"/><Relationship Id="rId118" Type="http://schemas.openxmlformats.org/officeDocument/2006/relationships/oleObject" Target="embeddings/oleObject50.bin"/><Relationship Id="rId139" Type="http://schemas.openxmlformats.org/officeDocument/2006/relationships/image" Target="media/image70.wmf"/><Relationship Id="rId80" Type="http://schemas.openxmlformats.org/officeDocument/2006/relationships/oleObject" Target="embeddings/oleObject31.bin"/><Relationship Id="rId85" Type="http://schemas.openxmlformats.org/officeDocument/2006/relationships/image" Target="media/image43.wmf"/><Relationship Id="rId150" Type="http://schemas.openxmlformats.org/officeDocument/2006/relationships/oleObject" Target="embeddings/oleObject66.bin"/><Relationship Id="rId155" Type="http://schemas.openxmlformats.org/officeDocument/2006/relationships/image" Target="media/image78.wmf"/><Relationship Id="rId171" Type="http://schemas.openxmlformats.org/officeDocument/2006/relationships/image" Target="media/image86.wmf"/><Relationship Id="rId176" Type="http://schemas.openxmlformats.org/officeDocument/2006/relationships/oleObject" Target="embeddings/oleObject79.bin"/><Relationship Id="rId192" Type="http://schemas.openxmlformats.org/officeDocument/2006/relationships/oleObject" Target="embeddings/oleObject87.bin"/><Relationship Id="rId197" Type="http://schemas.openxmlformats.org/officeDocument/2006/relationships/oleObject" Target="embeddings/oleObject90.bin"/><Relationship Id="rId206" Type="http://schemas.openxmlformats.org/officeDocument/2006/relationships/oleObject" Target="embeddings/oleObject95.bin"/><Relationship Id="rId227" Type="http://schemas.openxmlformats.org/officeDocument/2006/relationships/image" Target="media/image113.png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3.bin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33" Type="http://schemas.openxmlformats.org/officeDocument/2006/relationships/image" Target="media/image17.wmf"/><Relationship Id="rId38" Type="http://schemas.openxmlformats.org/officeDocument/2006/relationships/oleObject" Target="embeddings/oleObject10.bin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45.bin"/><Relationship Id="rId124" Type="http://schemas.openxmlformats.org/officeDocument/2006/relationships/oleObject" Target="embeddings/oleObject53.bin"/><Relationship Id="rId129" Type="http://schemas.openxmlformats.org/officeDocument/2006/relationships/image" Target="media/image65.wmf"/><Relationship Id="rId54" Type="http://schemas.openxmlformats.org/officeDocument/2006/relationships/oleObject" Target="embeddings/oleObject18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8.wmf"/><Relationship Id="rId91" Type="http://schemas.openxmlformats.org/officeDocument/2006/relationships/image" Target="media/image46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1.bin"/><Relationship Id="rId145" Type="http://schemas.openxmlformats.org/officeDocument/2006/relationships/image" Target="media/image73.wmf"/><Relationship Id="rId161" Type="http://schemas.openxmlformats.org/officeDocument/2006/relationships/image" Target="media/image81.wmf"/><Relationship Id="rId166" Type="http://schemas.openxmlformats.org/officeDocument/2006/relationships/oleObject" Target="embeddings/oleObject74.bin"/><Relationship Id="rId182" Type="http://schemas.openxmlformats.org/officeDocument/2006/relationships/oleObject" Target="embeddings/oleObject82.bin"/><Relationship Id="rId187" Type="http://schemas.openxmlformats.org/officeDocument/2006/relationships/image" Target="media/image94.wmf"/><Relationship Id="rId217" Type="http://schemas.openxmlformats.org/officeDocument/2006/relationships/image" Target="media/image108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98.bin"/><Relationship Id="rId233" Type="http://schemas.openxmlformats.org/officeDocument/2006/relationships/image" Target="media/image119.emf"/><Relationship Id="rId23" Type="http://schemas.openxmlformats.org/officeDocument/2006/relationships/image" Target="media/image12.wmf"/><Relationship Id="rId28" Type="http://schemas.openxmlformats.org/officeDocument/2006/relationships/oleObject" Target="embeddings/oleObject5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48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3.wmf"/><Relationship Id="rId81" Type="http://schemas.openxmlformats.org/officeDocument/2006/relationships/image" Target="media/image41.wmf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35" Type="http://schemas.openxmlformats.org/officeDocument/2006/relationships/image" Target="media/image68.wmf"/><Relationship Id="rId151" Type="http://schemas.openxmlformats.org/officeDocument/2006/relationships/image" Target="media/image76.wmf"/><Relationship Id="rId156" Type="http://schemas.openxmlformats.org/officeDocument/2006/relationships/oleObject" Target="embeddings/oleObject69.bin"/><Relationship Id="rId177" Type="http://schemas.openxmlformats.org/officeDocument/2006/relationships/image" Target="media/image89.wmf"/><Relationship Id="rId198" Type="http://schemas.openxmlformats.org/officeDocument/2006/relationships/image" Target="media/image99.wmf"/><Relationship Id="rId172" Type="http://schemas.openxmlformats.org/officeDocument/2006/relationships/oleObject" Target="embeddings/oleObject77.bin"/><Relationship Id="rId193" Type="http://schemas.openxmlformats.org/officeDocument/2006/relationships/image" Target="media/image97.wmf"/><Relationship Id="rId202" Type="http://schemas.openxmlformats.org/officeDocument/2006/relationships/oleObject" Target="embeddings/oleObject93.bin"/><Relationship Id="rId207" Type="http://schemas.openxmlformats.org/officeDocument/2006/relationships/image" Target="media/image103.wmf"/><Relationship Id="rId223" Type="http://schemas.openxmlformats.org/officeDocument/2006/relationships/image" Target="media/image111.wmf"/><Relationship Id="rId228" Type="http://schemas.openxmlformats.org/officeDocument/2006/relationships/image" Target="media/image114.pn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9" Type="http://schemas.openxmlformats.org/officeDocument/2006/relationships/image" Target="media/image20.wmf"/><Relationship Id="rId109" Type="http://schemas.openxmlformats.org/officeDocument/2006/relationships/image" Target="media/image55.w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8.wmf"/><Relationship Id="rId76" Type="http://schemas.openxmlformats.org/officeDocument/2006/relationships/oleObject" Target="embeddings/oleObject29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3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3.wmf"/><Relationship Id="rId141" Type="http://schemas.openxmlformats.org/officeDocument/2006/relationships/image" Target="media/image71.wmf"/><Relationship Id="rId146" Type="http://schemas.openxmlformats.org/officeDocument/2006/relationships/oleObject" Target="embeddings/oleObject64.bin"/><Relationship Id="rId167" Type="http://schemas.openxmlformats.org/officeDocument/2006/relationships/image" Target="media/image84.wmf"/><Relationship Id="rId188" Type="http://schemas.openxmlformats.org/officeDocument/2006/relationships/oleObject" Target="embeddings/oleObject85.bin"/><Relationship Id="rId7" Type="http://schemas.openxmlformats.org/officeDocument/2006/relationships/footnotes" Target="foot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7.bin"/><Relationship Id="rId162" Type="http://schemas.openxmlformats.org/officeDocument/2006/relationships/oleObject" Target="embeddings/oleObject72.bin"/><Relationship Id="rId183" Type="http://schemas.openxmlformats.org/officeDocument/2006/relationships/image" Target="media/image92.wmf"/><Relationship Id="rId213" Type="http://schemas.openxmlformats.org/officeDocument/2006/relationships/image" Target="media/image106.wmf"/><Relationship Id="rId218" Type="http://schemas.openxmlformats.org/officeDocument/2006/relationships/oleObject" Target="embeddings/oleObject101.bin"/><Relationship Id="rId234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4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6.bin"/><Relationship Id="rId115" Type="http://schemas.openxmlformats.org/officeDocument/2006/relationships/image" Target="media/image58.wmf"/><Relationship Id="rId131" Type="http://schemas.openxmlformats.org/officeDocument/2006/relationships/image" Target="media/image66.wmf"/><Relationship Id="rId136" Type="http://schemas.openxmlformats.org/officeDocument/2006/relationships/oleObject" Target="embeddings/oleObject59.bin"/><Relationship Id="rId157" Type="http://schemas.openxmlformats.org/officeDocument/2006/relationships/image" Target="media/image79.wmf"/><Relationship Id="rId178" Type="http://schemas.openxmlformats.org/officeDocument/2006/relationships/oleObject" Target="embeddings/oleObject80.bin"/><Relationship Id="rId61" Type="http://schemas.openxmlformats.org/officeDocument/2006/relationships/image" Target="media/image31.wmf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7.bin"/><Relationship Id="rId173" Type="http://schemas.openxmlformats.org/officeDocument/2006/relationships/image" Target="media/image87.wmf"/><Relationship Id="rId194" Type="http://schemas.openxmlformats.org/officeDocument/2006/relationships/oleObject" Target="embeddings/oleObject88.bin"/><Relationship Id="rId199" Type="http://schemas.openxmlformats.org/officeDocument/2006/relationships/oleObject" Target="embeddings/oleObject91.bin"/><Relationship Id="rId203" Type="http://schemas.openxmlformats.org/officeDocument/2006/relationships/image" Target="media/image101.wmf"/><Relationship Id="rId208" Type="http://schemas.openxmlformats.org/officeDocument/2006/relationships/oleObject" Target="embeddings/oleObject96.bin"/><Relationship Id="rId229" Type="http://schemas.openxmlformats.org/officeDocument/2006/relationships/image" Target="media/image115.emf"/><Relationship Id="rId19" Type="http://schemas.openxmlformats.org/officeDocument/2006/relationships/image" Target="media/image10.wmf"/><Relationship Id="rId224" Type="http://schemas.openxmlformats.org/officeDocument/2006/relationships/oleObject" Target="embeddings/oleObject104.bin"/><Relationship Id="rId14" Type="http://schemas.openxmlformats.org/officeDocument/2006/relationships/image" Target="media/image5.png"/><Relationship Id="rId30" Type="http://schemas.openxmlformats.org/officeDocument/2006/relationships/oleObject" Target="embeddings/oleObject6.bin"/><Relationship Id="rId35" Type="http://schemas.openxmlformats.org/officeDocument/2006/relationships/image" Target="media/image18.wmf"/><Relationship Id="rId56" Type="http://schemas.openxmlformats.org/officeDocument/2006/relationships/oleObject" Target="embeddings/oleObject19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1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4.wmf"/><Relationship Id="rId168" Type="http://schemas.openxmlformats.org/officeDocument/2006/relationships/oleObject" Target="embeddings/oleObject75.bin"/><Relationship Id="rId8" Type="http://schemas.openxmlformats.org/officeDocument/2006/relationships/endnotes" Target="endnotes.xml"/><Relationship Id="rId51" Type="http://schemas.openxmlformats.org/officeDocument/2006/relationships/image" Target="media/image26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0.bin"/><Relationship Id="rId121" Type="http://schemas.openxmlformats.org/officeDocument/2006/relationships/image" Target="media/image61.wmf"/><Relationship Id="rId142" Type="http://schemas.openxmlformats.org/officeDocument/2006/relationships/oleObject" Target="embeddings/oleObject62.bin"/><Relationship Id="rId163" Type="http://schemas.openxmlformats.org/officeDocument/2006/relationships/image" Target="media/image82.wmf"/><Relationship Id="rId184" Type="http://schemas.openxmlformats.org/officeDocument/2006/relationships/oleObject" Target="embeddings/oleObject83.bin"/><Relationship Id="rId189" Type="http://schemas.openxmlformats.org/officeDocument/2006/relationships/image" Target="media/image95.wmf"/><Relationship Id="rId219" Type="http://schemas.openxmlformats.org/officeDocument/2006/relationships/image" Target="media/image109.wmf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0" Type="http://schemas.openxmlformats.org/officeDocument/2006/relationships/image" Target="media/image116.emf"/><Relationship Id="rId235" Type="http://schemas.openxmlformats.org/officeDocument/2006/relationships/fontTable" Target="fontTable.xml"/><Relationship Id="rId25" Type="http://schemas.openxmlformats.org/officeDocument/2006/relationships/image" Target="media/image13.wmf"/><Relationship Id="rId46" Type="http://schemas.openxmlformats.org/officeDocument/2006/relationships/oleObject" Target="embeddings/oleObject14.bin"/><Relationship Id="rId67" Type="http://schemas.openxmlformats.org/officeDocument/2006/relationships/image" Target="media/image34.wmf"/><Relationship Id="rId116" Type="http://schemas.openxmlformats.org/officeDocument/2006/relationships/oleObject" Target="embeddings/oleObject49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0.bin"/><Relationship Id="rId20" Type="http://schemas.openxmlformats.org/officeDocument/2006/relationships/oleObject" Target="embeddings/oleObject1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2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6.wmf"/><Relationship Id="rId132" Type="http://schemas.openxmlformats.org/officeDocument/2006/relationships/oleObject" Target="embeddings/oleObject57.bin"/><Relationship Id="rId153" Type="http://schemas.openxmlformats.org/officeDocument/2006/relationships/image" Target="media/image77.wmf"/><Relationship Id="rId174" Type="http://schemas.openxmlformats.org/officeDocument/2006/relationships/oleObject" Target="embeddings/oleObject78.bin"/><Relationship Id="rId179" Type="http://schemas.openxmlformats.org/officeDocument/2006/relationships/image" Target="media/image90.wmf"/><Relationship Id="rId195" Type="http://schemas.openxmlformats.org/officeDocument/2006/relationships/image" Target="media/image98.wmf"/><Relationship Id="rId209" Type="http://schemas.openxmlformats.org/officeDocument/2006/relationships/image" Target="media/image104.wmf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4.bin"/><Relationship Id="rId220" Type="http://schemas.openxmlformats.org/officeDocument/2006/relationships/oleObject" Target="embeddings/oleObject102.bin"/><Relationship Id="rId225" Type="http://schemas.openxmlformats.org/officeDocument/2006/relationships/image" Target="media/image112.wmf"/><Relationship Id="rId15" Type="http://schemas.openxmlformats.org/officeDocument/2006/relationships/image" Target="media/image6.png"/><Relationship Id="rId36" Type="http://schemas.openxmlformats.org/officeDocument/2006/relationships/oleObject" Target="embeddings/oleObject9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4.bin"/><Relationship Id="rId127" Type="http://schemas.openxmlformats.org/officeDocument/2006/relationships/image" Target="media/image64.wmf"/><Relationship Id="rId10" Type="http://schemas.openxmlformats.org/officeDocument/2006/relationships/header" Target="header1.xml"/><Relationship Id="rId31" Type="http://schemas.openxmlformats.org/officeDocument/2006/relationships/image" Target="media/image16.wmf"/><Relationship Id="rId52" Type="http://schemas.openxmlformats.org/officeDocument/2006/relationships/oleObject" Target="embeddings/oleObject17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2.bin"/><Relationship Id="rId143" Type="http://schemas.openxmlformats.org/officeDocument/2006/relationships/image" Target="media/image72.wmf"/><Relationship Id="rId148" Type="http://schemas.openxmlformats.org/officeDocument/2006/relationships/oleObject" Target="embeddings/oleObject65.bin"/><Relationship Id="rId164" Type="http://schemas.openxmlformats.org/officeDocument/2006/relationships/oleObject" Target="embeddings/oleObject73.bin"/><Relationship Id="rId169" Type="http://schemas.openxmlformats.org/officeDocument/2006/relationships/image" Target="media/image85.wmf"/><Relationship Id="rId185" Type="http://schemas.openxmlformats.org/officeDocument/2006/relationships/image" Target="media/image93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1.bin"/><Relationship Id="rId210" Type="http://schemas.openxmlformats.org/officeDocument/2006/relationships/oleObject" Target="embeddings/oleObject97.bin"/><Relationship Id="rId215" Type="http://schemas.openxmlformats.org/officeDocument/2006/relationships/image" Target="media/image107.wmf"/><Relationship Id="rId236" Type="http://schemas.openxmlformats.org/officeDocument/2006/relationships/theme" Target="theme/theme1.xml"/><Relationship Id="rId26" Type="http://schemas.openxmlformats.org/officeDocument/2006/relationships/oleObject" Target="embeddings/oleObject4.bin"/><Relationship Id="rId231" Type="http://schemas.openxmlformats.org/officeDocument/2006/relationships/image" Target="media/image117.emf"/><Relationship Id="rId47" Type="http://schemas.openxmlformats.org/officeDocument/2006/relationships/image" Target="media/image24.wmf"/><Relationship Id="rId68" Type="http://schemas.openxmlformats.org/officeDocument/2006/relationships/oleObject" Target="embeddings/oleObject25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7.wmf"/><Relationship Id="rId154" Type="http://schemas.openxmlformats.org/officeDocument/2006/relationships/oleObject" Target="embeddings/oleObject68.bin"/><Relationship Id="rId175" Type="http://schemas.openxmlformats.org/officeDocument/2006/relationships/image" Target="media/image88.wmf"/><Relationship Id="rId196" Type="http://schemas.openxmlformats.org/officeDocument/2006/relationships/oleObject" Target="embeddings/oleObject89.bin"/><Relationship Id="rId200" Type="http://schemas.openxmlformats.org/officeDocument/2006/relationships/oleObject" Target="embeddings/oleObject92.bin"/><Relationship Id="rId16" Type="http://schemas.openxmlformats.org/officeDocument/2006/relationships/image" Target="media/image7.png"/><Relationship Id="rId221" Type="http://schemas.openxmlformats.org/officeDocument/2006/relationships/image" Target="media/image110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0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2.wmf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6.bin"/><Relationship Id="rId165" Type="http://schemas.openxmlformats.org/officeDocument/2006/relationships/image" Target="media/image83.wmf"/><Relationship Id="rId186" Type="http://schemas.openxmlformats.org/officeDocument/2006/relationships/oleObject" Target="embeddings/oleObject84.bin"/><Relationship Id="rId211" Type="http://schemas.openxmlformats.org/officeDocument/2006/relationships/image" Target="media/image105.wmf"/><Relationship Id="rId232" Type="http://schemas.openxmlformats.org/officeDocument/2006/relationships/image" Target="media/image118.emf"/><Relationship Id="rId27" Type="http://schemas.openxmlformats.org/officeDocument/2006/relationships/image" Target="media/image14.wmf"/><Relationship Id="rId48" Type="http://schemas.openxmlformats.org/officeDocument/2006/relationships/oleObject" Target="embeddings/oleObject15.bin"/><Relationship Id="rId69" Type="http://schemas.openxmlformats.org/officeDocument/2006/relationships/image" Target="media/image35.wmf"/><Relationship Id="rId113" Type="http://schemas.openxmlformats.org/officeDocument/2006/relationships/image" Target="media/image57.wmf"/><Relationship Id="rId134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htt</b:Tag>
    <b:SourceType>InternetSite</b:SourceType>
    <b:Guid>{FB158A94-31E1-4BD4-8313-66EA6E2FD0A5}</b:Guid>
    <b:URL>http://rdo.rk9.bmstu.ru/forum/viewforum.php?f=4</b:URL>
    <b:LCID>ru-RU</b:LCID>
    <b:Title>Материалы по системе имитационного моделирования РДО</b:Title>
    <b:RefOrder>1</b:RefOrder>
  </b:Source>
  <b:Source>
    <b:Tag>Еме98</b:Tag>
    <b:SourceType>Book</b:SourceType>
    <b:Guid>{C5AD14E2-37BC-472D-BD93-6399C49EB291}</b:Guid>
    <b:Author>
      <b:Author>
        <b:NameList>
          <b:Person>
            <b:Last>Емельянов В.В.</b:Last>
            <b:First>Ясиновский</b:First>
            <b:Middle>С.И.</b:Middle>
          </b:Person>
        </b:NameList>
      </b:Author>
    </b:Author>
    <b:Title>Введение в интелектуальное имитационное моделирование сложных дискретных систем и процессов. Язык РДО.</b:Title>
    <b:Year>1998</b:Year>
    <b:City>Москва</b:City>
    <b:Publisher>Анвик</b:Publisher>
    <b:LCID>ru-RU</b:LCID>
    <b:RefOrder>2</b:RefOrder>
  </b:Source>
  <b:Source>
    <b:Tag>Арс94</b:Tag>
    <b:SourceType>Book</b:SourceType>
    <b:Guid>{9765BE21-7BF7-4313-ADD5-0C568257AC5A}</b:Guid>
    <b:Author>
      <b:Author>
        <b:NameList>
          <b:Person>
            <b:Last>Арсеньев В.В.</b:Last>
            <b:First>Сажин</b:First>
            <b:Middle>Ю.Б.</b:Middle>
          </b:Person>
        </b:NameList>
      </b:Author>
    </b:Author>
    <b:Title>Методические указания к выполнению.</b:Title>
    <b:Year>1994</b:Year>
    <b:City>Москва</b:City>
    <b:Publisher>МГТУ</b:Publisher>
    <b:Volume>52</b:Volume>
    <b:RefOrder>4</b:RefOrder>
  </b:Source>
</b:Sources>
</file>

<file path=customXml/itemProps1.xml><?xml version="1.0" encoding="utf-8"?>
<ds:datastoreItem xmlns:ds="http://schemas.openxmlformats.org/officeDocument/2006/customXml" ds:itemID="{4CC3028B-239F-4805-8534-AA425EA78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4766</TotalTime>
  <Pages>121</Pages>
  <Words>22604</Words>
  <Characters>128849</Characters>
  <Application>Microsoft Office Word</Application>
  <DocSecurity>0</DocSecurity>
  <Lines>1073</Lines>
  <Paragraphs>302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AKD</dc:creator>
  <cp:lastModifiedBy>kirill</cp:lastModifiedBy>
  <cp:revision>51</cp:revision>
  <cp:lastPrinted>2015-06-22T00:35:00Z</cp:lastPrinted>
  <dcterms:created xsi:type="dcterms:W3CDTF">2015-05-24T13:56:00Z</dcterms:created>
  <dcterms:modified xsi:type="dcterms:W3CDTF">2015-06-22T00:37:00Z</dcterms:modified>
</cp:coreProperties>
</file>