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559516250"/>
        <w:docPartObj>
          <w:docPartGallery w:val="Cover Pages"/>
          <w:docPartUnique/>
        </w:docPartObj>
      </w:sdtPr>
      <w:sdtEndPr>
        <w:rPr>
          <w:color w:val="auto"/>
        </w:rPr>
      </w:sdtEndPr>
      <w:sdtContent>
        <w:p w:rsidR="0052051E" w:rsidRDefault="0052051E">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19704C463C740FDB40717B0B1BC7BD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051E" w:rsidRDefault="0052051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cOMPOSITION SYSTEM REPLACEMENT</w:t>
              </w:r>
            </w:p>
          </w:sdtContent>
        </w:sdt>
        <w:sdt>
          <w:sdtPr>
            <w:rPr>
              <w:color w:val="5B9BD5" w:themeColor="accent1"/>
              <w:sz w:val="28"/>
              <w:szCs w:val="28"/>
            </w:rPr>
            <w:alias w:val="Subtitle"/>
            <w:tag w:val=""/>
            <w:id w:val="328029620"/>
            <w:placeholder>
              <w:docPart w:val="870E0CACF8664C04924D55A878E905EC"/>
            </w:placeholder>
            <w:dataBinding w:prefixMappings="xmlns:ns0='http://purl.org/dc/elements/1.1/' xmlns:ns1='http://schemas.openxmlformats.org/package/2006/metadata/core-properties' " w:xpath="/ns1:coreProperties[1]/ns0:subject[1]" w:storeItemID="{6C3C8BC8-F283-45AE-878A-BAB7291924A1}"/>
            <w:text/>
          </w:sdtPr>
          <w:sdtEndPr/>
          <w:sdtContent>
            <w:p w:rsidR="0052051E" w:rsidRDefault="0052051E">
              <w:pPr>
                <w:pStyle w:val="NoSpacing"/>
                <w:jc w:val="center"/>
                <w:rPr>
                  <w:color w:val="5B9BD5" w:themeColor="accent1"/>
                  <w:sz w:val="28"/>
                  <w:szCs w:val="28"/>
                </w:rPr>
              </w:pPr>
              <w:r>
                <w:rPr>
                  <w:color w:val="5B9BD5" w:themeColor="accent1"/>
                  <w:sz w:val="28"/>
                  <w:szCs w:val="28"/>
                </w:rPr>
                <w:t>Installation Document</w:t>
              </w:r>
            </w:p>
          </w:sdtContent>
        </w:sdt>
        <w:p w:rsidR="0052051E" w:rsidRDefault="0052051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6-22T00:00:00Z">
                                    <w:dateFormat w:val="MMMM d, yyyy"/>
                                    <w:lid w:val="en-US"/>
                                    <w:storeMappedDataAs w:val="dateTime"/>
                                    <w:calendar w:val="gregorian"/>
                                  </w:date>
                                </w:sdtPr>
                                <w:sdtEndPr/>
                                <w:sdtContent>
                                  <w:p w:rsidR="0052051E" w:rsidRDefault="0052051E">
                                    <w:pPr>
                                      <w:pStyle w:val="NoSpacing"/>
                                      <w:spacing w:after="40"/>
                                      <w:jc w:val="center"/>
                                      <w:rPr>
                                        <w:caps/>
                                        <w:color w:val="5B9BD5" w:themeColor="accent1"/>
                                        <w:sz w:val="28"/>
                                        <w:szCs w:val="28"/>
                                      </w:rPr>
                                    </w:pPr>
                                    <w:r>
                                      <w:rPr>
                                        <w:caps/>
                                        <w:color w:val="5B9BD5" w:themeColor="accent1"/>
                                        <w:sz w:val="28"/>
                                        <w:szCs w:val="28"/>
                                      </w:rPr>
                                      <w:t>June 22, 2016</w:t>
                                    </w:r>
                                  </w:p>
                                </w:sdtContent>
                              </w:sdt>
                              <w:p w:rsidR="0052051E" w:rsidRDefault="003013D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2051E">
                                      <w:rPr>
                                        <w:caps/>
                                        <w:color w:val="5B9BD5" w:themeColor="accent1"/>
                                      </w:rPr>
                                      <w:t>GPO Information Technology &amp; Systems</w:t>
                                    </w:r>
                                  </w:sdtContent>
                                </w:sdt>
                              </w:p>
                              <w:p w:rsidR="0052051E" w:rsidRDefault="003013DF">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2051E">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6-22T00:00:00Z">
                              <w:dateFormat w:val="MMMM d, yyyy"/>
                              <w:lid w:val="en-US"/>
                              <w:storeMappedDataAs w:val="dateTime"/>
                              <w:calendar w:val="gregorian"/>
                            </w:date>
                          </w:sdtPr>
                          <w:sdtEndPr/>
                          <w:sdtContent>
                            <w:p w:rsidR="0052051E" w:rsidRDefault="0052051E">
                              <w:pPr>
                                <w:pStyle w:val="NoSpacing"/>
                                <w:spacing w:after="40"/>
                                <w:jc w:val="center"/>
                                <w:rPr>
                                  <w:caps/>
                                  <w:color w:val="5B9BD5" w:themeColor="accent1"/>
                                  <w:sz w:val="28"/>
                                  <w:szCs w:val="28"/>
                                </w:rPr>
                              </w:pPr>
                              <w:r>
                                <w:rPr>
                                  <w:caps/>
                                  <w:color w:val="5B9BD5" w:themeColor="accent1"/>
                                  <w:sz w:val="28"/>
                                  <w:szCs w:val="28"/>
                                </w:rPr>
                                <w:t>June 22, 2016</w:t>
                              </w:r>
                            </w:p>
                          </w:sdtContent>
                        </w:sdt>
                        <w:p w:rsidR="0052051E" w:rsidRDefault="00AF39F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2051E">
                                <w:rPr>
                                  <w:caps/>
                                  <w:color w:val="5B9BD5" w:themeColor="accent1"/>
                                </w:rPr>
                                <w:t>GPO Information Technology &amp; Systems</w:t>
                              </w:r>
                            </w:sdtContent>
                          </w:sdt>
                        </w:p>
                        <w:p w:rsidR="0052051E" w:rsidRDefault="00AF39F8">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2051E">
                                <w:rPr>
                                  <w:color w:val="5B9BD5" w:themeColor="accent1"/>
                                </w:rPr>
                                <w:t>[Company address]</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2051E" w:rsidRDefault="0052051E">
          <w:r>
            <w:br w:type="page"/>
          </w:r>
        </w:p>
      </w:sdtContent>
    </w:sdt>
    <w:p w:rsidR="008454EF" w:rsidRPr="00214E30" w:rsidRDefault="008454EF" w:rsidP="008454EF">
      <w:pPr>
        <w:jc w:val="center"/>
        <w:rPr>
          <w:rFonts w:ascii="Arial" w:hAnsi="Arial" w:cs="Arial"/>
        </w:rPr>
      </w:pPr>
      <w:r w:rsidRPr="00214E30">
        <w:rPr>
          <w:rFonts w:ascii="Arial" w:hAnsi="Arial" w:cs="Arial"/>
        </w:rPr>
        <w:lastRenderedPageBreak/>
        <w:t xml:space="preserve">Installation of CSR application on </w:t>
      </w:r>
      <w:r w:rsidR="00EC6D90">
        <w:rPr>
          <w:rFonts w:ascii="Arial" w:hAnsi="Arial" w:cs="Arial"/>
        </w:rPr>
        <w:t>Laptops</w:t>
      </w:r>
      <w:r w:rsidR="006549AD">
        <w:rPr>
          <w:rFonts w:ascii="Arial" w:hAnsi="Arial" w:cs="Arial"/>
        </w:rPr>
        <w:t xml:space="preserve"> </w:t>
      </w:r>
      <w:r w:rsidR="00EC6D90">
        <w:rPr>
          <w:rFonts w:ascii="Arial" w:hAnsi="Arial" w:cs="Arial"/>
        </w:rPr>
        <w:t>(ALEX/LEXA)</w:t>
      </w:r>
    </w:p>
    <w:sdt>
      <w:sdtPr>
        <w:rPr>
          <w:rFonts w:asciiTheme="minorHAnsi" w:eastAsiaTheme="minorEastAsia" w:hAnsiTheme="minorHAnsi" w:cstheme="minorBidi"/>
          <w:b w:val="0"/>
          <w:bCs w:val="0"/>
          <w:color w:val="auto"/>
          <w:sz w:val="22"/>
          <w:szCs w:val="22"/>
        </w:rPr>
        <w:id w:val="-179818080"/>
        <w:docPartObj>
          <w:docPartGallery w:val="Table of Contents"/>
          <w:docPartUnique/>
        </w:docPartObj>
      </w:sdtPr>
      <w:sdtEndPr>
        <w:rPr>
          <w:noProof/>
        </w:rPr>
      </w:sdtEndPr>
      <w:sdtContent>
        <w:p w:rsidR="007B7F45" w:rsidRDefault="007B7F45">
          <w:pPr>
            <w:pStyle w:val="TOCHeading"/>
          </w:pPr>
          <w:r>
            <w:t>Contents</w:t>
          </w:r>
        </w:p>
        <w:p w:rsidR="00AF39F8" w:rsidRDefault="007B7F45">
          <w:pPr>
            <w:pStyle w:val="TOC1"/>
            <w:tabs>
              <w:tab w:val="right" w:leader="dot" w:pos="9350"/>
            </w:tabs>
            <w:rPr>
              <w:noProof/>
            </w:rPr>
          </w:pPr>
          <w:r>
            <w:fldChar w:fldCharType="begin"/>
          </w:r>
          <w:r>
            <w:instrText xml:space="preserve"> TOC \o "1-3" \h \z \u </w:instrText>
          </w:r>
          <w:r>
            <w:fldChar w:fldCharType="separate"/>
          </w:r>
          <w:hyperlink w:anchor="_Toc454526890" w:history="1">
            <w:r w:rsidR="00AF39F8" w:rsidRPr="000944D7">
              <w:rPr>
                <w:rStyle w:val="Hyperlink"/>
                <w:noProof/>
              </w:rPr>
              <w:t>Prerequisite</w:t>
            </w:r>
            <w:r w:rsidR="00AF39F8">
              <w:rPr>
                <w:noProof/>
                <w:webHidden/>
              </w:rPr>
              <w:tab/>
            </w:r>
            <w:r w:rsidR="00AF39F8">
              <w:rPr>
                <w:noProof/>
                <w:webHidden/>
              </w:rPr>
              <w:fldChar w:fldCharType="begin"/>
            </w:r>
            <w:r w:rsidR="00AF39F8">
              <w:rPr>
                <w:noProof/>
                <w:webHidden/>
              </w:rPr>
              <w:instrText xml:space="preserve"> PAGEREF _Toc454526890 \h </w:instrText>
            </w:r>
            <w:r w:rsidR="00AF39F8">
              <w:rPr>
                <w:noProof/>
                <w:webHidden/>
              </w:rPr>
            </w:r>
            <w:r w:rsidR="00AF39F8">
              <w:rPr>
                <w:noProof/>
                <w:webHidden/>
              </w:rPr>
              <w:fldChar w:fldCharType="separate"/>
            </w:r>
            <w:r w:rsidR="00AF39F8">
              <w:rPr>
                <w:noProof/>
                <w:webHidden/>
              </w:rPr>
              <w:t>2</w:t>
            </w:r>
            <w:r w:rsidR="00AF39F8">
              <w:rPr>
                <w:noProof/>
                <w:webHidden/>
              </w:rPr>
              <w:fldChar w:fldCharType="end"/>
            </w:r>
          </w:hyperlink>
        </w:p>
        <w:p w:rsidR="00AF39F8" w:rsidRDefault="003013DF">
          <w:pPr>
            <w:pStyle w:val="TOC1"/>
            <w:tabs>
              <w:tab w:val="right" w:leader="dot" w:pos="9350"/>
            </w:tabs>
            <w:rPr>
              <w:noProof/>
            </w:rPr>
          </w:pPr>
          <w:hyperlink w:anchor="_Toc454526891" w:history="1">
            <w:r w:rsidR="00AF39F8" w:rsidRPr="000944D7">
              <w:rPr>
                <w:rStyle w:val="Hyperlink"/>
                <w:noProof/>
              </w:rPr>
              <w:t>Type I (Super Install)</w:t>
            </w:r>
            <w:r w:rsidR="00AF39F8">
              <w:rPr>
                <w:noProof/>
                <w:webHidden/>
              </w:rPr>
              <w:tab/>
            </w:r>
            <w:r w:rsidR="00AF39F8">
              <w:rPr>
                <w:noProof/>
                <w:webHidden/>
              </w:rPr>
              <w:fldChar w:fldCharType="begin"/>
            </w:r>
            <w:r w:rsidR="00AF39F8">
              <w:rPr>
                <w:noProof/>
                <w:webHidden/>
              </w:rPr>
              <w:instrText xml:space="preserve"> PAGEREF _Toc454526891 \h </w:instrText>
            </w:r>
            <w:r w:rsidR="00AF39F8">
              <w:rPr>
                <w:noProof/>
                <w:webHidden/>
              </w:rPr>
            </w:r>
            <w:r w:rsidR="00AF39F8">
              <w:rPr>
                <w:noProof/>
                <w:webHidden/>
              </w:rPr>
              <w:fldChar w:fldCharType="separate"/>
            </w:r>
            <w:r w:rsidR="00AF39F8">
              <w:rPr>
                <w:noProof/>
                <w:webHidden/>
              </w:rPr>
              <w:t>2</w:t>
            </w:r>
            <w:r w:rsidR="00AF39F8">
              <w:rPr>
                <w:noProof/>
                <w:webHidden/>
              </w:rPr>
              <w:fldChar w:fldCharType="end"/>
            </w:r>
          </w:hyperlink>
        </w:p>
        <w:p w:rsidR="00AF39F8" w:rsidRDefault="003013DF">
          <w:pPr>
            <w:pStyle w:val="TOC2"/>
            <w:tabs>
              <w:tab w:val="right" w:leader="dot" w:pos="9350"/>
            </w:tabs>
            <w:rPr>
              <w:noProof/>
            </w:rPr>
          </w:pPr>
          <w:hyperlink w:anchor="_Toc454526892" w:history="1">
            <w:r w:rsidR="00AF39F8" w:rsidRPr="000944D7">
              <w:rPr>
                <w:rStyle w:val="Hyperlink"/>
                <w:noProof/>
              </w:rPr>
              <w:t>XPP Standalone Installation</w:t>
            </w:r>
            <w:r w:rsidR="00AF39F8">
              <w:rPr>
                <w:noProof/>
                <w:webHidden/>
              </w:rPr>
              <w:tab/>
            </w:r>
            <w:r w:rsidR="00AF39F8">
              <w:rPr>
                <w:noProof/>
                <w:webHidden/>
              </w:rPr>
              <w:fldChar w:fldCharType="begin"/>
            </w:r>
            <w:r w:rsidR="00AF39F8">
              <w:rPr>
                <w:noProof/>
                <w:webHidden/>
              </w:rPr>
              <w:instrText xml:space="preserve"> PAGEREF _Toc454526892 \h </w:instrText>
            </w:r>
            <w:r w:rsidR="00AF39F8">
              <w:rPr>
                <w:noProof/>
                <w:webHidden/>
              </w:rPr>
            </w:r>
            <w:r w:rsidR="00AF39F8">
              <w:rPr>
                <w:noProof/>
                <w:webHidden/>
              </w:rPr>
              <w:fldChar w:fldCharType="separate"/>
            </w:r>
            <w:r w:rsidR="00AF39F8">
              <w:rPr>
                <w:noProof/>
                <w:webHidden/>
              </w:rPr>
              <w:t>2</w:t>
            </w:r>
            <w:r w:rsidR="00AF39F8">
              <w:rPr>
                <w:noProof/>
                <w:webHidden/>
              </w:rPr>
              <w:fldChar w:fldCharType="end"/>
            </w:r>
          </w:hyperlink>
        </w:p>
        <w:p w:rsidR="00AF39F8" w:rsidRDefault="003013DF">
          <w:pPr>
            <w:pStyle w:val="TOC2"/>
            <w:tabs>
              <w:tab w:val="right" w:leader="dot" w:pos="9350"/>
            </w:tabs>
            <w:rPr>
              <w:noProof/>
            </w:rPr>
          </w:pPr>
          <w:hyperlink w:anchor="_Toc454526893" w:history="1">
            <w:r w:rsidR="00AF39F8" w:rsidRPr="000944D7">
              <w:rPr>
                <w:rStyle w:val="Hyperlink"/>
                <w:noProof/>
              </w:rPr>
              <w:t>CSR standalone Installation</w:t>
            </w:r>
            <w:r w:rsidR="00AF39F8">
              <w:rPr>
                <w:noProof/>
                <w:webHidden/>
              </w:rPr>
              <w:tab/>
            </w:r>
            <w:r w:rsidR="00AF39F8">
              <w:rPr>
                <w:noProof/>
                <w:webHidden/>
              </w:rPr>
              <w:fldChar w:fldCharType="begin"/>
            </w:r>
            <w:r w:rsidR="00AF39F8">
              <w:rPr>
                <w:noProof/>
                <w:webHidden/>
              </w:rPr>
              <w:instrText xml:space="preserve"> PAGEREF _Toc454526893 \h </w:instrText>
            </w:r>
            <w:r w:rsidR="00AF39F8">
              <w:rPr>
                <w:noProof/>
                <w:webHidden/>
              </w:rPr>
            </w:r>
            <w:r w:rsidR="00AF39F8">
              <w:rPr>
                <w:noProof/>
                <w:webHidden/>
              </w:rPr>
              <w:fldChar w:fldCharType="separate"/>
            </w:r>
            <w:r w:rsidR="00AF39F8">
              <w:rPr>
                <w:noProof/>
                <w:webHidden/>
              </w:rPr>
              <w:t>2</w:t>
            </w:r>
            <w:r w:rsidR="00AF39F8">
              <w:rPr>
                <w:noProof/>
                <w:webHidden/>
              </w:rPr>
              <w:fldChar w:fldCharType="end"/>
            </w:r>
          </w:hyperlink>
        </w:p>
        <w:p w:rsidR="00AF39F8" w:rsidRDefault="003013DF">
          <w:pPr>
            <w:pStyle w:val="TOC2"/>
            <w:tabs>
              <w:tab w:val="right" w:leader="dot" w:pos="9350"/>
            </w:tabs>
            <w:rPr>
              <w:noProof/>
            </w:rPr>
          </w:pPr>
          <w:hyperlink w:anchor="_Toc454526894" w:history="1">
            <w:r w:rsidR="00AF39F8" w:rsidRPr="000944D7">
              <w:rPr>
                <w:rStyle w:val="Hyperlink"/>
                <w:noProof/>
              </w:rPr>
              <w:t>Registry Changes</w:t>
            </w:r>
            <w:r w:rsidR="00AF39F8">
              <w:rPr>
                <w:noProof/>
                <w:webHidden/>
              </w:rPr>
              <w:tab/>
            </w:r>
            <w:r w:rsidR="00AF39F8">
              <w:rPr>
                <w:noProof/>
                <w:webHidden/>
              </w:rPr>
              <w:fldChar w:fldCharType="begin"/>
            </w:r>
            <w:r w:rsidR="00AF39F8">
              <w:rPr>
                <w:noProof/>
                <w:webHidden/>
              </w:rPr>
              <w:instrText xml:space="preserve"> PAGEREF _Toc454526894 \h </w:instrText>
            </w:r>
            <w:r w:rsidR="00AF39F8">
              <w:rPr>
                <w:noProof/>
                <w:webHidden/>
              </w:rPr>
            </w:r>
            <w:r w:rsidR="00AF39F8">
              <w:rPr>
                <w:noProof/>
                <w:webHidden/>
              </w:rPr>
              <w:fldChar w:fldCharType="separate"/>
            </w:r>
            <w:r w:rsidR="00AF39F8">
              <w:rPr>
                <w:noProof/>
                <w:webHidden/>
              </w:rPr>
              <w:t>3</w:t>
            </w:r>
            <w:r w:rsidR="00AF39F8">
              <w:rPr>
                <w:noProof/>
                <w:webHidden/>
              </w:rPr>
              <w:fldChar w:fldCharType="end"/>
            </w:r>
          </w:hyperlink>
        </w:p>
        <w:p w:rsidR="00AF39F8" w:rsidRDefault="003013DF">
          <w:pPr>
            <w:pStyle w:val="TOC3"/>
            <w:tabs>
              <w:tab w:val="right" w:leader="dot" w:pos="9350"/>
            </w:tabs>
            <w:rPr>
              <w:noProof/>
            </w:rPr>
          </w:pPr>
          <w:hyperlink w:anchor="_Toc454526895" w:history="1">
            <w:r w:rsidR="00AF39F8" w:rsidRPr="000944D7">
              <w:rPr>
                <w:rStyle w:val="Hyperlink"/>
                <w:noProof/>
              </w:rPr>
              <w:t>Perl Script</w:t>
            </w:r>
            <w:r w:rsidR="00AF39F8">
              <w:rPr>
                <w:noProof/>
                <w:webHidden/>
              </w:rPr>
              <w:tab/>
            </w:r>
            <w:r w:rsidR="00AF39F8">
              <w:rPr>
                <w:noProof/>
                <w:webHidden/>
              </w:rPr>
              <w:fldChar w:fldCharType="begin"/>
            </w:r>
            <w:r w:rsidR="00AF39F8">
              <w:rPr>
                <w:noProof/>
                <w:webHidden/>
              </w:rPr>
              <w:instrText xml:space="preserve"> PAGEREF _Toc454526895 \h </w:instrText>
            </w:r>
            <w:r w:rsidR="00AF39F8">
              <w:rPr>
                <w:noProof/>
                <w:webHidden/>
              </w:rPr>
            </w:r>
            <w:r w:rsidR="00AF39F8">
              <w:rPr>
                <w:noProof/>
                <w:webHidden/>
              </w:rPr>
              <w:fldChar w:fldCharType="separate"/>
            </w:r>
            <w:r w:rsidR="00AF39F8">
              <w:rPr>
                <w:noProof/>
                <w:webHidden/>
              </w:rPr>
              <w:t>3</w:t>
            </w:r>
            <w:r w:rsidR="00AF39F8">
              <w:rPr>
                <w:noProof/>
                <w:webHidden/>
              </w:rPr>
              <w:fldChar w:fldCharType="end"/>
            </w:r>
          </w:hyperlink>
        </w:p>
        <w:p w:rsidR="00AF39F8" w:rsidRDefault="003013DF">
          <w:pPr>
            <w:pStyle w:val="TOC1"/>
            <w:tabs>
              <w:tab w:val="right" w:leader="dot" w:pos="9350"/>
            </w:tabs>
            <w:rPr>
              <w:noProof/>
            </w:rPr>
          </w:pPr>
          <w:hyperlink w:anchor="_Toc454526896" w:history="1">
            <w:r w:rsidR="00AF39F8" w:rsidRPr="000944D7">
              <w:rPr>
                <w:rStyle w:val="Hyperlink"/>
                <w:noProof/>
              </w:rPr>
              <w:t>Type II</w:t>
            </w:r>
            <w:r w:rsidR="00AF39F8">
              <w:rPr>
                <w:noProof/>
                <w:webHidden/>
              </w:rPr>
              <w:tab/>
            </w:r>
            <w:r w:rsidR="00AF39F8">
              <w:rPr>
                <w:noProof/>
                <w:webHidden/>
              </w:rPr>
              <w:fldChar w:fldCharType="begin"/>
            </w:r>
            <w:r w:rsidR="00AF39F8">
              <w:rPr>
                <w:noProof/>
                <w:webHidden/>
              </w:rPr>
              <w:instrText xml:space="preserve"> PAGEREF _Toc454526896 \h </w:instrText>
            </w:r>
            <w:r w:rsidR="00AF39F8">
              <w:rPr>
                <w:noProof/>
                <w:webHidden/>
              </w:rPr>
            </w:r>
            <w:r w:rsidR="00AF39F8">
              <w:rPr>
                <w:noProof/>
                <w:webHidden/>
              </w:rPr>
              <w:fldChar w:fldCharType="separate"/>
            </w:r>
            <w:r w:rsidR="00AF39F8">
              <w:rPr>
                <w:noProof/>
                <w:webHidden/>
              </w:rPr>
              <w:t>3</w:t>
            </w:r>
            <w:r w:rsidR="00AF39F8">
              <w:rPr>
                <w:noProof/>
                <w:webHidden/>
              </w:rPr>
              <w:fldChar w:fldCharType="end"/>
            </w:r>
          </w:hyperlink>
        </w:p>
        <w:p w:rsidR="00AF39F8" w:rsidRDefault="003013DF">
          <w:pPr>
            <w:pStyle w:val="TOC2"/>
            <w:tabs>
              <w:tab w:val="right" w:leader="dot" w:pos="9350"/>
            </w:tabs>
            <w:rPr>
              <w:noProof/>
            </w:rPr>
          </w:pPr>
          <w:hyperlink w:anchor="_Toc454526897" w:history="1">
            <w:r w:rsidR="00AF39F8" w:rsidRPr="000944D7">
              <w:rPr>
                <w:rStyle w:val="Hyperlink"/>
                <w:noProof/>
              </w:rPr>
              <w:t>CSR standalone Installation</w:t>
            </w:r>
            <w:r w:rsidR="00AF39F8">
              <w:rPr>
                <w:noProof/>
                <w:webHidden/>
              </w:rPr>
              <w:tab/>
            </w:r>
            <w:r w:rsidR="00AF39F8">
              <w:rPr>
                <w:noProof/>
                <w:webHidden/>
              </w:rPr>
              <w:fldChar w:fldCharType="begin"/>
            </w:r>
            <w:r w:rsidR="00AF39F8">
              <w:rPr>
                <w:noProof/>
                <w:webHidden/>
              </w:rPr>
              <w:instrText xml:space="preserve"> PAGEREF _Toc454526897 \h </w:instrText>
            </w:r>
            <w:r w:rsidR="00AF39F8">
              <w:rPr>
                <w:noProof/>
                <w:webHidden/>
              </w:rPr>
            </w:r>
            <w:r w:rsidR="00AF39F8">
              <w:rPr>
                <w:noProof/>
                <w:webHidden/>
              </w:rPr>
              <w:fldChar w:fldCharType="separate"/>
            </w:r>
            <w:r w:rsidR="00AF39F8">
              <w:rPr>
                <w:noProof/>
                <w:webHidden/>
              </w:rPr>
              <w:t>3</w:t>
            </w:r>
            <w:r w:rsidR="00AF39F8">
              <w:rPr>
                <w:noProof/>
                <w:webHidden/>
              </w:rPr>
              <w:fldChar w:fldCharType="end"/>
            </w:r>
          </w:hyperlink>
        </w:p>
        <w:p w:rsidR="00AF39F8" w:rsidRDefault="003013DF">
          <w:pPr>
            <w:pStyle w:val="TOC1"/>
            <w:tabs>
              <w:tab w:val="right" w:leader="dot" w:pos="9350"/>
            </w:tabs>
            <w:rPr>
              <w:noProof/>
            </w:rPr>
          </w:pPr>
          <w:hyperlink w:anchor="_Toc454526898" w:history="1">
            <w:r w:rsidR="00AF39F8" w:rsidRPr="000944D7">
              <w:rPr>
                <w:rStyle w:val="Hyperlink"/>
                <w:noProof/>
              </w:rPr>
              <w:t>Type III</w:t>
            </w:r>
            <w:r w:rsidR="00AF39F8">
              <w:rPr>
                <w:noProof/>
                <w:webHidden/>
              </w:rPr>
              <w:tab/>
            </w:r>
            <w:r w:rsidR="00AF39F8">
              <w:rPr>
                <w:noProof/>
                <w:webHidden/>
              </w:rPr>
              <w:fldChar w:fldCharType="begin"/>
            </w:r>
            <w:r w:rsidR="00AF39F8">
              <w:rPr>
                <w:noProof/>
                <w:webHidden/>
              </w:rPr>
              <w:instrText xml:space="preserve"> PAGEREF _Toc454526898 \h </w:instrText>
            </w:r>
            <w:r w:rsidR="00AF39F8">
              <w:rPr>
                <w:noProof/>
                <w:webHidden/>
              </w:rPr>
            </w:r>
            <w:r w:rsidR="00AF39F8">
              <w:rPr>
                <w:noProof/>
                <w:webHidden/>
              </w:rPr>
              <w:fldChar w:fldCharType="separate"/>
            </w:r>
            <w:r w:rsidR="00AF39F8">
              <w:rPr>
                <w:noProof/>
                <w:webHidden/>
              </w:rPr>
              <w:t>4</w:t>
            </w:r>
            <w:r w:rsidR="00AF39F8">
              <w:rPr>
                <w:noProof/>
                <w:webHidden/>
              </w:rPr>
              <w:fldChar w:fldCharType="end"/>
            </w:r>
          </w:hyperlink>
        </w:p>
        <w:p w:rsidR="00AF39F8" w:rsidRDefault="003013DF">
          <w:pPr>
            <w:pStyle w:val="TOC1"/>
            <w:tabs>
              <w:tab w:val="right" w:leader="dot" w:pos="9350"/>
            </w:tabs>
            <w:rPr>
              <w:noProof/>
            </w:rPr>
          </w:pPr>
          <w:hyperlink w:anchor="_Toc454526899" w:history="1">
            <w:r w:rsidR="00AF39F8" w:rsidRPr="000944D7">
              <w:rPr>
                <w:rStyle w:val="Hyperlink"/>
                <w:noProof/>
              </w:rPr>
              <w:t>Timeline</w:t>
            </w:r>
            <w:r w:rsidR="00AF39F8">
              <w:rPr>
                <w:noProof/>
                <w:webHidden/>
              </w:rPr>
              <w:tab/>
            </w:r>
            <w:r w:rsidR="00AF39F8">
              <w:rPr>
                <w:noProof/>
                <w:webHidden/>
              </w:rPr>
              <w:fldChar w:fldCharType="begin"/>
            </w:r>
            <w:r w:rsidR="00AF39F8">
              <w:rPr>
                <w:noProof/>
                <w:webHidden/>
              </w:rPr>
              <w:instrText xml:space="preserve"> PAGEREF _Toc454526899 \h </w:instrText>
            </w:r>
            <w:r w:rsidR="00AF39F8">
              <w:rPr>
                <w:noProof/>
                <w:webHidden/>
              </w:rPr>
            </w:r>
            <w:r w:rsidR="00AF39F8">
              <w:rPr>
                <w:noProof/>
                <w:webHidden/>
              </w:rPr>
              <w:fldChar w:fldCharType="separate"/>
            </w:r>
            <w:r w:rsidR="00AF39F8">
              <w:rPr>
                <w:noProof/>
                <w:webHidden/>
              </w:rPr>
              <w:t>5</w:t>
            </w:r>
            <w:r w:rsidR="00AF39F8">
              <w:rPr>
                <w:noProof/>
                <w:webHidden/>
              </w:rPr>
              <w:fldChar w:fldCharType="end"/>
            </w:r>
          </w:hyperlink>
        </w:p>
        <w:p w:rsidR="007B7F45" w:rsidRDefault="007B7F45">
          <w:r>
            <w:rPr>
              <w:b/>
              <w:bCs/>
              <w:noProof/>
            </w:rPr>
            <w:fldChar w:fldCharType="end"/>
          </w:r>
        </w:p>
      </w:sdtContent>
    </w:sdt>
    <w:p w:rsidR="001275E5" w:rsidRDefault="001275E5">
      <w:r>
        <w:br w:type="page"/>
      </w:r>
    </w:p>
    <w:p w:rsidR="008454EF" w:rsidRDefault="008454EF">
      <w:r>
        <w:lastRenderedPageBreak/>
        <w:t>This document explains the process/steps involved in the installation of CSR application in the standalone laptops, which is a replacement of the existing Microcomp application.</w:t>
      </w:r>
    </w:p>
    <w:p w:rsidR="008454EF" w:rsidRPr="00BF0705" w:rsidRDefault="00BF0705" w:rsidP="007B7F45">
      <w:pPr>
        <w:pStyle w:val="Heading1"/>
      </w:pPr>
      <w:bookmarkStart w:id="0" w:name="_Toc454526890"/>
      <w:r w:rsidRPr="00BF0705">
        <w:t>Prerequisite</w:t>
      </w:r>
      <w:bookmarkEnd w:id="0"/>
    </w:p>
    <w:p w:rsidR="003731E5" w:rsidRDefault="00BF0705">
      <w:pPr>
        <w:rPr>
          <w:rFonts w:ascii="Arial" w:hAnsi="Arial" w:cs="Arial"/>
        </w:rPr>
      </w:pPr>
      <w:r>
        <w:rPr>
          <w:rFonts w:ascii="Arial" w:hAnsi="Arial" w:cs="Arial"/>
        </w:rPr>
        <w:tab/>
        <w:t xml:space="preserve">The installer runs under the assumption that the machines have specified </w:t>
      </w:r>
      <w:r w:rsidR="00433D17">
        <w:rPr>
          <w:rFonts w:ascii="Arial" w:hAnsi="Arial" w:cs="Arial"/>
        </w:rPr>
        <w:t>software’s</w:t>
      </w:r>
      <w:r w:rsidR="003731E5">
        <w:rPr>
          <w:rFonts w:ascii="Arial" w:hAnsi="Arial" w:cs="Arial"/>
        </w:rPr>
        <w:t xml:space="preserve"> installed.</w:t>
      </w:r>
    </w:p>
    <w:p w:rsidR="003731E5" w:rsidRPr="003731E5" w:rsidRDefault="003731E5" w:rsidP="003731E5">
      <w:pPr>
        <w:pStyle w:val="ListParagraph"/>
        <w:numPr>
          <w:ilvl w:val="0"/>
          <w:numId w:val="1"/>
        </w:numPr>
      </w:pPr>
      <w:r>
        <w:rPr>
          <w:rFonts w:ascii="Arial" w:hAnsi="Arial" w:cs="Arial"/>
        </w:rPr>
        <w:t>Operating system: Windows 7 (Service Pack 1)</w:t>
      </w:r>
    </w:p>
    <w:p w:rsidR="003731E5" w:rsidRPr="003731E5" w:rsidRDefault="003731E5" w:rsidP="003731E5">
      <w:pPr>
        <w:pStyle w:val="ListParagraph"/>
        <w:numPr>
          <w:ilvl w:val="0"/>
          <w:numId w:val="1"/>
        </w:numPr>
      </w:pPr>
      <w:r>
        <w:rPr>
          <w:rFonts w:ascii="Arial" w:hAnsi="Arial" w:cs="Arial"/>
        </w:rPr>
        <w:t>Xmetal with Alex/Lexa.</w:t>
      </w:r>
    </w:p>
    <w:p w:rsidR="00BF0705" w:rsidRPr="00433D17" w:rsidRDefault="00BF0705" w:rsidP="003731E5">
      <w:pPr>
        <w:pStyle w:val="ListParagraph"/>
        <w:numPr>
          <w:ilvl w:val="0"/>
          <w:numId w:val="1"/>
        </w:numPr>
      </w:pPr>
      <w:r w:rsidRPr="003731E5">
        <w:rPr>
          <w:rFonts w:ascii="Arial" w:hAnsi="Arial" w:cs="Arial"/>
        </w:rPr>
        <w:t xml:space="preserve">.Net Framework version 4.5. </w:t>
      </w:r>
    </w:p>
    <w:p w:rsidR="00433D17" w:rsidRDefault="00433D17" w:rsidP="003731E5">
      <w:pPr>
        <w:pStyle w:val="ListParagraph"/>
        <w:numPr>
          <w:ilvl w:val="0"/>
          <w:numId w:val="1"/>
        </w:numPr>
      </w:pPr>
      <w:r>
        <w:rPr>
          <w:rFonts w:ascii="Arial" w:hAnsi="Arial" w:cs="Arial"/>
        </w:rPr>
        <w:t>Adobe Acrobat.</w:t>
      </w:r>
    </w:p>
    <w:p w:rsidR="008454EF" w:rsidRDefault="0055365F" w:rsidP="007B7F45">
      <w:pPr>
        <w:pStyle w:val="Heading1"/>
      </w:pPr>
      <w:bookmarkStart w:id="1" w:name="_Toc454526891"/>
      <w:r>
        <w:t>Type</w:t>
      </w:r>
      <w:r w:rsidR="008454EF">
        <w:t xml:space="preserve"> I</w:t>
      </w:r>
      <w:r w:rsidR="00140A84">
        <w:t xml:space="preserve"> (</w:t>
      </w:r>
      <w:r w:rsidR="00524A28">
        <w:t>Super Install)</w:t>
      </w:r>
      <w:bookmarkEnd w:id="1"/>
    </w:p>
    <w:p w:rsidR="008454EF" w:rsidRDefault="005D38DF" w:rsidP="005D38DF">
      <w:pPr>
        <w:ind w:firstLine="720"/>
      </w:pPr>
      <w:r>
        <w:t>Type</w:t>
      </w:r>
      <w:r w:rsidR="00EC6D90">
        <w:t xml:space="preserve"> 1 </w:t>
      </w:r>
      <w:r w:rsidR="008454EF">
        <w:t>explains the complete installation of CSR application with the required component of XPP</w:t>
      </w:r>
      <w:r w:rsidR="003E0316">
        <w:t xml:space="preserve"> on a standard laptop (LEXA/ALEX)</w:t>
      </w:r>
      <w:r w:rsidR="006549AD">
        <w:t xml:space="preserve">. These laptops has the </w:t>
      </w:r>
      <w:r w:rsidR="00233A26">
        <w:t>Microcomp</w:t>
      </w:r>
      <w:r w:rsidR="006549AD">
        <w:t xml:space="preserve"> installation along with the CSR application.</w:t>
      </w:r>
    </w:p>
    <w:p w:rsidR="00D52051" w:rsidRPr="00F360C6" w:rsidRDefault="00D60CB4" w:rsidP="001040DD">
      <w:pPr>
        <w:pStyle w:val="Heading2"/>
      </w:pPr>
      <w:bookmarkStart w:id="2" w:name="_Toc454526892"/>
      <w:r>
        <w:t>Part1</w:t>
      </w:r>
      <w:r w:rsidR="00D52051" w:rsidRPr="00F360C6">
        <w:t xml:space="preserve"> Installation</w:t>
      </w:r>
      <w:bookmarkEnd w:id="2"/>
      <w:r>
        <w:t xml:space="preserve"> – CSR Prerequisites</w:t>
      </w:r>
    </w:p>
    <w:p w:rsidR="00D60CB4" w:rsidRDefault="003E0316">
      <w:r>
        <w:tab/>
      </w:r>
      <w:r w:rsidR="00D60CB4">
        <w:t>XPP i</w:t>
      </w:r>
      <w:r>
        <w:t xml:space="preserve">nstallation is </w:t>
      </w:r>
      <w:r w:rsidR="00D60CB4">
        <w:t>completed through CSR-Prerequisites installer</w:t>
      </w:r>
      <w:r>
        <w:t xml:space="preserve"> </w:t>
      </w:r>
      <w:r w:rsidR="00D60CB4">
        <w:t>(</w:t>
      </w:r>
      <w:proofErr w:type="spellStart"/>
      <w:r w:rsidR="00D60CB4">
        <w:t>InstallSh</w:t>
      </w:r>
      <w:bookmarkStart w:id="3" w:name="_GoBack"/>
      <w:bookmarkEnd w:id="3"/>
      <w:r w:rsidR="00D60CB4">
        <w:t>ield</w:t>
      </w:r>
      <w:proofErr w:type="spellEnd"/>
      <w:r w:rsidR="00D60CB4">
        <w:t xml:space="preserve"> project) under</w:t>
      </w:r>
      <w:r>
        <w:t xml:space="preserve"> “</w:t>
      </w:r>
      <w:r w:rsidRPr="003E0316">
        <w:rPr>
          <w:b/>
        </w:rPr>
        <w:t>C:\</w:t>
      </w:r>
      <w:r w:rsidR="00D60CB4">
        <w:rPr>
          <w:b/>
        </w:rPr>
        <w:t xml:space="preserve">GPO\” </w:t>
      </w:r>
      <w:r w:rsidR="00D60CB4">
        <w:t>by default. User has the option to change the directory as they desire on Custom Dialog of CSR-Prerequisites installer by clicking change button.</w:t>
      </w:r>
    </w:p>
    <w:p w:rsidR="00D60CB4" w:rsidRDefault="00D60CB4">
      <w:r>
        <w:rPr>
          <w:noProof/>
        </w:rPr>
        <w:drawing>
          <wp:inline distT="0" distB="0" distL="0" distR="0" wp14:anchorId="54EF95E1" wp14:editId="6F80AFCF">
            <wp:extent cx="479107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3629025"/>
                    </a:xfrm>
                    <a:prstGeom prst="rect">
                      <a:avLst/>
                    </a:prstGeom>
                  </pic:spPr>
                </pic:pic>
              </a:graphicData>
            </a:graphic>
          </wp:inline>
        </w:drawing>
      </w:r>
    </w:p>
    <w:p w:rsidR="009E7F48" w:rsidRDefault="009E7F48">
      <w:r>
        <w:lastRenderedPageBreak/>
        <w:t xml:space="preserve">Note: - For CSR-Prerequisites to run successfully it is required to run the CSRSetup.exe as an Administrator. </w:t>
      </w:r>
    </w:p>
    <w:p w:rsidR="00BF0705" w:rsidRDefault="00F360C6">
      <w:r>
        <w:t xml:space="preserve">Once XPP </w:t>
      </w:r>
      <w:r w:rsidR="00D60CB4">
        <w:t xml:space="preserve">is successfully installed, it requires </w:t>
      </w:r>
      <w:r w:rsidR="009E7F48">
        <w:t>system to be rebooted</w:t>
      </w:r>
      <w:r w:rsidR="00D60CB4">
        <w:t xml:space="preserve">. User is presented with an alert </w:t>
      </w:r>
      <w:r w:rsidR="009E7F48">
        <w:t>after clicking Finish button at the success screen.</w:t>
      </w:r>
      <w:r w:rsidR="00D60CB4">
        <w:t xml:space="preserve"> </w:t>
      </w:r>
    </w:p>
    <w:p w:rsidR="009E7F48" w:rsidRDefault="009E7F48">
      <w:r w:rsidRPr="009E7F48">
        <w:rPr>
          <w:noProof/>
        </w:rPr>
        <w:drawing>
          <wp:inline distT="0" distB="0" distL="0" distR="0">
            <wp:extent cx="4981575" cy="3752850"/>
            <wp:effectExtent l="0" t="0" r="9525" b="0"/>
            <wp:docPr id="2" name="Picture 2" descr="F:\CSR_Release_Nov\Restart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SR_Release_Nov\RestartSnap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3752850"/>
                    </a:xfrm>
                    <a:prstGeom prst="rect">
                      <a:avLst/>
                    </a:prstGeom>
                    <a:noFill/>
                    <a:ln>
                      <a:noFill/>
                    </a:ln>
                  </pic:spPr>
                </pic:pic>
              </a:graphicData>
            </a:graphic>
          </wp:inline>
        </w:drawing>
      </w:r>
    </w:p>
    <w:p w:rsidR="00141D61" w:rsidRDefault="00141D61" w:rsidP="00141D61">
      <w:pPr>
        <w:pStyle w:val="Heading2"/>
      </w:pPr>
      <w:bookmarkStart w:id="4" w:name="_Toc454526894"/>
      <w:r>
        <w:t>Registry Changes</w:t>
      </w:r>
      <w:bookmarkEnd w:id="4"/>
    </w:p>
    <w:p w:rsidR="00162F53" w:rsidRDefault="00D15B99" w:rsidP="00D15B99">
      <w:pPr>
        <w:ind w:firstLine="720"/>
      </w:pPr>
      <w:r>
        <w:t>Following are the registry changes made by the installer.</w:t>
      </w:r>
    </w:p>
    <w:p w:rsidR="009E7F48" w:rsidRDefault="00162F53" w:rsidP="00D15B99">
      <w:r>
        <w:tab/>
        <w:t>Keys Modified:</w:t>
      </w:r>
    </w:p>
    <w:p w:rsidR="00162F53" w:rsidRDefault="00162F53" w:rsidP="00D15B99">
      <w:r>
        <w:tab/>
      </w:r>
      <w:r w:rsidRPr="00162F53">
        <w:t>HKEY_CLASSES_ROOT\Wow6432Node\CLSID</w:t>
      </w:r>
      <w:proofErr w:type="gramStart"/>
      <w:r w:rsidRPr="00162F53">
        <w:t>\{</w:t>
      </w:r>
      <w:proofErr w:type="gramEnd"/>
      <w:r w:rsidRPr="00162F53">
        <w:t>F8D77580-0F09-11D0-AA61-3C284E000000}\InprocServer32</w:t>
      </w:r>
    </w:p>
    <w:p w:rsidR="00162F53" w:rsidRDefault="00162F53" w:rsidP="00D15B99">
      <w:r>
        <w:tab/>
        <w:t>Keys Added:</w:t>
      </w:r>
    </w:p>
    <w:p w:rsidR="00162F53" w:rsidRDefault="00162F53" w:rsidP="00D15B99">
      <w:r>
        <w:tab/>
      </w:r>
      <w:r w:rsidRPr="00162F53">
        <w:t>HKEY_LOCAL_MACHINE\SOFTWARE\Wow6432Node\USGPO\CSR\</w:t>
      </w:r>
      <w:proofErr w:type="spellStart"/>
      <w:r w:rsidRPr="00162F53">
        <w:t>InstalledPath</w:t>
      </w:r>
      <w:proofErr w:type="spellEnd"/>
    </w:p>
    <w:p w:rsidR="00162F53" w:rsidRPr="00D15B99" w:rsidRDefault="00162F53" w:rsidP="00162F53">
      <w:pPr>
        <w:ind w:firstLine="720"/>
      </w:pPr>
      <w:r>
        <w:t xml:space="preserve">Note: - </w:t>
      </w:r>
      <w:r>
        <w:t>This section doesn’t include registry changes made by XPP</w:t>
      </w:r>
      <w:r w:rsidR="009658B4">
        <w:t xml:space="preserve"> or its components</w:t>
      </w:r>
      <w:r>
        <w:t>.</w:t>
      </w:r>
    </w:p>
    <w:p w:rsidR="008454EF" w:rsidRDefault="0055365F" w:rsidP="00813FB6">
      <w:pPr>
        <w:pStyle w:val="Heading1"/>
      </w:pPr>
      <w:bookmarkStart w:id="5" w:name="_Toc454526896"/>
      <w:r>
        <w:t>Type</w:t>
      </w:r>
      <w:r w:rsidR="008454EF">
        <w:t xml:space="preserve"> II</w:t>
      </w:r>
      <w:bookmarkEnd w:id="5"/>
    </w:p>
    <w:p w:rsidR="008454EF" w:rsidRDefault="005D38DF" w:rsidP="005D38DF">
      <w:pPr>
        <w:ind w:firstLine="720"/>
      </w:pPr>
      <w:r>
        <w:t>Type</w:t>
      </w:r>
      <w:r w:rsidR="008454EF">
        <w:t xml:space="preserve"> </w:t>
      </w:r>
      <w:r w:rsidR="006549AD">
        <w:t xml:space="preserve">2 </w:t>
      </w:r>
      <w:r w:rsidR="008454EF">
        <w:t>explains installation if CSR application on top of XPP installation</w:t>
      </w:r>
      <w:r w:rsidR="006549AD">
        <w:t xml:space="preserve">. These laptops might have ALEX/LEXA installed. The base version has the windows operating system and the XPP installed </w:t>
      </w:r>
      <w:r w:rsidR="006549AD">
        <w:lastRenderedPageBreak/>
        <w:t xml:space="preserve">already, </w:t>
      </w:r>
      <w:r w:rsidR="008454EF">
        <w:t xml:space="preserve">as we don’t </w:t>
      </w:r>
      <w:r w:rsidR="00D52051">
        <w:t xml:space="preserve">need </w:t>
      </w:r>
      <w:r w:rsidR="006549AD">
        <w:t xml:space="preserve">to install </w:t>
      </w:r>
      <w:r w:rsidR="00D52051">
        <w:t>XPP</w:t>
      </w:r>
      <w:r w:rsidR="008454EF">
        <w:t xml:space="preserve"> every</w:t>
      </w:r>
      <w:r w:rsidR="00D52051">
        <w:t xml:space="preserve"> </w:t>
      </w:r>
      <w:r w:rsidR="008454EF">
        <w:t xml:space="preserve">time. Only CSR related </w:t>
      </w:r>
      <w:r w:rsidR="00BF0705">
        <w:t xml:space="preserve">changes or any XPP patches needs </w:t>
      </w:r>
      <w:r w:rsidR="008454EF">
        <w:t>are deployed.</w:t>
      </w:r>
    </w:p>
    <w:p w:rsidR="001275E5" w:rsidRDefault="00C7562F" w:rsidP="001275E5">
      <w:pPr>
        <w:pStyle w:val="Heading2"/>
      </w:pPr>
      <w:r>
        <w:tab/>
      </w:r>
      <w:bookmarkStart w:id="6" w:name="_Toc454526897"/>
      <w:r w:rsidR="001275E5" w:rsidRPr="00F360C6">
        <w:t xml:space="preserve">CSR </w:t>
      </w:r>
      <w:r w:rsidR="001275E5">
        <w:t xml:space="preserve">standalone </w:t>
      </w:r>
      <w:r w:rsidR="001275E5" w:rsidRPr="00F360C6">
        <w:t>Installation</w:t>
      </w:r>
      <w:bookmarkEnd w:id="6"/>
    </w:p>
    <w:p w:rsidR="001275E5" w:rsidRDefault="001275E5" w:rsidP="001275E5">
      <w:pPr>
        <w:rPr>
          <w:rFonts w:ascii="Arial" w:hAnsi="Arial" w:cs="Arial"/>
        </w:rPr>
      </w:pPr>
      <w:r>
        <w:rPr>
          <w:rFonts w:ascii="Arial" w:hAnsi="Arial" w:cs="Arial"/>
        </w:rPr>
        <w:t>Application will be installed on C or D drive as follows.</w:t>
      </w:r>
    </w:p>
    <w:p w:rsidR="001275E5" w:rsidRDefault="001275E5" w:rsidP="001275E5">
      <w:pPr>
        <w:rPr>
          <w:rFonts w:ascii="Arial" w:hAnsi="Arial" w:cs="Arial"/>
        </w:rPr>
      </w:pPr>
      <w:r>
        <w:rPr>
          <w:rFonts w:ascii="Arial" w:hAnsi="Arial" w:cs="Arial"/>
        </w:rPr>
        <w:t>C:\GPO\CSR\ - All the application components go inside the CSR folder including executable.</w:t>
      </w:r>
    </w:p>
    <w:p w:rsidR="001275E5" w:rsidRDefault="001275E5" w:rsidP="001275E5">
      <w:pPr>
        <w:rPr>
          <w:rFonts w:ascii="Arial" w:hAnsi="Arial" w:cs="Arial"/>
        </w:rPr>
      </w:pPr>
      <w:r>
        <w:rPr>
          <w:rFonts w:ascii="Arial" w:hAnsi="Arial" w:cs="Arial"/>
        </w:rPr>
        <w:t>C:\GPO\CSR\DB - The DB folder has the local database (SQLite)</w:t>
      </w:r>
    </w:p>
    <w:p w:rsidR="001275E5" w:rsidRDefault="001275E5" w:rsidP="001275E5">
      <w:pPr>
        <w:rPr>
          <w:rFonts w:ascii="Arial" w:hAnsi="Arial" w:cs="Arial"/>
        </w:rPr>
      </w:pPr>
      <w:r>
        <w:rPr>
          <w:rFonts w:ascii="Arial" w:hAnsi="Arial" w:cs="Arial"/>
        </w:rPr>
        <w:t>C:\GPO\CSR\XPP – Currently the XPP folder has GPO Fonts, GPO dictionary items that needs to be installed on the standalone XPP version. Currently these are copied manually from XPP server and passed to packaging. In future, we use web services to get this items from XPP server</w:t>
      </w:r>
    </w:p>
    <w:p w:rsidR="00C7562F" w:rsidRDefault="001275E5" w:rsidP="001275E5">
      <w:r>
        <w:t>&lt;&lt; Describe installation steps with images of screen shot and details what to do on each screen&gt;&gt;</w:t>
      </w:r>
    </w:p>
    <w:p w:rsidR="00C7562F" w:rsidRDefault="00C7562F"/>
    <w:p w:rsidR="00C7562F" w:rsidRDefault="00C7562F">
      <w:r>
        <w:t>Note:</w:t>
      </w:r>
    </w:p>
    <w:p w:rsidR="008454EF" w:rsidRDefault="00C7562F">
      <w:r>
        <w:tab/>
        <w:t>For part II installation, we are installing on a laptop which has XMetal already installed and no ALEX or LEXA tools present.</w:t>
      </w:r>
      <w:r w:rsidR="008454EF">
        <w:t xml:space="preserve"> </w:t>
      </w:r>
      <w:r w:rsidR="00184B97">
        <w:t>Similarly XPP is also installed as part of Part I installation.</w:t>
      </w:r>
    </w:p>
    <w:p w:rsidR="00184B97" w:rsidRDefault="00184B97" w:rsidP="00184B97"/>
    <w:p w:rsidR="00C36D96" w:rsidRDefault="00C36D96" w:rsidP="00C36D96">
      <w:pPr>
        <w:pStyle w:val="Heading1"/>
      </w:pPr>
      <w:bookmarkStart w:id="7" w:name="_Toc454526898"/>
      <w:r>
        <w:t>Type III</w:t>
      </w:r>
      <w:bookmarkEnd w:id="7"/>
    </w:p>
    <w:p w:rsidR="009205B5" w:rsidRDefault="009205B5" w:rsidP="009205B5">
      <w:pPr>
        <w:ind w:firstLine="720"/>
      </w:pPr>
      <w:r>
        <w:t>Type 3 is for installing any big fixes and enhancements only. This we can include both CSR application and XPP fixes/patches originating from vendor.</w:t>
      </w:r>
    </w:p>
    <w:p w:rsidR="00184B97" w:rsidRDefault="00184B97">
      <w:r>
        <w:br w:type="page"/>
      </w:r>
    </w:p>
    <w:p w:rsidR="005861C6" w:rsidRDefault="00D52051" w:rsidP="00813FB6">
      <w:pPr>
        <w:pStyle w:val="Heading1"/>
      </w:pPr>
      <w:bookmarkStart w:id="8" w:name="_Toc454526899"/>
      <w:r>
        <w:lastRenderedPageBreak/>
        <w:t>Timeline</w:t>
      </w:r>
      <w:bookmarkEnd w:id="8"/>
    </w:p>
    <w:p w:rsidR="00184B97" w:rsidRDefault="00184B97" w:rsidP="00184B97"/>
    <w:p w:rsidR="005861C6" w:rsidRDefault="00046F5C">
      <w:r>
        <w:object w:dxaOrig="16035" w:dyaOrig="5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52.15pt" o:ole="">
            <v:imagedata r:id="rId13" o:title=""/>
          </v:shape>
          <o:OLEObject Type="Embed" ProgID="Visio.Drawing.15" ShapeID="_x0000_i1025" DrawAspect="Content" ObjectID="_1543819766" r:id="rId14"/>
        </w:object>
      </w:r>
    </w:p>
    <w:p w:rsidR="00184B97" w:rsidRDefault="00184B97">
      <w:r>
        <w:t>CSR Beta Release in January 1</w:t>
      </w:r>
      <w:r w:rsidRPr="00184B97">
        <w:rPr>
          <w:vertAlign w:val="superscript"/>
        </w:rPr>
        <w:t>st</w:t>
      </w:r>
      <w:r>
        <w:t xml:space="preserve"> week</w:t>
      </w:r>
    </w:p>
    <w:p w:rsidR="00184B97" w:rsidRDefault="00184B97">
      <w:r>
        <w:t>CSR Beta - Pilot run for 4 months along with Microcomp</w:t>
      </w:r>
    </w:p>
    <w:p w:rsidR="00184B97" w:rsidRDefault="00184B97">
      <w:r>
        <w:t>CSR – Minor Fixes/bugs/enhancement are taken care before the full production run after signoff.</w:t>
      </w:r>
    </w:p>
    <w:sectPr w:rsidR="00184B97" w:rsidSect="0052051E">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3DF" w:rsidRDefault="003013DF" w:rsidP="005861C6">
      <w:pPr>
        <w:spacing w:after="0" w:line="240" w:lineRule="auto"/>
      </w:pPr>
      <w:r>
        <w:separator/>
      </w:r>
    </w:p>
  </w:endnote>
  <w:endnote w:type="continuationSeparator" w:id="0">
    <w:p w:rsidR="003013DF" w:rsidRDefault="003013DF" w:rsidP="00586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2855944"/>
      <w:docPartObj>
        <w:docPartGallery w:val="Page Numbers (Bottom of Page)"/>
        <w:docPartUnique/>
      </w:docPartObj>
    </w:sdtPr>
    <w:sdtEndPr>
      <w:rPr>
        <w:noProof/>
      </w:rPr>
    </w:sdtEndPr>
    <w:sdtContent>
      <w:p w:rsidR="005861C6" w:rsidRDefault="005861C6" w:rsidP="005861C6">
        <w:pPr>
          <w:pStyle w:val="Footer"/>
          <w:ind w:firstLine="4680"/>
          <w:jc w:val="center"/>
        </w:pPr>
        <w:r>
          <w:t>Version 1.</w:t>
        </w:r>
        <w:r w:rsidR="00140A84">
          <w:t>1</w:t>
        </w:r>
        <w:r>
          <w:t xml:space="preserve"> </w:t>
        </w:r>
        <w:r>
          <w:tab/>
        </w:r>
        <w:r>
          <w:fldChar w:fldCharType="begin"/>
        </w:r>
        <w:r>
          <w:instrText xml:space="preserve"> PAGE   \* MERGEFORMAT </w:instrText>
        </w:r>
        <w:r>
          <w:fldChar w:fldCharType="separate"/>
        </w:r>
        <w:r w:rsidR="009658B4">
          <w:rPr>
            <w:noProof/>
          </w:rPr>
          <w:t>3</w:t>
        </w:r>
        <w:r>
          <w:rPr>
            <w:noProof/>
          </w:rPr>
          <w:fldChar w:fldCharType="end"/>
        </w:r>
      </w:p>
    </w:sdtContent>
  </w:sdt>
  <w:p w:rsidR="005861C6" w:rsidRDefault="00586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3DF" w:rsidRDefault="003013DF" w:rsidP="005861C6">
      <w:pPr>
        <w:spacing w:after="0" w:line="240" w:lineRule="auto"/>
      </w:pPr>
      <w:r>
        <w:separator/>
      </w:r>
    </w:p>
  </w:footnote>
  <w:footnote w:type="continuationSeparator" w:id="0">
    <w:p w:rsidR="003013DF" w:rsidRDefault="003013DF" w:rsidP="00586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6257936"/>
      <w:docPartObj>
        <w:docPartGallery w:val="Watermarks"/>
        <w:docPartUnique/>
      </w:docPartObj>
    </w:sdtPr>
    <w:sdtEndPr/>
    <w:sdtContent>
      <w:p w:rsidR="005861C6" w:rsidRDefault="003013D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F0079"/>
    <w:multiLevelType w:val="hybridMultilevel"/>
    <w:tmpl w:val="944CAB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4EF"/>
    <w:rsid w:val="00046F5C"/>
    <w:rsid w:val="001040DD"/>
    <w:rsid w:val="001275E5"/>
    <w:rsid w:val="00140A84"/>
    <w:rsid w:val="00141D61"/>
    <w:rsid w:val="00162F53"/>
    <w:rsid w:val="00164DA1"/>
    <w:rsid w:val="00184B97"/>
    <w:rsid w:val="00233A26"/>
    <w:rsid w:val="003013DF"/>
    <w:rsid w:val="00324307"/>
    <w:rsid w:val="003731E5"/>
    <w:rsid w:val="003E0316"/>
    <w:rsid w:val="00433D17"/>
    <w:rsid w:val="0052051E"/>
    <w:rsid w:val="00524A28"/>
    <w:rsid w:val="0055365F"/>
    <w:rsid w:val="005861C6"/>
    <w:rsid w:val="005D38DF"/>
    <w:rsid w:val="005F5C94"/>
    <w:rsid w:val="006549AD"/>
    <w:rsid w:val="007904AE"/>
    <w:rsid w:val="007B7F45"/>
    <w:rsid w:val="00813FB6"/>
    <w:rsid w:val="008454EF"/>
    <w:rsid w:val="009205B5"/>
    <w:rsid w:val="009658B4"/>
    <w:rsid w:val="009E7F48"/>
    <w:rsid w:val="00A7095E"/>
    <w:rsid w:val="00AF39F8"/>
    <w:rsid w:val="00B9762D"/>
    <w:rsid w:val="00BF0705"/>
    <w:rsid w:val="00C34C74"/>
    <w:rsid w:val="00C36D96"/>
    <w:rsid w:val="00C7562F"/>
    <w:rsid w:val="00D15B99"/>
    <w:rsid w:val="00D21AB4"/>
    <w:rsid w:val="00D52051"/>
    <w:rsid w:val="00D60CB4"/>
    <w:rsid w:val="00EC6D90"/>
    <w:rsid w:val="00F13D6A"/>
    <w:rsid w:val="00F3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CD758C8-962A-4ED5-9AED-A27637CC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F45"/>
  </w:style>
  <w:style w:type="paragraph" w:styleId="Heading1">
    <w:name w:val="heading 1"/>
    <w:basedOn w:val="Normal"/>
    <w:next w:val="Normal"/>
    <w:link w:val="Heading1Char"/>
    <w:uiPriority w:val="9"/>
    <w:qFormat/>
    <w:rsid w:val="007B7F4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B7F4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B7F4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B7F4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B7F4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B7F4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B7F4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F4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7B7F4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1C6"/>
  </w:style>
  <w:style w:type="paragraph" w:styleId="Footer">
    <w:name w:val="footer"/>
    <w:basedOn w:val="Normal"/>
    <w:link w:val="FooterChar"/>
    <w:uiPriority w:val="99"/>
    <w:unhideWhenUsed/>
    <w:rsid w:val="00586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1C6"/>
  </w:style>
  <w:style w:type="paragraph" w:styleId="NoSpacing">
    <w:name w:val="No Spacing"/>
    <w:link w:val="NoSpacingChar"/>
    <w:uiPriority w:val="1"/>
    <w:qFormat/>
    <w:rsid w:val="007B7F45"/>
    <w:pPr>
      <w:spacing w:after="0" w:line="240" w:lineRule="auto"/>
    </w:pPr>
  </w:style>
  <w:style w:type="character" w:customStyle="1" w:styleId="NoSpacingChar">
    <w:name w:val="No Spacing Char"/>
    <w:basedOn w:val="DefaultParagraphFont"/>
    <w:link w:val="NoSpacing"/>
    <w:uiPriority w:val="1"/>
    <w:rsid w:val="0052051E"/>
  </w:style>
  <w:style w:type="character" w:customStyle="1" w:styleId="Heading1Char">
    <w:name w:val="Heading 1 Char"/>
    <w:basedOn w:val="DefaultParagraphFont"/>
    <w:link w:val="Heading1"/>
    <w:uiPriority w:val="9"/>
    <w:rsid w:val="007B7F45"/>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7B7F45"/>
    <w:pPr>
      <w:outlineLvl w:val="9"/>
    </w:pPr>
  </w:style>
  <w:style w:type="character" w:customStyle="1" w:styleId="Heading2Char">
    <w:name w:val="Heading 2 Char"/>
    <w:basedOn w:val="DefaultParagraphFont"/>
    <w:link w:val="Heading2"/>
    <w:uiPriority w:val="9"/>
    <w:rsid w:val="007B7F4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B7F4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7B7F4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B7F4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B7F4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B7F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F4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7B7F4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F45"/>
    <w:pPr>
      <w:spacing w:line="240" w:lineRule="auto"/>
    </w:pPr>
    <w:rPr>
      <w:b/>
      <w:bCs/>
      <w:color w:val="5B9BD5" w:themeColor="accent1"/>
      <w:sz w:val="18"/>
      <w:szCs w:val="18"/>
    </w:rPr>
  </w:style>
  <w:style w:type="paragraph" w:styleId="Title">
    <w:name w:val="Title"/>
    <w:basedOn w:val="Normal"/>
    <w:next w:val="Normal"/>
    <w:link w:val="TitleChar"/>
    <w:uiPriority w:val="10"/>
    <w:qFormat/>
    <w:rsid w:val="007B7F4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7B7F45"/>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7B7F4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B7F4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7B7F45"/>
    <w:rPr>
      <w:b/>
      <w:bCs/>
    </w:rPr>
  </w:style>
  <w:style w:type="character" w:styleId="Emphasis">
    <w:name w:val="Emphasis"/>
    <w:basedOn w:val="DefaultParagraphFont"/>
    <w:uiPriority w:val="20"/>
    <w:qFormat/>
    <w:rsid w:val="007B7F45"/>
    <w:rPr>
      <w:i/>
      <w:iCs/>
    </w:rPr>
  </w:style>
  <w:style w:type="paragraph" w:styleId="Quote">
    <w:name w:val="Quote"/>
    <w:basedOn w:val="Normal"/>
    <w:next w:val="Normal"/>
    <w:link w:val="QuoteChar"/>
    <w:uiPriority w:val="29"/>
    <w:qFormat/>
    <w:rsid w:val="007B7F45"/>
    <w:rPr>
      <w:i/>
      <w:iCs/>
      <w:color w:val="000000" w:themeColor="text1"/>
    </w:rPr>
  </w:style>
  <w:style w:type="character" w:customStyle="1" w:styleId="QuoteChar">
    <w:name w:val="Quote Char"/>
    <w:basedOn w:val="DefaultParagraphFont"/>
    <w:link w:val="Quote"/>
    <w:uiPriority w:val="29"/>
    <w:rsid w:val="007B7F45"/>
    <w:rPr>
      <w:i/>
      <w:iCs/>
      <w:color w:val="000000" w:themeColor="text1"/>
    </w:rPr>
  </w:style>
  <w:style w:type="paragraph" w:styleId="IntenseQuote">
    <w:name w:val="Intense Quote"/>
    <w:basedOn w:val="Normal"/>
    <w:next w:val="Normal"/>
    <w:link w:val="IntenseQuoteChar"/>
    <w:uiPriority w:val="30"/>
    <w:qFormat/>
    <w:rsid w:val="007B7F4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B7F45"/>
    <w:rPr>
      <w:b/>
      <w:bCs/>
      <w:i/>
      <w:iCs/>
      <w:color w:val="5B9BD5" w:themeColor="accent1"/>
    </w:rPr>
  </w:style>
  <w:style w:type="character" w:styleId="SubtleEmphasis">
    <w:name w:val="Subtle Emphasis"/>
    <w:basedOn w:val="DefaultParagraphFont"/>
    <w:uiPriority w:val="19"/>
    <w:qFormat/>
    <w:rsid w:val="007B7F45"/>
    <w:rPr>
      <w:i/>
      <w:iCs/>
      <w:color w:val="808080" w:themeColor="text1" w:themeTint="7F"/>
    </w:rPr>
  </w:style>
  <w:style w:type="character" w:styleId="IntenseEmphasis">
    <w:name w:val="Intense Emphasis"/>
    <w:basedOn w:val="DefaultParagraphFont"/>
    <w:uiPriority w:val="21"/>
    <w:qFormat/>
    <w:rsid w:val="007B7F45"/>
    <w:rPr>
      <w:b/>
      <w:bCs/>
      <w:i/>
      <w:iCs/>
      <w:color w:val="5B9BD5" w:themeColor="accent1"/>
    </w:rPr>
  </w:style>
  <w:style w:type="character" w:styleId="SubtleReference">
    <w:name w:val="Subtle Reference"/>
    <w:basedOn w:val="DefaultParagraphFont"/>
    <w:uiPriority w:val="31"/>
    <w:qFormat/>
    <w:rsid w:val="007B7F45"/>
    <w:rPr>
      <w:smallCaps/>
      <w:color w:val="ED7D31" w:themeColor="accent2"/>
      <w:u w:val="single"/>
    </w:rPr>
  </w:style>
  <w:style w:type="character" w:styleId="IntenseReference">
    <w:name w:val="Intense Reference"/>
    <w:basedOn w:val="DefaultParagraphFont"/>
    <w:uiPriority w:val="32"/>
    <w:qFormat/>
    <w:rsid w:val="007B7F45"/>
    <w:rPr>
      <w:b/>
      <w:bCs/>
      <w:smallCaps/>
      <w:color w:val="ED7D31" w:themeColor="accent2"/>
      <w:spacing w:val="5"/>
      <w:u w:val="single"/>
    </w:rPr>
  </w:style>
  <w:style w:type="character" w:styleId="BookTitle">
    <w:name w:val="Book Title"/>
    <w:basedOn w:val="DefaultParagraphFont"/>
    <w:uiPriority w:val="33"/>
    <w:qFormat/>
    <w:rsid w:val="007B7F45"/>
    <w:rPr>
      <w:b/>
      <w:bCs/>
      <w:smallCaps/>
      <w:spacing w:val="5"/>
    </w:rPr>
  </w:style>
  <w:style w:type="paragraph" w:styleId="TOC1">
    <w:name w:val="toc 1"/>
    <w:basedOn w:val="Normal"/>
    <w:next w:val="Normal"/>
    <w:autoRedefine/>
    <w:uiPriority w:val="39"/>
    <w:unhideWhenUsed/>
    <w:rsid w:val="00813FB6"/>
    <w:pPr>
      <w:spacing w:after="100"/>
    </w:pPr>
  </w:style>
  <w:style w:type="paragraph" w:styleId="TOC2">
    <w:name w:val="toc 2"/>
    <w:basedOn w:val="Normal"/>
    <w:next w:val="Normal"/>
    <w:autoRedefine/>
    <w:uiPriority w:val="39"/>
    <w:unhideWhenUsed/>
    <w:rsid w:val="00813FB6"/>
    <w:pPr>
      <w:spacing w:after="100"/>
      <w:ind w:left="220"/>
    </w:pPr>
  </w:style>
  <w:style w:type="character" w:styleId="Hyperlink">
    <w:name w:val="Hyperlink"/>
    <w:basedOn w:val="DefaultParagraphFont"/>
    <w:uiPriority w:val="99"/>
    <w:unhideWhenUsed/>
    <w:rsid w:val="00813FB6"/>
    <w:rPr>
      <w:color w:val="0563C1" w:themeColor="hyperlink"/>
      <w:u w:val="single"/>
    </w:rPr>
  </w:style>
  <w:style w:type="paragraph" w:styleId="TOC3">
    <w:name w:val="toc 3"/>
    <w:basedOn w:val="Normal"/>
    <w:next w:val="Normal"/>
    <w:autoRedefine/>
    <w:uiPriority w:val="39"/>
    <w:unhideWhenUsed/>
    <w:rsid w:val="00AF39F8"/>
    <w:pPr>
      <w:spacing w:after="100"/>
      <w:ind w:left="440"/>
    </w:pPr>
  </w:style>
  <w:style w:type="paragraph" w:styleId="ListParagraph">
    <w:name w:val="List Paragraph"/>
    <w:basedOn w:val="Normal"/>
    <w:uiPriority w:val="34"/>
    <w:qFormat/>
    <w:rsid w:val="00373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11.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9704C463C740FDB40717B0B1BC7BD9"/>
        <w:category>
          <w:name w:val="General"/>
          <w:gallery w:val="placeholder"/>
        </w:category>
        <w:types>
          <w:type w:val="bbPlcHdr"/>
        </w:types>
        <w:behaviors>
          <w:behavior w:val="content"/>
        </w:behaviors>
        <w:guid w:val="{4CF23CC9-4827-4C08-97A7-0C515188ADD5}"/>
      </w:docPartPr>
      <w:docPartBody>
        <w:p w:rsidR="00591570" w:rsidRDefault="00430152" w:rsidP="00430152">
          <w:pPr>
            <w:pStyle w:val="E19704C463C740FDB40717B0B1BC7BD9"/>
          </w:pPr>
          <w:r>
            <w:rPr>
              <w:rFonts w:asciiTheme="majorHAnsi" w:eastAsiaTheme="majorEastAsia" w:hAnsiTheme="majorHAnsi" w:cstheme="majorBidi"/>
              <w:caps/>
              <w:color w:val="5B9BD5" w:themeColor="accent1"/>
              <w:sz w:val="80"/>
              <w:szCs w:val="80"/>
            </w:rPr>
            <w:t>[Document title]</w:t>
          </w:r>
        </w:p>
      </w:docPartBody>
    </w:docPart>
    <w:docPart>
      <w:docPartPr>
        <w:name w:val="870E0CACF8664C04924D55A878E905EC"/>
        <w:category>
          <w:name w:val="General"/>
          <w:gallery w:val="placeholder"/>
        </w:category>
        <w:types>
          <w:type w:val="bbPlcHdr"/>
        </w:types>
        <w:behaviors>
          <w:behavior w:val="content"/>
        </w:behaviors>
        <w:guid w:val="{CA9B20C0-05B3-4D16-B2C0-788949AA4E66}"/>
      </w:docPartPr>
      <w:docPartBody>
        <w:p w:rsidR="00591570" w:rsidRDefault="00430152" w:rsidP="00430152">
          <w:pPr>
            <w:pStyle w:val="870E0CACF8664C04924D55A878E905E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152"/>
    <w:rsid w:val="002D25C6"/>
    <w:rsid w:val="00430152"/>
    <w:rsid w:val="00443324"/>
    <w:rsid w:val="0047719F"/>
    <w:rsid w:val="0059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9704C463C740FDB40717B0B1BC7BD9">
    <w:name w:val="E19704C463C740FDB40717B0B1BC7BD9"/>
    <w:rsid w:val="00430152"/>
  </w:style>
  <w:style w:type="paragraph" w:customStyle="1" w:styleId="870E0CACF8664C04924D55A878E905EC">
    <w:name w:val="870E0CACF8664C04924D55A878E905EC"/>
    <w:rsid w:val="004301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F5DF13-F77A-4A25-8822-B250F23C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2714</TotalTime>
  <Pages>6</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cOMPOSITION SYSTEM REPLACEMENT</vt:lpstr>
    </vt:vector>
  </TitlesOfParts>
  <Company>GPO Information Technology &amp; Systems</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 SYSTEM REPLACEMENT</dc:title>
  <dc:subject>Installation Document</dc:subject>
  <dc:creator>Annamalai, Srenivasan (Sreni)</dc:creator>
  <cp:keywords/>
  <dc:description/>
  <cp:lastModifiedBy>Usman, Mohammad A.</cp:lastModifiedBy>
  <cp:revision>21</cp:revision>
  <dcterms:created xsi:type="dcterms:W3CDTF">2016-06-21T18:06:00Z</dcterms:created>
  <dcterms:modified xsi:type="dcterms:W3CDTF">2016-12-21T15:03:00Z</dcterms:modified>
</cp:coreProperties>
</file>