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075B" w14:textId="1FB5170B" w:rsidR="00C127DA" w:rsidRDefault="004614C0">
      <w:r>
        <w:rPr>
          <w:noProof/>
        </w:rPr>
        <w:drawing>
          <wp:inline distT="0" distB="0" distL="0" distR="0" wp14:anchorId="0141C722" wp14:editId="35C236AF">
            <wp:extent cx="5943600" cy="3969385"/>
            <wp:effectExtent l="0" t="0" r="0" b="5715"/>
            <wp:docPr id="1283871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7122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CD8C" w14:textId="77777777" w:rsidR="004614C0" w:rsidRDefault="004614C0"/>
    <w:p w14:paraId="7E330B0B" w14:textId="6743F95C" w:rsidR="004614C0" w:rsidRDefault="004614C0">
      <w:r>
        <w:t>Here we see the original data with the accompanying silhouette score followed by the data set with principal values/scaling and its accompanying silhouette score.</w:t>
      </w:r>
    </w:p>
    <w:p w14:paraId="16C76112" w14:textId="77777777" w:rsidR="004614C0" w:rsidRDefault="004614C0"/>
    <w:p w14:paraId="0530BCBE" w14:textId="2B224310" w:rsidR="004614C0" w:rsidRDefault="004614C0">
      <w:r>
        <w:t xml:space="preserve">The PCA value is marginally worse. </w:t>
      </w:r>
    </w:p>
    <w:sectPr w:rsidR="0046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0E"/>
    <w:rsid w:val="004614C0"/>
    <w:rsid w:val="0046383B"/>
    <w:rsid w:val="004F74AF"/>
    <w:rsid w:val="0077760E"/>
    <w:rsid w:val="00C125C4"/>
    <w:rsid w:val="00C1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3CF89"/>
  <w15:chartTrackingRefBased/>
  <w15:docId w15:val="{87609009-7286-C541-8D63-7EC0E7D1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6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6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6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6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6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6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6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171</Characters>
  <Application>Microsoft Office Word</Application>
  <DocSecurity>0</DocSecurity>
  <Lines>6</Lines>
  <Paragraphs>2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Leavitt</dc:creator>
  <cp:keywords/>
  <dc:description/>
  <cp:lastModifiedBy>Austin Leavitt</cp:lastModifiedBy>
  <cp:revision>2</cp:revision>
  <dcterms:created xsi:type="dcterms:W3CDTF">2024-04-12T04:29:00Z</dcterms:created>
  <dcterms:modified xsi:type="dcterms:W3CDTF">2024-04-12T04:33:00Z</dcterms:modified>
</cp:coreProperties>
</file>