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367" w:rsidRPr="00897A59" w:rsidRDefault="00897A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A59">
        <w:rPr>
          <w:rFonts w:ascii="Times New Roman" w:hAnsi="Times New Roman" w:cs="Times New Roman"/>
          <w:b/>
          <w:bCs/>
          <w:sz w:val="24"/>
          <w:szCs w:val="24"/>
        </w:rPr>
        <w:t>Group Awards and Achievements</w:t>
      </w:r>
    </w:p>
    <w:p w:rsidR="00A35514" w:rsidRPr="00A35514" w:rsidRDefault="00897A5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35514">
        <w:rPr>
          <w:rFonts w:ascii="Times New Roman" w:hAnsi="Times New Roman" w:cs="Times New Roman"/>
          <w:b/>
          <w:sz w:val="24"/>
          <w:szCs w:val="24"/>
        </w:rPr>
        <w:t>Aben</w:t>
      </w:r>
      <w:proofErr w:type="spellEnd"/>
      <w:r w:rsidRPr="00A355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5514">
        <w:rPr>
          <w:rFonts w:ascii="Times New Roman" w:hAnsi="Times New Roman" w:cs="Times New Roman"/>
          <w:b/>
          <w:sz w:val="24"/>
          <w:szCs w:val="24"/>
        </w:rPr>
        <w:t>Ovung</w:t>
      </w:r>
      <w:proofErr w:type="spellEnd"/>
      <w:r w:rsidRPr="00A35514">
        <w:rPr>
          <w:rFonts w:ascii="Times New Roman" w:hAnsi="Times New Roman" w:cs="Times New Roman"/>
          <w:b/>
          <w:sz w:val="24"/>
          <w:szCs w:val="24"/>
        </w:rPr>
        <w:t>:</w:t>
      </w:r>
    </w:p>
    <w:p w:rsidR="00897A59" w:rsidRPr="00A35514" w:rsidRDefault="00A35514" w:rsidP="00A35514">
      <w:pPr>
        <w:pStyle w:val="ListParagraph"/>
        <w:numPr>
          <w:ilvl w:val="0"/>
          <w:numId w:val="7"/>
        </w:numPr>
        <w:spacing w:line="360" w:lineRule="auto"/>
        <w:ind w:left="284" w:hanging="284"/>
        <w:rPr>
          <w:rFonts w:cs="Times New Roman"/>
        </w:rPr>
      </w:pPr>
      <w:r w:rsidRPr="00A35514">
        <w:rPr>
          <w:rFonts w:cs="Times New Roman"/>
        </w:rPr>
        <w:t xml:space="preserve">S. S. </w:t>
      </w:r>
      <w:proofErr w:type="spellStart"/>
      <w:r w:rsidRPr="00A35514">
        <w:rPr>
          <w:rFonts w:cs="Times New Roman"/>
        </w:rPr>
        <w:t>Bhatnagar</w:t>
      </w:r>
      <w:proofErr w:type="spellEnd"/>
      <w:r w:rsidRPr="00A35514">
        <w:rPr>
          <w:rFonts w:cs="Times New Roman"/>
        </w:rPr>
        <w:t xml:space="preserve"> Young Scientist Award in the International Conference organized by Indian Chemical Society.</w:t>
      </w:r>
    </w:p>
    <w:p w:rsidR="00A35514" w:rsidRDefault="00A35514">
      <w:pPr>
        <w:rPr>
          <w:rFonts w:ascii="Times New Roman" w:hAnsi="Times New Roman" w:cs="Times New Roman"/>
          <w:sz w:val="24"/>
          <w:szCs w:val="24"/>
        </w:rPr>
      </w:pPr>
    </w:p>
    <w:p w:rsidR="00897A59" w:rsidRPr="00A35514" w:rsidRDefault="00897A5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35514">
        <w:rPr>
          <w:rFonts w:ascii="Times New Roman" w:hAnsi="Times New Roman" w:cs="Times New Roman"/>
          <w:b/>
          <w:sz w:val="24"/>
          <w:szCs w:val="24"/>
        </w:rPr>
        <w:t>Soching</w:t>
      </w:r>
      <w:proofErr w:type="spellEnd"/>
      <w:r w:rsidRPr="00A355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5514">
        <w:rPr>
          <w:rFonts w:ascii="Times New Roman" w:hAnsi="Times New Roman" w:cs="Times New Roman"/>
          <w:b/>
          <w:sz w:val="24"/>
          <w:szCs w:val="24"/>
        </w:rPr>
        <w:t>Luikham</w:t>
      </w:r>
      <w:proofErr w:type="spellEnd"/>
      <w:r w:rsidRPr="00A35514">
        <w:rPr>
          <w:rFonts w:ascii="Times New Roman" w:hAnsi="Times New Roman" w:cs="Times New Roman"/>
          <w:b/>
          <w:sz w:val="24"/>
          <w:szCs w:val="24"/>
        </w:rPr>
        <w:t>:</w:t>
      </w:r>
    </w:p>
    <w:p w:rsidR="00897A59" w:rsidRPr="00A35514" w:rsidRDefault="00897A59" w:rsidP="00897A59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/>
          <w:bCs/>
        </w:rPr>
      </w:pPr>
      <w:r w:rsidRPr="00A35514">
        <w:rPr>
          <w:rFonts w:cs="Times New Roman"/>
          <w:bCs/>
        </w:rPr>
        <w:t>Second Prize</w:t>
      </w:r>
      <w:r w:rsidRPr="00897A59">
        <w:rPr>
          <w:rFonts w:cs="Times New Roman"/>
          <w:bCs/>
        </w:rPr>
        <w:t xml:space="preserve"> in Start-up India Nagaland </w:t>
      </w:r>
      <w:proofErr w:type="spellStart"/>
      <w:r w:rsidRPr="00897A59">
        <w:rPr>
          <w:rFonts w:cs="Times New Roman"/>
          <w:bCs/>
        </w:rPr>
        <w:t>Yatra</w:t>
      </w:r>
      <w:proofErr w:type="spellEnd"/>
      <w:r w:rsidRPr="00897A59">
        <w:rPr>
          <w:rFonts w:cs="Times New Roman"/>
          <w:bCs/>
        </w:rPr>
        <w:t xml:space="preserve"> on Social Start-up Category 2019.</w:t>
      </w:r>
    </w:p>
    <w:p w:rsidR="00A35514" w:rsidRPr="00897A59" w:rsidRDefault="00A35514" w:rsidP="00897A59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/>
          <w:bCs/>
        </w:rPr>
      </w:pPr>
      <w:r w:rsidRPr="005D2CEE">
        <w:rPr>
          <w:rFonts w:cs="Times New Roman"/>
        </w:rPr>
        <w:t>Graduate Aptitude test in Engineering (GATE) recipient of I</w:t>
      </w:r>
      <w:r>
        <w:rPr>
          <w:rFonts w:cs="Times New Roman"/>
        </w:rPr>
        <w:t>nstitute fellowship (2019</w:t>
      </w:r>
      <w:r w:rsidRPr="005D2CEE">
        <w:rPr>
          <w:rFonts w:cs="Times New Roman"/>
        </w:rPr>
        <w:t>)</w:t>
      </w:r>
      <w:r>
        <w:rPr>
          <w:rFonts w:cs="Times New Roman"/>
        </w:rPr>
        <w:t>.</w:t>
      </w:r>
    </w:p>
    <w:p w:rsidR="00897A59" w:rsidRPr="00897A59" w:rsidRDefault="00897A59" w:rsidP="00897A59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/>
          <w:bCs/>
        </w:rPr>
      </w:pPr>
      <w:r w:rsidRPr="00A35514">
        <w:rPr>
          <w:rFonts w:cs="Times New Roman"/>
          <w:bCs/>
        </w:rPr>
        <w:t>Second Prize</w:t>
      </w:r>
      <w:r w:rsidRPr="00897A59">
        <w:rPr>
          <w:rFonts w:cs="Times New Roman"/>
          <w:b/>
          <w:bCs/>
        </w:rPr>
        <w:t xml:space="preserve"> </w:t>
      </w:r>
      <w:r w:rsidRPr="00897A59">
        <w:rPr>
          <w:rFonts w:cs="Times New Roman"/>
          <w:bCs/>
        </w:rPr>
        <w:t>in oral presentation in International Webinar on “History of Science” held on 27</w:t>
      </w:r>
      <w:r w:rsidRPr="00897A59">
        <w:rPr>
          <w:rFonts w:cs="Times New Roman"/>
          <w:bCs/>
          <w:vertAlign w:val="superscript"/>
        </w:rPr>
        <w:t>th</w:t>
      </w:r>
      <w:r w:rsidRPr="00897A59">
        <w:rPr>
          <w:rFonts w:cs="Times New Roman"/>
          <w:bCs/>
        </w:rPr>
        <w:t xml:space="preserve"> and 28</w:t>
      </w:r>
      <w:r w:rsidRPr="00897A59">
        <w:rPr>
          <w:rFonts w:cs="Times New Roman"/>
          <w:bCs/>
          <w:vertAlign w:val="superscript"/>
        </w:rPr>
        <w:t>th</w:t>
      </w:r>
      <w:r w:rsidRPr="00897A59">
        <w:rPr>
          <w:rFonts w:cs="Times New Roman"/>
          <w:bCs/>
        </w:rPr>
        <w:t xml:space="preserve"> of July, 2020 organized by Dept. of Chemistry, </w:t>
      </w:r>
      <w:proofErr w:type="spellStart"/>
      <w:r w:rsidRPr="00897A59">
        <w:rPr>
          <w:rFonts w:cs="Times New Roman"/>
          <w:bCs/>
        </w:rPr>
        <w:t>Shri</w:t>
      </w:r>
      <w:proofErr w:type="spellEnd"/>
      <w:r w:rsidRPr="00897A59">
        <w:rPr>
          <w:rFonts w:cs="Times New Roman"/>
          <w:bCs/>
        </w:rPr>
        <w:t xml:space="preserve"> </w:t>
      </w:r>
      <w:proofErr w:type="spellStart"/>
      <w:r w:rsidRPr="00897A59">
        <w:rPr>
          <w:rFonts w:cs="Times New Roman"/>
          <w:bCs/>
        </w:rPr>
        <w:t>Shikshayatan</w:t>
      </w:r>
      <w:proofErr w:type="spellEnd"/>
      <w:r w:rsidRPr="00897A59">
        <w:rPr>
          <w:rFonts w:cs="Times New Roman"/>
          <w:bCs/>
        </w:rPr>
        <w:t xml:space="preserve"> College and Institute of Science, Education and Culture (ISEC) in collaboration with Indian Chemical Society.</w:t>
      </w:r>
    </w:p>
    <w:p w:rsidR="00897A59" w:rsidRPr="00897A59" w:rsidRDefault="00897A59" w:rsidP="00897A59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/>
          <w:bCs/>
        </w:rPr>
      </w:pPr>
      <w:r w:rsidRPr="00A35514">
        <w:rPr>
          <w:rFonts w:cs="Times New Roman"/>
          <w:bCs/>
        </w:rPr>
        <w:t xml:space="preserve">Young Scientist Award (Professor S. T. </w:t>
      </w:r>
      <w:proofErr w:type="spellStart"/>
      <w:r w:rsidRPr="00A35514">
        <w:rPr>
          <w:rFonts w:cs="Times New Roman"/>
          <w:bCs/>
        </w:rPr>
        <w:t>Nandibewoor</w:t>
      </w:r>
      <w:proofErr w:type="spellEnd"/>
      <w:r w:rsidRPr="00A35514">
        <w:rPr>
          <w:rFonts w:cs="Times New Roman"/>
          <w:bCs/>
        </w:rPr>
        <w:t xml:space="preserve"> Award)</w:t>
      </w:r>
      <w:r w:rsidRPr="00897A59">
        <w:rPr>
          <w:rFonts w:cs="Times New Roman"/>
          <w:bCs/>
        </w:rPr>
        <w:t xml:space="preserve"> recipient in oral presentation in 58</w:t>
      </w:r>
      <w:r w:rsidRPr="00897A59">
        <w:rPr>
          <w:rFonts w:cs="Times New Roman"/>
          <w:bCs/>
          <w:vertAlign w:val="superscript"/>
        </w:rPr>
        <w:t>th</w:t>
      </w:r>
      <w:r w:rsidRPr="00897A59">
        <w:rPr>
          <w:rFonts w:cs="Times New Roman"/>
          <w:bCs/>
        </w:rPr>
        <w:t xml:space="preserve"> Annual Convention of Chemists &amp; International Conference on Recent trends in Chemical Sciences (ACC-RTCS) on 21</w:t>
      </w:r>
      <w:r w:rsidRPr="00897A59">
        <w:rPr>
          <w:rFonts w:cs="Times New Roman"/>
          <w:bCs/>
          <w:vertAlign w:val="superscript"/>
        </w:rPr>
        <w:t>st</w:t>
      </w:r>
      <w:r w:rsidRPr="00897A59">
        <w:rPr>
          <w:rFonts w:cs="Times New Roman"/>
          <w:bCs/>
        </w:rPr>
        <w:t xml:space="preserve"> – 24</w:t>
      </w:r>
      <w:r w:rsidRPr="00897A59">
        <w:rPr>
          <w:rFonts w:cs="Times New Roman"/>
          <w:bCs/>
          <w:vertAlign w:val="superscript"/>
        </w:rPr>
        <w:t>th</w:t>
      </w:r>
      <w:r w:rsidRPr="00897A59">
        <w:rPr>
          <w:rFonts w:cs="Times New Roman"/>
          <w:bCs/>
        </w:rPr>
        <w:t xml:space="preserve"> December 2021 organized by Indian Chemical Society, Kolkata, India.</w:t>
      </w:r>
    </w:p>
    <w:p w:rsidR="00897A59" w:rsidRPr="00897A59" w:rsidRDefault="00897A59" w:rsidP="00897A59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/>
          <w:bCs/>
        </w:rPr>
      </w:pPr>
      <w:r w:rsidRPr="00A35514">
        <w:rPr>
          <w:rFonts w:cs="Times New Roman"/>
          <w:bCs/>
        </w:rPr>
        <w:t>Second Prize</w:t>
      </w:r>
      <w:r w:rsidRPr="00897A59">
        <w:rPr>
          <w:rFonts w:cs="Times New Roman"/>
          <w:bCs/>
        </w:rPr>
        <w:t xml:space="preserve"> in oral presentation in Symposium on “Chemical Education in Self Reliance: A Global Perspective” held on 23</w:t>
      </w:r>
      <w:r w:rsidRPr="00897A59">
        <w:rPr>
          <w:rFonts w:cs="Times New Roman"/>
          <w:bCs/>
          <w:vertAlign w:val="superscript"/>
        </w:rPr>
        <w:t>rd</w:t>
      </w:r>
      <w:r w:rsidRPr="00897A59">
        <w:rPr>
          <w:rFonts w:cs="Times New Roman"/>
          <w:bCs/>
        </w:rPr>
        <w:t xml:space="preserve"> of June, 2022 at </w:t>
      </w:r>
      <w:proofErr w:type="spellStart"/>
      <w:r w:rsidRPr="00897A59">
        <w:rPr>
          <w:rFonts w:cs="Times New Roman"/>
          <w:bCs/>
        </w:rPr>
        <w:t>Kohima</w:t>
      </w:r>
      <w:proofErr w:type="spellEnd"/>
      <w:r w:rsidRPr="00897A59">
        <w:rPr>
          <w:rFonts w:cs="Times New Roman"/>
          <w:bCs/>
        </w:rPr>
        <w:t xml:space="preserve"> and organized by CSIR-North East Institute of Science and Technology and Royal Society of Chemistry.</w:t>
      </w:r>
    </w:p>
    <w:p w:rsidR="00897A59" w:rsidRPr="00897A59" w:rsidRDefault="00897A59" w:rsidP="00897A59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b/>
          <w:bCs/>
        </w:rPr>
      </w:pPr>
      <w:r w:rsidRPr="00A35514">
        <w:rPr>
          <w:rFonts w:cs="Times New Roman"/>
          <w:bCs/>
        </w:rPr>
        <w:t>Travel Grant awarded by European Molecular Biology Organization (EMBO)</w:t>
      </w:r>
      <w:r w:rsidRPr="00897A59">
        <w:rPr>
          <w:rFonts w:cs="Times New Roman"/>
          <w:bCs/>
        </w:rPr>
        <w:t xml:space="preserve"> to attend </w:t>
      </w:r>
      <w:proofErr w:type="spellStart"/>
      <w:r w:rsidRPr="00897A59">
        <w:rPr>
          <w:rFonts w:cs="Times New Roman"/>
          <w:bCs/>
        </w:rPr>
        <w:t>India|EMBO</w:t>
      </w:r>
      <w:proofErr w:type="spellEnd"/>
      <w:r w:rsidRPr="00897A59">
        <w:rPr>
          <w:rFonts w:cs="Times New Roman"/>
          <w:bCs/>
        </w:rPr>
        <w:t xml:space="preserve"> lecture course on “Functional nucleic acids: Recent landscapes and therapeutic applications” held on 16</w:t>
      </w:r>
      <w:r w:rsidRPr="00897A59">
        <w:rPr>
          <w:rFonts w:cs="Times New Roman"/>
          <w:bCs/>
          <w:vertAlign w:val="superscript"/>
        </w:rPr>
        <w:t>th</w:t>
      </w:r>
      <w:r w:rsidRPr="00897A59">
        <w:rPr>
          <w:rFonts w:cs="Times New Roman"/>
          <w:bCs/>
        </w:rPr>
        <w:t xml:space="preserve"> – 19</w:t>
      </w:r>
      <w:r w:rsidRPr="00897A59">
        <w:rPr>
          <w:rFonts w:cs="Times New Roman"/>
          <w:bCs/>
          <w:vertAlign w:val="superscript"/>
        </w:rPr>
        <w:t>th</w:t>
      </w:r>
      <w:r w:rsidRPr="00897A59">
        <w:rPr>
          <w:rFonts w:cs="Times New Roman"/>
          <w:bCs/>
        </w:rPr>
        <w:t xml:space="preserve"> August 2022 at Regional Centre of Biotechnology, Faridabad, India and organized by EMBO and India alliance DBT welcome.</w:t>
      </w:r>
    </w:p>
    <w:p w:rsidR="00A35514" w:rsidRDefault="00A35514">
      <w:pPr>
        <w:rPr>
          <w:rFonts w:ascii="Times New Roman" w:hAnsi="Times New Roman" w:cs="Times New Roman"/>
          <w:b/>
          <w:sz w:val="24"/>
          <w:szCs w:val="24"/>
        </w:rPr>
      </w:pPr>
    </w:p>
    <w:p w:rsidR="00897A59" w:rsidRPr="00A35514" w:rsidRDefault="00897A5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35514">
        <w:rPr>
          <w:rFonts w:ascii="Times New Roman" w:hAnsi="Times New Roman" w:cs="Times New Roman"/>
          <w:b/>
          <w:sz w:val="24"/>
          <w:szCs w:val="24"/>
        </w:rPr>
        <w:t>Vibeizonuo</w:t>
      </w:r>
      <w:proofErr w:type="spellEnd"/>
      <w:r w:rsidRPr="00A355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5514">
        <w:rPr>
          <w:rFonts w:ascii="Times New Roman" w:hAnsi="Times New Roman" w:cs="Times New Roman"/>
          <w:b/>
          <w:sz w:val="24"/>
          <w:szCs w:val="24"/>
        </w:rPr>
        <w:t>Rupreo</w:t>
      </w:r>
      <w:proofErr w:type="spellEnd"/>
      <w:r w:rsidRPr="00A35514">
        <w:rPr>
          <w:rFonts w:ascii="Times New Roman" w:hAnsi="Times New Roman" w:cs="Times New Roman"/>
          <w:b/>
          <w:sz w:val="24"/>
          <w:szCs w:val="24"/>
        </w:rPr>
        <w:t>:</w:t>
      </w:r>
    </w:p>
    <w:p w:rsidR="001359EA" w:rsidRDefault="001359EA" w:rsidP="00A35514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35514" w:rsidRPr="00A35514">
        <w:rPr>
          <w:rFonts w:ascii="Times New Roman" w:hAnsi="Times New Roman" w:cs="Times New Roman"/>
          <w:sz w:val="24"/>
          <w:szCs w:val="24"/>
        </w:rPr>
        <w:t xml:space="preserve">S. S. </w:t>
      </w:r>
      <w:proofErr w:type="spellStart"/>
      <w:r w:rsidR="00A35514" w:rsidRPr="00A35514">
        <w:rPr>
          <w:rFonts w:ascii="Times New Roman" w:hAnsi="Times New Roman" w:cs="Times New Roman"/>
          <w:sz w:val="24"/>
          <w:szCs w:val="24"/>
        </w:rPr>
        <w:t>Bhatnagar</w:t>
      </w:r>
      <w:proofErr w:type="spellEnd"/>
      <w:r w:rsidR="00A35514" w:rsidRPr="00A35514">
        <w:rPr>
          <w:rFonts w:ascii="Times New Roman" w:hAnsi="Times New Roman" w:cs="Times New Roman"/>
          <w:sz w:val="24"/>
          <w:szCs w:val="24"/>
        </w:rPr>
        <w:t xml:space="preserve"> Young Scientist Award in the International Conference organized by Indian Chemical Society.</w:t>
      </w:r>
    </w:p>
    <w:p w:rsidR="001F7F92" w:rsidRDefault="00A35514" w:rsidP="001F7F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5D2CEE">
        <w:rPr>
          <w:rFonts w:ascii="Times New Roman" w:hAnsi="Times New Roman" w:cs="Times New Roman"/>
          <w:sz w:val="24"/>
          <w:szCs w:val="24"/>
        </w:rPr>
        <w:t>Graduate Aptitude test in Engineering (GATE) recipient of Institute fellowship (2020)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7F92" w:rsidRDefault="001F7F92" w:rsidP="001F7F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59EA" w:rsidRPr="00A35514" w:rsidRDefault="001359EA">
      <w:pPr>
        <w:rPr>
          <w:rFonts w:ascii="Times New Roman" w:hAnsi="Times New Roman" w:cs="Times New Roman"/>
          <w:b/>
          <w:sz w:val="24"/>
          <w:szCs w:val="24"/>
        </w:rPr>
      </w:pPr>
      <w:r w:rsidRPr="00A3551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 </w:t>
      </w:r>
      <w:proofErr w:type="spellStart"/>
      <w:r w:rsidRPr="00A35514">
        <w:rPr>
          <w:rFonts w:ascii="Times New Roman" w:hAnsi="Times New Roman" w:cs="Times New Roman"/>
          <w:b/>
          <w:sz w:val="24"/>
          <w:szCs w:val="24"/>
        </w:rPr>
        <w:t>Mavani</w:t>
      </w:r>
      <w:proofErr w:type="spellEnd"/>
      <w:r w:rsidRPr="00A35514">
        <w:rPr>
          <w:rFonts w:ascii="Times New Roman" w:hAnsi="Times New Roman" w:cs="Times New Roman"/>
          <w:b/>
          <w:sz w:val="24"/>
          <w:szCs w:val="24"/>
        </w:rPr>
        <w:t>:</w:t>
      </w:r>
    </w:p>
    <w:p w:rsidR="001359EA" w:rsidRDefault="001359EA" w:rsidP="00A35514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1. </w:t>
      </w:r>
      <w:r w:rsidR="006C365F" w:rsidRPr="001359EA">
        <w:rPr>
          <w:rFonts w:ascii="Times New Roman" w:hAnsi="Times New Roman"/>
          <w:sz w:val="24"/>
          <w:szCs w:val="24"/>
        </w:rPr>
        <w:t xml:space="preserve">Award Grant for Women Scientist Scheme – A </w:t>
      </w:r>
      <w:r w:rsidR="006C365F" w:rsidRPr="001359EA">
        <w:rPr>
          <w:rFonts w:ascii="Times New Roman" w:hAnsi="Times New Roman"/>
          <w:iCs/>
          <w:sz w:val="24"/>
          <w:szCs w:val="24"/>
          <w:lang w:bidi="he-IL"/>
        </w:rPr>
        <w:t xml:space="preserve">(WOS-A), </w:t>
      </w:r>
      <w:r w:rsidR="006C365F" w:rsidRPr="001359EA">
        <w:rPr>
          <w:rFonts w:ascii="Times New Roman" w:hAnsi="Times New Roman"/>
          <w:sz w:val="24"/>
          <w:szCs w:val="24"/>
        </w:rPr>
        <w:t xml:space="preserve">project entitled </w:t>
      </w:r>
      <w:r w:rsidR="006C365F" w:rsidRPr="001359EA">
        <w:rPr>
          <w:rFonts w:ascii="Times New Roman" w:hAnsi="Times New Roman"/>
          <w:i/>
          <w:sz w:val="24"/>
          <w:szCs w:val="24"/>
        </w:rPr>
        <w:t>“Elucidation of binding interactions between human proteins and sulfanilamide drugs through biophysical technique.”</w:t>
      </w:r>
      <w:r w:rsidR="006C365F" w:rsidRPr="001359EA">
        <w:rPr>
          <w:rFonts w:ascii="Times New Roman" w:hAnsi="Times New Roman"/>
          <w:sz w:val="24"/>
          <w:szCs w:val="24"/>
        </w:rPr>
        <w:t xml:space="preserve"> </w:t>
      </w:r>
      <w:r w:rsidR="006C365F" w:rsidRPr="001359EA">
        <w:rPr>
          <w:rFonts w:ascii="Times New Roman" w:hAnsi="Times New Roman"/>
          <w:iCs/>
          <w:sz w:val="24"/>
          <w:szCs w:val="24"/>
          <w:lang w:bidi="he-IL"/>
        </w:rPr>
        <w:t xml:space="preserve">(DST/WOS-A/CS-83/2019), </w:t>
      </w:r>
      <w:r w:rsidR="006C365F" w:rsidRPr="001359EA">
        <w:rPr>
          <w:rFonts w:ascii="Times New Roman" w:hAnsi="Times New Roman"/>
          <w:sz w:val="24"/>
          <w:szCs w:val="24"/>
        </w:rPr>
        <w:t>funded/awarded by Ministry of Science and Technology, Department o Science and Technology, Govt. of India. (16</w:t>
      </w:r>
      <w:r w:rsidR="006C365F" w:rsidRPr="001359EA">
        <w:rPr>
          <w:rFonts w:ascii="Times New Roman" w:hAnsi="Times New Roman"/>
          <w:sz w:val="24"/>
          <w:szCs w:val="24"/>
          <w:vertAlign w:val="superscript"/>
        </w:rPr>
        <w:t>th</w:t>
      </w:r>
      <w:r w:rsidR="006C365F" w:rsidRPr="001359EA">
        <w:rPr>
          <w:rFonts w:ascii="Times New Roman" w:hAnsi="Times New Roman"/>
          <w:sz w:val="24"/>
          <w:szCs w:val="24"/>
        </w:rPr>
        <w:t xml:space="preserve"> March 2020 –</w:t>
      </w:r>
      <w:r>
        <w:rPr>
          <w:rFonts w:ascii="Times New Roman" w:hAnsi="Times New Roman"/>
          <w:sz w:val="24"/>
          <w:szCs w:val="24"/>
        </w:rPr>
        <w:t xml:space="preserve"> Feb 2023</w:t>
      </w:r>
      <w:r w:rsidR="006C365F" w:rsidRPr="001359E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:rsidR="001359EA" w:rsidRDefault="001359EA" w:rsidP="00A35514">
      <w:pPr>
        <w:tabs>
          <w:tab w:val="left" w:pos="360"/>
        </w:tabs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6C365F" w:rsidRPr="001359EA">
        <w:rPr>
          <w:rFonts w:ascii="Times New Roman" w:hAnsi="Times New Roman"/>
          <w:sz w:val="24"/>
          <w:szCs w:val="24"/>
        </w:rPr>
        <w:t>Joint CSIR-UGC National Eligibility Test (NET) for Junior Research Fellowship (JRF) and Eligibility for Lectureship (LS)/Assistant Professor held on 15</w:t>
      </w:r>
      <w:r w:rsidR="006C365F" w:rsidRPr="001359EA">
        <w:rPr>
          <w:rFonts w:ascii="Times New Roman" w:hAnsi="Times New Roman"/>
          <w:sz w:val="24"/>
          <w:szCs w:val="24"/>
          <w:vertAlign w:val="superscript"/>
        </w:rPr>
        <w:t>th</w:t>
      </w:r>
      <w:r w:rsidR="006C365F" w:rsidRPr="001359EA">
        <w:rPr>
          <w:rFonts w:ascii="Times New Roman" w:hAnsi="Times New Roman"/>
          <w:sz w:val="24"/>
          <w:szCs w:val="24"/>
        </w:rPr>
        <w:t xml:space="preserve"> December 2019 (on 27</w:t>
      </w:r>
      <w:r w:rsidR="006C365F" w:rsidRPr="001359EA">
        <w:rPr>
          <w:rFonts w:ascii="Times New Roman" w:hAnsi="Times New Roman"/>
          <w:sz w:val="24"/>
          <w:szCs w:val="24"/>
          <w:vertAlign w:val="superscript"/>
        </w:rPr>
        <w:t>th</w:t>
      </w:r>
      <w:r w:rsidR="006C365F" w:rsidRPr="001359EA">
        <w:rPr>
          <w:rFonts w:ascii="Times New Roman" w:hAnsi="Times New Roman"/>
          <w:sz w:val="24"/>
          <w:szCs w:val="24"/>
        </w:rPr>
        <w:t xml:space="preserve"> December 2019 in Assam and Meghalaya).</w:t>
      </w:r>
    </w:p>
    <w:p w:rsidR="006C365F" w:rsidRPr="001359EA" w:rsidRDefault="001359EA" w:rsidP="001359EA">
      <w:pPr>
        <w:tabs>
          <w:tab w:val="left" w:pos="3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="00A35514" w:rsidRPr="005D2CEE">
        <w:rPr>
          <w:rFonts w:ascii="Times New Roman" w:hAnsi="Times New Roman" w:cs="Times New Roman"/>
          <w:sz w:val="24"/>
          <w:szCs w:val="24"/>
        </w:rPr>
        <w:t>Graduate Aptitude test in Engineering (GATE) recipient of Institute fellowship (2020)</w:t>
      </w:r>
      <w:r w:rsidR="006C365F" w:rsidRPr="001359EA">
        <w:rPr>
          <w:rFonts w:ascii="Times New Roman" w:hAnsi="Times New Roman"/>
          <w:sz w:val="24"/>
          <w:szCs w:val="24"/>
        </w:rPr>
        <w:t>.</w:t>
      </w:r>
    </w:p>
    <w:p w:rsidR="006C365F" w:rsidRPr="00764536" w:rsidRDefault="006C365F" w:rsidP="006C365F">
      <w:pPr>
        <w:tabs>
          <w:tab w:val="left" w:pos="360"/>
        </w:tabs>
        <w:autoSpaceDE w:val="0"/>
        <w:autoSpaceDN w:val="0"/>
        <w:adjustRightInd w:val="0"/>
        <w:spacing w:after="0" w:line="240" w:lineRule="atLeast"/>
        <w:ind w:left="720"/>
        <w:jc w:val="both"/>
        <w:rPr>
          <w:rFonts w:ascii="Times New Roman" w:hAnsi="Times New Roman"/>
        </w:rPr>
      </w:pPr>
    </w:p>
    <w:sectPr w:rsidR="006C365F" w:rsidRPr="00764536" w:rsidSect="00636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5B58"/>
    <w:multiLevelType w:val="hybridMultilevel"/>
    <w:tmpl w:val="1DC43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50527"/>
    <w:multiLevelType w:val="hybridMultilevel"/>
    <w:tmpl w:val="90EACC0A"/>
    <w:styleLink w:val="ImportedStyle3"/>
    <w:lvl w:ilvl="0" w:tplc="1BF00BA8">
      <w:start w:val="1"/>
      <w:numFmt w:val="decimal"/>
      <w:lvlText w:val="%1.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9CB66C48">
      <w:start w:val="1"/>
      <w:numFmt w:val="lowerLetter"/>
      <w:lvlText w:val="%2."/>
      <w:lvlJc w:val="left"/>
      <w:pPr>
        <w:ind w:left="1222" w:hanging="2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A16E6F8E">
      <w:start w:val="1"/>
      <w:numFmt w:val="lowerRoman"/>
      <w:lvlText w:val="%3."/>
      <w:lvlJc w:val="left"/>
      <w:pPr>
        <w:ind w:left="1942" w:hanging="22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1F2421D0">
      <w:start w:val="1"/>
      <w:numFmt w:val="decimal"/>
      <w:lvlText w:val="%4."/>
      <w:lvlJc w:val="left"/>
      <w:pPr>
        <w:ind w:left="2662" w:hanging="2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A36E35BC">
      <w:start w:val="1"/>
      <w:numFmt w:val="lowerLetter"/>
      <w:lvlText w:val="%5."/>
      <w:lvlJc w:val="left"/>
      <w:pPr>
        <w:ind w:left="3382" w:hanging="2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D75A261A">
      <w:start w:val="1"/>
      <w:numFmt w:val="lowerRoman"/>
      <w:lvlText w:val="%6."/>
      <w:lvlJc w:val="left"/>
      <w:pPr>
        <w:ind w:left="4102" w:hanging="22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107CA97A">
      <w:start w:val="1"/>
      <w:numFmt w:val="decimal"/>
      <w:lvlText w:val="%7."/>
      <w:lvlJc w:val="left"/>
      <w:pPr>
        <w:ind w:left="4822" w:hanging="2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511C1242">
      <w:start w:val="1"/>
      <w:numFmt w:val="lowerLetter"/>
      <w:lvlText w:val="%8."/>
      <w:lvlJc w:val="left"/>
      <w:pPr>
        <w:ind w:left="5542" w:hanging="2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CBB6AC82">
      <w:start w:val="1"/>
      <w:numFmt w:val="lowerRoman"/>
      <w:lvlText w:val="%9."/>
      <w:lvlJc w:val="left"/>
      <w:pPr>
        <w:ind w:left="6262" w:hanging="22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D8F521E"/>
    <w:multiLevelType w:val="hybridMultilevel"/>
    <w:tmpl w:val="3AF417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E57EAE"/>
    <w:multiLevelType w:val="hybridMultilevel"/>
    <w:tmpl w:val="90EACC0A"/>
    <w:numStyleLink w:val="ImportedStyle3"/>
  </w:abstractNum>
  <w:abstractNum w:abstractNumId="4">
    <w:nsid w:val="405409CF"/>
    <w:multiLevelType w:val="hybridMultilevel"/>
    <w:tmpl w:val="E622399A"/>
    <w:lvl w:ilvl="0" w:tplc="4F5C1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52A3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06F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94F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EB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EE5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24B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984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9A8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6CA156C"/>
    <w:multiLevelType w:val="hybridMultilevel"/>
    <w:tmpl w:val="EB8C01A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6BF67B05"/>
    <w:multiLevelType w:val="hybridMultilevel"/>
    <w:tmpl w:val="7EE48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302BF7"/>
    <w:multiLevelType w:val="hybridMultilevel"/>
    <w:tmpl w:val="A246C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lvl w:ilvl="0" w:tplc="377C1430">
        <w:start w:val="1"/>
        <w:numFmt w:val="decimal"/>
        <w:lvlText w:val="%1."/>
        <w:lvlJc w:val="left"/>
        <w:pPr>
          <w:ind w:left="284" w:hanging="284"/>
        </w:pPr>
        <w:rPr>
          <w:rFonts w:hAnsi="Arial Unicode MS"/>
          <w:b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97A59"/>
    <w:rsid w:val="001359EA"/>
    <w:rsid w:val="001F7F92"/>
    <w:rsid w:val="00636367"/>
    <w:rsid w:val="006C365F"/>
    <w:rsid w:val="00886D9E"/>
    <w:rsid w:val="00897A59"/>
    <w:rsid w:val="00A35514"/>
    <w:rsid w:val="00EE7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qFormat/>
    <w:rsid w:val="00897A5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en-IN"/>
    </w:rPr>
  </w:style>
  <w:style w:type="numbering" w:customStyle="1" w:styleId="ImportedStyle3">
    <w:name w:val="Imported Style 3"/>
    <w:rsid w:val="00897A59"/>
    <w:pPr>
      <w:numPr>
        <w:numId w:val="1"/>
      </w:numPr>
    </w:pPr>
  </w:style>
  <w:style w:type="paragraph" w:customStyle="1" w:styleId="Default">
    <w:name w:val="Default"/>
    <w:rsid w:val="006C365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C365F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C365F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6C365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2022-11-17T10:53:00Z</dcterms:created>
  <dcterms:modified xsi:type="dcterms:W3CDTF">2022-11-18T06:29:00Z</dcterms:modified>
</cp:coreProperties>
</file>