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AE203" w14:textId="77777777" w:rsidR="00BA0EF7" w:rsidRDefault="00BA0EF7">
      <w:pPr>
        <w:spacing w:before="800"/>
      </w:pPr>
    </w:p>
    <w:p w14:paraId="1F1D4A62" w14:textId="77777777" w:rsidR="00BA0EF7" w:rsidRDefault="00000000">
      <w:pPr>
        <w:spacing w:after="80"/>
        <w:jc w:val="center"/>
      </w:pPr>
      <w:r>
        <w:rPr>
          <w:b/>
          <w:bCs/>
          <w:caps/>
          <w:color w:val="7C3AED"/>
          <w:sz w:val="22"/>
          <w:szCs w:val="22"/>
        </w:rPr>
        <w:t>DATA ANALYST INTERNSHIP</w:t>
      </w:r>
    </w:p>
    <w:p w14:paraId="41BB5B68" w14:textId="77777777" w:rsidR="00BA0EF7" w:rsidRDefault="00000000">
      <w:pPr>
        <w:pBdr>
          <w:top w:val="single" w:sz="8" w:space="4" w:color="2563EB"/>
          <w:bottom w:val="single" w:sz="8" w:space="4" w:color="2563EB"/>
        </w:pBdr>
        <w:spacing w:before="60" w:after="80"/>
        <w:jc w:val="center"/>
      </w:pPr>
      <w:r>
        <w:rPr>
          <w:b/>
          <w:bCs/>
          <w:color w:val="1B3A6B"/>
          <w:sz w:val="44"/>
          <w:szCs w:val="44"/>
        </w:rPr>
        <w:t>Budget Investor — Minimum Downfall Finder</w:t>
      </w:r>
    </w:p>
    <w:p w14:paraId="4BAE7B66" w14:textId="77777777" w:rsidR="00BA0EF7" w:rsidRDefault="00000000">
      <w:pPr>
        <w:spacing w:before="80" w:after="400"/>
        <w:jc w:val="center"/>
      </w:pPr>
      <w:r>
        <w:rPr>
          <w:i/>
          <w:iCs/>
          <w:color w:val="6B7280"/>
          <w:sz w:val="24"/>
          <w:szCs w:val="24"/>
        </w:rPr>
        <w:t>Problem Statement #3 — KPI &amp; Slicer Dashboard</w:t>
      </w:r>
    </w:p>
    <w:p w14:paraId="7FC0D0FE" w14:textId="77777777" w:rsidR="00BA0EF7" w:rsidRDefault="00000000">
      <w:pPr>
        <w:spacing w:before="40" w:after="40"/>
        <w:jc w:val="center"/>
      </w:pPr>
      <w:r>
        <w:rPr>
          <w:color w:val="9CA3AF"/>
          <w:sz w:val="22"/>
          <w:szCs w:val="22"/>
        </w:rPr>
        <w:t>Prepared by</w:t>
      </w:r>
    </w:p>
    <w:p w14:paraId="231E916B" w14:textId="77777777" w:rsidR="00BA0EF7" w:rsidRDefault="00000000">
      <w:pPr>
        <w:spacing w:before="40" w:after="40"/>
        <w:jc w:val="center"/>
      </w:pPr>
      <w:r>
        <w:rPr>
          <w:b/>
          <w:bCs/>
          <w:color w:val="111827"/>
          <w:sz w:val="38"/>
          <w:szCs w:val="38"/>
        </w:rPr>
        <w:t>Austin</w:t>
      </w:r>
    </w:p>
    <w:p w14:paraId="66BD7422" w14:textId="77777777" w:rsidR="00BA0EF7" w:rsidRDefault="00000000">
      <w:pPr>
        <w:spacing w:before="20" w:after="400"/>
        <w:jc w:val="center"/>
      </w:pPr>
      <w:r>
        <w:rPr>
          <w:color w:val="6B7280"/>
          <w:sz w:val="22"/>
          <w:szCs w:val="22"/>
        </w:rPr>
        <w:t>Data Analyst Intern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BA0EF7" w14:paraId="2D75EF8A" w14:textId="77777777">
        <w:tblPrEx>
          <w:tblCellMar>
            <w:top w:w="0" w:type="dxa"/>
            <w:bottom w:w="0" w:type="dxa"/>
          </w:tblCellMar>
        </w:tblPrEx>
        <w:trPr>
          <w:tblHeader/>
        </w:trPr>
        <w:tc>
          <w:tcPr>
            <w:tcW w:w="3500" w:type="dxa"/>
            <w:tcBorders>
              <w:top w:val="single" w:sz="1" w:space="0" w:color="CBD5E1"/>
              <w:left w:val="single" w:sz="1" w:space="0" w:color="CBD5E1"/>
              <w:bottom w:val="single" w:sz="1" w:space="0" w:color="CBD5E1"/>
              <w:right w:val="single" w:sz="1" w:space="0" w:color="CBD5E1"/>
            </w:tcBorders>
            <w:shd w:val="clear" w:color="auto" w:fill="2563EB"/>
            <w:tcMar>
              <w:top w:w="90" w:type="dxa"/>
              <w:left w:w="150" w:type="dxa"/>
              <w:bottom w:w="90" w:type="dxa"/>
              <w:right w:w="150" w:type="dxa"/>
            </w:tcMar>
            <w:vAlign w:val="center"/>
          </w:tcPr>
          <w:p w14:paraId="0D1D3A62" w14:textId="77777777" w:rsidR="00BA0EF7" w:rsidRDefault="00000000">
            <w:r>
              <w:rPr>
                <w:b/>
                <w:bCs/>
                <w:color w:val="FFFFFF"/>
                <w:sz w:val="19"/>
                <w:szCs w:val="19"/>
              </w:rPr>
              <w:t>Project Detail</w:t>
            </w:r>
          </w:p>
        </w:tc>
        <w:tc>
          <w:tcPr>
            <w:tcW w:w="5860" w:type="dxa"/>
            <w:tcBorders>
              <w:top w:val="single" w:sz="1" w:space="0" w:color="CBD5E1"/>
              <w:left w:val="single" w:sz="1" w:space="0" w:color="CBD5E1"/>
              <w:bottom w:val="single" w:sz="1" w:space="0" w:color="CBD5E1"/>
              <w:right w:val="single" w:sz="1" w:space="0" w:color="CBD5E1"/>
            </w:tcBorders>
            <w:shd w:val="clear" w:color="auto" w:fill="2563EB"/>
            <w:tcMar>
              <w:top w:w="90" w:type="dxa"/>
              <w:left w:w="150" w:type="dxa"/>
              <w:bottom w:w="90" w:type="dxa"/>
              <w:right w:w="150" w:type="dxa"/>
            </w:tcMar>
            <w:vAlign w:val="center"/>
          </w:tcPr>
          <w:p w14:paraId="35558902" w14:textId="77777777" w:rsidR="00BA0EF7" w:rsidRDefault="00000000">
            <w:pPr>
              <w:jc w:val="center"/>
            </w:pPr>
            <w:r>
              <w:rPr>
                <w:b/>
                <w:bCs/>
                <w:color w:val="FFFFFF"/>
                <w:sz w:val="19"/>
                <w:szCs w:val="19"/>
              </w:rPr>
              <w:t>Information</w:t>
            </w:r>
          </w:p>
        </w:tc>
      </w:tr>
      <w:tr w:rsidR="00BA0EF7" w14:paraId="7CD3B82D"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2073447F" w14:textId="77777777" w:rsidR="00BA0EF7" w:rsidRDefault="00000000">
            <w:r>
              <w:rPr>
                <w:color w:val="1F2937"/>
                <w:sz w:val="19"/>
                <w:szCs w:val="19"/>
              </w:rPr>
              <w:t>Project Title</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01177AEE" w14:textId="77777777" w:rsidR="00BA0EF7" w:rsidRDefault="00000000">
            <w:pPr>
              <w:jc w:val="center"/>
            </w:pPr>
            <w:r>
              <w:rPr>
                <w:color w:val="1F2937"/>
                <w:sz w:val="19"/>
                <w:szCs w:val="19"/>
              </w:rPr>
              <w:t>Budget Investor — Minimum Downfall Finder</w:t>
            </w:r>
          </w:p>
        </w:tc>
      </w:tr>
      <w:tr w:rsidR="00BA0EF7" w14:paraId="57184DAD"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614D8DA2" w14:textId="77777777" w:rsidR="00BA0EF7" w:rsidRDefault="00000000">
            <w:r>
              <w:rPr>
                <w:color w:val="1F2937"/>
                <w:sz w:val="19"/>
                <w:szCs w:val="19"/>
              </w:rPr>
              <w:t>Problem No.</w:t>
            </w:r>
          </w:p>
        </w:tc>
        <w:tc>
          <w:tcPr>
            <w:tcW w:w="58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773F6BD2" w14:textId="23387E1C" w:rsidR="00BA0EF7" w:rsidRDefault="00000000">
            <w:pPr>
              <w:jc w:val="center"/>
            </w:pPr>
            <w:r>
              <w:rPr>
                <w:color w:val="1F2937"/>
                <w:sz w:val="19"/>
                <w:szCs w:val="19"/>
              </w:rPr>
              <w:t>Problem Statement #</w:t>
            </w:r>
            <w:r w:rsidR="0043138C">
              <w:rPr>
                <w:color w:val="1F2937"/>
                <w:sz w:val="19"/>
                <w:szCs w:val="19"/>
              </w:rPr>
              <w:t>6</w:t>
            </w:r>
          </w:p>
        </w:tc>
      </w:tr>
      <w:tr w:rsidR="00BA0EF7" w14:paraId="62CE567F"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5A68BF63" w14:textId="77777777" w:rsidR="00BA0EF7" w:rsidRDefault="00000000">
            <w:r>
              <w:rPr>
                <w:color w:val="1F2937"/>
                <w:sz w:val="19"/>
                <w:szCs w:val="19"/>
              </w:rPr>
              <w:t>Completed On</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7F831520" w14:textId="5529E8C4" w:rsidR="00BA0EF7" w:rsidRDefault="0043138C">
            <w:pPr>
              <w:jc w:val="center"/>
            </w:pPr>
            <w:r>
              <w:rPr>
                <w:color w:val="1F2937"/>
                <w:sz w:val="19"/>
                <w:szCs w:val="19"/>
              </w:rPr>
              <w:t>2</w:t>
            </w:r>
            <w:r w:rsidR="00000000">
              <w:rPr>
                <w:color w:val="1F2937"/>
                <w:sz w:val="19"/>
                <w:szCs w:val="19"/>
              </w:rPr>
              <w:t>3 March 2026</w:t>
            </w:r>
          </w:p>
        </w:tc>
      </w:tr>
      <w:tr w:rsidR="00BA0EF7" w14:paraId="43680935"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20D9394E" w14:textId="77777777" w:rsidR="00BA0EF7" w:rsidRDefault="00000000">
            <w:r>
              <w:rPr>
                <w:color w:val="1F2937"/>
                <w:sz w:val="19"/>
                <w:szCs w:val="19"/>
              </w:rPr>
              <w:t>Submitted By</w:t>
            </w:r>
          </w:p>
        </w:tc>
        <w:tc>
          <w:tcPr>
            <w:tcW w:w="58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48781FC8" w14:textId="77777777" w:rsidR="00BA0EF7" w:rsidRDefault="00000000">
            <w:pPr>
              <w:jc w:val="center"/>
            </w:pPr>
            <w:r>
              <w:rPr>
                <w:color w:val="1F2937"/>
                <w:sz w:val="19"/>
                <w:szCs w:val="19"/>
              </w:rPr>
              <w:t>Austin</w:t>
            </w:r>
          </w:p>
        </w:tc>
      </w:tr>
      <w:tr w:rsidR="00BA0EF7" w14:paraId="06CA7DD5"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09361006" w14:textId="77777777" w:rsidR="00BA0EF7" w:rsidRDefault="00000000">
            <w:r>
              <w:rPr>
                <w:color w:val="1F2937"/>
                <w:sz w:val="19"/>
                <w:szCs w:val="19"/>
              </w:rPr>
              <w:t>Designation</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7A115A84" w14:textId="77777777" w:rsidR="00BA0EF7" w:rsidRDefault="00000000">
            <w:pPr>
              <w:jc w:val="center"/>
            </w:pPr>
            <w:r>
              <w:rPr>
                <w:color w:val="1F2937"/>
                <w:sz w:val="19"/>
                <w:szCs w:val="19"/>
              </w:rPr>
              <w:t>Data Analyst Intern</w:t>
            </w:r>
          </w:p>
        </w:tc>
      </w:tr>
      <w:tr w:rsidR="00BA0EF7" w14:paraId="58243851"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2149FBDE" w14:textId="77777777" w:rsidR="00BA0EF7" w:rsidRDefault="00000000">
            <w:r>
              <w:rPr>
                <w:color w:val="1F2937"/>
                <w:sz w:val="19"/>
                <w:szCs w:val="19"/>
              </w:rPr>
              <w:t>Technology</w:t>
            </w:r>
          </w:p>
        </w:tc>
        <w:tc>
          <w:tcPr>
            <w:tcW w:w="58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2E5042ED" w14:textId="77777777" w:rsidR="00BA0EF7" w:rsidRDefault="00000000">
            <w:pPr>
              <w:jc w:val="center"/>
            </w:pPr>
            <w:r>
              <w:rPr>
                <w:color w:val="1F2937"/>
                <w:sz w:val="19"/>
                <w:szCs w:val="19"/>
              </w:rPr>
              <w:t>HTML5, CSS3, Vanilla JavaScript</w:t>
            </w:r>
          </w:p>
        </w:tc>
      </w:tr>
      <w:tr w:rsidR="00BA0EF7" w14:paraId="3E9A3DB9"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00915A70" w14:textId="77777777" w:rsidR="00BA0EF7" w:rsidRDefault="00000000">
            <w:r>
              <w:rPr>
                <w:color w:val="1F2937"/>
                <w:sz w:val="19"/>
                <w:szCs w:val="19"/>
              </w:rPr>
              <w:t>API</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63473A73" w14:textId="77777777" w:rsidR="00BA0EF7" w:rsidRDefault="00000000">
            <w:pPr>
              <w:jc w:val="center"/>
            </w:pPr>
            <w:proofErr w:type="spellStart"/>
            <w:r>
              <w:rPr>
                <w:color w:val="1F2937"/>
                <w:sz w:val="19"/>
                <w:szCs w:val="19"/>
              </w:rPr>
              <w:t>CoinGecko</w:t>
            </w:r>
            <w:proofErr w:type="spellEnd"/>
            <w:r>
              <w:rPr>
                <w:color w:val="1F2937"/>
                <w:sz w:val="19"/>
                <w:szCs w:val="19"/>
              </w:rPr>
              <w:t xml:space="preserve"> Public API v3 (Free Tier, ~750 coins)</w:t>
            </w:r>
          </w:p>
        </w:tc>
      </w:tr>
      <w:tr w:rsidR="00BA0EF7" w14:paraId="426326C6"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3E3EAF62" w14:textId="77777777" w:rsidR="00BA0EF7" w:rsidRDefault="00000000">
            <w:r>
              <w:rPr>
                <w:color w:val="1F2937"/>
                <w:sz w:val="19"/>
                <w:szCs w:val="19"/>
              </w:rPr>
              <w:t>Deployment</w:t>
            </w:r>
          </w:p>
        </w:tc>
        <w:tc>
          <w:tcPr>
            <w:tcW w:w="58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05DB1FE4" w14:textId="77777777" w:rsidR="00BA0EF7" w:rsidRDefault="00000000">
            <w:pPr>
              <w:jc w:val="center"/>
            </w:pPr>
            <w:r>
              <w:rPr>
                <w:color w:val="1F2937"/>
                <w:sz w:val="19"/>
                <w:szCs w:val="19"/>
              </w:rPr>
              <w:t>GitHub Pages (Static Hosting)</w:t>
            </w:r>
          </w:p>
        </w:tc>
      </w:tr>
      <w:tr w:rsidR="00BA0EF7" w14:paraId="202EB114"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70D35590" w14:textId="77777777" w:rsidR="00BA0EF7" w:rsidRDefault="00000000">
            <w:r>
              <w:rPr>
                <w:color w:val="1F2937"/>
                <w:sz w:val="19"/>
                <w:szCs w:val="19"/>
              </w:rPr>
              <w:t>Status</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76867B22" w14:textId="77777777" w:rsidR="00BA0EF7" w:rsidRDefault="00000000">
            <w:pPr>
              <w:jc w:val="center"/>
            </w:pPr>
            <w:r>
              <w:rPr>
                <w:color w:val="1F2937"/>
                <w:sz w:val="19"/>
                <w:szCs w:val="19"/>
              </w:rPr>
              <w:t xml:space="preserve">Completed &amp; </w:t>
            </w:r>
            <w:proofErr w:type="gramStart"/>
            <w:r>
              <w:rPr>
                <w:color w:val="1F2937"/>
                <w:sz w:val="19"/>
                <w:szCs w:val="19"/>
              </w:rPr>
              <w:t>Deployed</w:t>
            </w:r>
            <w:proofErr w:type="gramEnd"/>
          </w:p>
        </w:tc>
      </w:tr>
    </w:tbl>
    <w:p w14:paraId="3A4C0B22" w14:textId="77777777" w:rsidR="00BA0EF7" w:rsidRDefault="00000000">
      <w:r>
        <w:br w:type="page"/>
      </w:r>
    </w:p>
    <w:p w14:paraId="1253DA0A" w14:textId="77777777" w:rsidR="00BA0EF7" w:rsidRDefault="00000000">
      <w:pPr>
        <w:pStyle w:val="Heading1"/>
      </w:pPr>
      <w:r>
        <w:lastRenderedPageBreak/>
        <w:t>1. Executive Summary</w:t>
      </w:r>
    </w:p>
    <w:p w14:paraId="35E07E6F" w14:textId="77777777" w:rsidR="00BA0EF7" w:rsidRDefault="00000000">
      <w:pPr>
        <w:spacing w:before="80" w:after="120"/>
      </w:pPr>
      <w:r>
        <w:rPr>
          <w:color w:val="374151"/>
        </w:rPr>
        <w:t>This report documents Problem Statement #3 of the Data Analyst Internship, completed by Austin on 13 March 2026. The objective was to build an investor dashboard tailored for individuals with a limited budget who aim to maximise profit potential by identifying the cryptocurrency coin with the least average downfall percentage across three time periods (1 hour, 24 hours, and 7 days), within five configurable price range slicers.</w:t>
      </w:r>
    </w:p>
    <w:p w14:paraId="005F4923" w14:textId="77777777" w:rsidR="00BA0EF7" w:rsidRDefault="00000000">
      <w:pPr>
        <w:spacing w:before="80" w:after="120"/>
      </w:pPr>
      <w:r>
        <w:rPr>
          <w:color w:val="374151"/>
        </w:rPr>
        <w:t xml:space="preserve">The solution is a single-file HTML5 dashboard that fetches live data from the </w:t>
      </w:r>
      <w:proofErr w:type="spellStart"/>
      <w:r>
        <w:rPr>
          <w:color w:val="374151"/>
        </w:rPr>
        <w:t>CoinGecko</w:t>
      </w:r>
      <w:proofErr w:type="spellEnd"/>
      <w:r>
        <w:rPr>
          <w:color w:val="374151"/>
        </w:rPr>
        <w:t xml:space="preserve"> API, classifies coins into price buckets, computes the average downfall metric, and surfaces the optimal coin via five KPI cards — all updated dynamically by a shared slicer.</w:t>
      </w:r>
    </w:p>
    <w:p w14:paraId="62856AE7" w14:textId="77777777" w:rsidR="00BA0EF7" w:rsidRDefault="00BA0EF7">
      <w:pPr>
        <w:spacing w:before="40" w:after="40"/>
      </w:pPr>
    </w:p>
    <w:p w14:paraId="3362F9AF" w14:textId="77777777" w:rsidR="00BA0EF7" w:rsidRDefault="00000000">
      <w:pPr>
        <w:pStyle w:val="Heading1"/>
      </w:pPr>
      <w:r>
        <w:t>2. Problem Statement</w:t>
      </w:r>
    </w:p>
    <w:p w14:paraId="771187A9" w14:textId="77777777" w:rsidR="00BA0EF7" w:rsidRDefault="00000000">
      <w:pPr>
        <w:pStyle w:val="Heading3"/>
      </w:pPr>
      <w:r>
        <w:t>2.1 Business Context</w:t>
      </w:r>
    </w:p>
    <w:p w14:paraId="768E5D78" w14:textId="77777777" w:rsidR="00BA0EF7" w:rsidRDefault="00000000">
      <w:pPr>
        <w:spacing w:before="80" w:after="120"/>
      </w:pPr>
      <w:r>
        <w:rPr>
          <w:color w:val="374151"/>
        </w:rPr>
        <w:t>Budget investors have limited capital and cannot afford to invest in high-priced assets. Their strategy depends on finding coins that have already declined the most across recent time windows, creating a potential rebound opportunity. The analysis team was tasked with quantifying this downfall and surfacing the best candidate in each price range.</w:t>
      </w:r>
    </w:p>
    <w:p w14:paraId="4EA4C731" w14:textId="77777777" w:rsidR="00BA0EF7" w:rsidRDefault="00BA0EF7">
      <w:pPr>
        <w:spacing w:before="40" w:after="40"/>
      </w:pPr>
    </w:p>
    <w:p w14:paraId="227A93B8" w14:textId="77777777" w:rsidR="00BA0EF7" w:rsidRDefault="00000000">
      <w:pPr>
        <w:pStyle w:val="Heading3"/>
      </w:pPr>
      <w:r>
        <w:t>2.2 Functional Requirements</w:t>
      </w:r>
    </w:p>
    <w:p w14:paraId="5381C96B" w14:textId="77777777" w:rsidR="00BA0EF7" w:rsidRDefault="00000000">
      <w:pPr>
        <w:pStyle w:val="ListParagraph"/>
        <w:numPr>
          <w:ilvl w:val="0"/>
          <w:numId w:val="2"/>
        </w:numPr>
        <w:spacing w:before="60" w:after="60"/>
      </w:pPr>
      <w:r>
        <w:rPr>
          <w:color w:val="374151"/>
        </w:rPr>
        <w:t>Assume 1H, 24H, and 7D percent changes represent downfall percentages to the current price.</w:t>
      </w:r>
    </w:p>
    <w:p w14:paraId="3518E3F7" w14:textId="77777777" w:rsidR="00BA0EF7" w:rsidRDefault="00000000">
      <w:pPr>
        <w:pStyle w:val="ListParagraph"/>
        <w:numPr>
          <w:ilvl w:val="0"/>
          <w:numId w:val="2"/>
        </w:numPr>
        <w:spacing w:before="60" w:after="60"/>
      </w:pPr>
      <w:r>
        <w:rPr>
          <w:color w:val="374151"/>
        </w:rPr>
        <w:t>Compute Average Downfall % as the mean of all three period drops.</w:t>
      </w:r>
    </w:p>
    <w:p w14:paraId="16EE4942" w14:textId="77777777" w:rsidR="00BA0EF7" w:rsidRDefault="00000000">
      <w:pPr>
        <w:pStyle w:val="ListParagraph"/>
        <w:numPr>
          <w:ilvl w:val="0"/>
          <w:numId w:val="2"/>
        </w:numPr>
        <w:spacing w:before="60" w:after="60"/>
      </w:pPr>
      <w:r>
        <w:rPr>
          <w:color w:val="374151"/>
        </w:rPr>
        <w:t xml:space="preserve">Build 5 KPIs: Coin Name, Coin Symbol, Price, </w:t>
      </w:r>
      <w:proofErr w:type="spellStart"/>
      <w:r>
        <w:rPr>
          <w:color w:val="374151"/>
        </w:rPr>
        <w:t>Avg</w:t>
      </w:r>
      <w:proofErr w:type="spellEnd"/>
      <w:r>
        <w:rPr>
          <w:color w:val="374151"/>
        </w:rPr>
        <w:t xml:space="preserve"> Downfall %, Total Coins in Range.</w:t>
      </w:r>
    </w:p>
    <w:p w14:paraId="4E7D2A3D" w14:textId="77777777" w:rsidR="00BA0EF7" w:rsidRDefault="00000000">
      <w:pPr>
        <w:pStyle w:val="ListParagraph"/>
        <w:numPr>
          <w:ilvl w:val="0"/>
          <w:numId w:val="2"/>
        </w:numPr>
        <w:spacing w:before="60" w:after="60"/>
      </w:pPr>
      <w:r>
        <w:rPr>
          <w:color w:val="374151"/>
        </w:rPr>
        <w:t>Build a slicer with 5 price ranges: $0–$0.05, $0.05–$0.5, $0.5–$5, $5–$50, &gt;$50.</w:t>
      </w:r>
    </w:p>
    <w:p w14:paraId="32CA4805" w14:textId="77777777" w:rsidR="00BA0EF7" w:rsidRDefault="00000000">
      <w:pPr>
        <w:pStyle w:val="ListParagraph"/>
        <w:numPr>
          <w:ilvl w:val="0"/>
          <w:numId w:val="2"/>
        </w:numPr>
        <w:spacing w:before="60" w:after="60"/>
      </w:pPr>
      <w:r>
        <w:rPr>
          <w:color w:val="374151"/>
        </w:rPr>
        <w:t>When a range is selected, KPIs display the coin with the LEAST average downfall in that range.</w:t>
      </w:r>
    </w:p>
    <w:p w14:paraId="1539A3D6" w14:textId="77777777" w:rsidR="00BA0EF7" w:rsidRDefault="00000000">
      <w:pPr>
        <w:pStyle w:val="ListParagraph"/>
        <w:numPr>
          <w:ilvl w:val="0"/>
          <w:numId w:val="2"/>
        </w:numPr>
        <w:spacing w:before="60" w:after="60"/>
      </w:pPr>
      <w:r>
        <w:rPr>
          <w:color w:val="374151"/>
        </w:rPr>
        <w:t>The 5th KPI (Total Coins) displays the total count of coins in the selected range.</w:t>
      </w:r>
    </w:p>
    <w:p w14:paraId="5F4F0F2C" w14:textId="77777777" w:rsidR="00BA0EF7" w:rsidRDefault="00BA0EF7">
      <w:pPr>
        <w:spacing w:before="40" w:after="40"/>
      </w:pPr>
    </w:p>
    <w:p w14:paraId="7706014B" w14:textId="77777777" w:rsidR="00BA0EF7" w:rsidRDefault="00000000">
      <w:pPr>
        <w:pStyle w:val="Heading3"/>
      </w:pPr>
      <w:r>
        <w:t>2.3 Slicer Price Range Specification</w:t>
      </w:r>
    </w:p>
    <w:p w14:paraId="3C6C932E" w14:textId="77777777" w:rsidR="00BA0EF7" w:rsidRDefault="00BA0EF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00"/>
        <w:gridCol w:w="2400"/>
        <w:gridCol w:w="3060"/>
      </w:tblGrid>
      <w:tr w:rsidR="00BA0EF7" w14:paraId="5AFFBA48" w14:textId="77777777">
        <w:tblPrEx>
          <w:tblCellMar>
            <w:top w:w="0" w:type="dxa"/>
            <w:bottom w:w="0" w:type="dxa"/>
          </w:tblCellMar>
        </w:tblPrEx>
        <w:trPr>
          <w:tblHeader/>
        </w:trPr>
        <w:tc>
          <w:tcPr>
            <w:tcW w:w="1800" w:type="dxa"/>
            <w:tcBorders>
              <w:top w:val="single" w:sz="1" w:space="0" w:color="CBD5E1"/>
              <w:left w:val="single" w:sz="1" w:space="0" w:color="CBD5E1"/>
              <w:bottom w:val="single" w:sz="1" w:space="0" w:color="CBD5E1"/>
              <w:right w:val="single" w:sz="1" w:space="0" w:color="CBD5E1"/>
            </w:tcBorders>
            <w:shd w:val="clear" w:color="auto" w:fill="2563EB"/>
            <w:tcMar>
              <w:top w:w="90" w:type="dxa"/>
              <w:left w:w="150" w:type="dxa"/>
              <w:bottom w:w="90" w:type="dxa"/>
              <w:right w:w="150" w:type="dxa"/>
            </w:tcMar>
            <w:vAlign w:val="center"/>
          </w:tcPr>
          <w:p w14:paraId="2C572C25" w14:textId="77777777" w:rsidR="00BA0EF7" w:rsidRDefault="00000000">
            <w:r>
              <w:rPr>
                <w:b/>
                <w:bCs/>
                <w:color w:val="FFFFFF"/>
                <w:sz w:val="19"/>
                <w:szCs w:val="19"/>
              </w:rPr>
              <w:t>Range Label</w:t>
            </w:r>
          </w:p>
        </w:tc>
        <w:tc>
          <w:tcPr>
            <w:tcW w:w="2100" w:type="dxa"/>
            <w:tcBorders>
              <w:top w:val="single" w:sz="1" w:space="0" w:color="CBD5E1"/>
              <w:left w:val="single" w:sz="1" w:space="0" w:color="CBD5E1"/>
              <w:bottom w:val="single" w:sz="1" w:space="0" w:color="CBD5E1"/>
              <w:right w:val="single" w:sz="1" w:space="0" w:color="CBD5E1"/>
            </w:tcBorders>
            <w:shd w:val="clear" w:color="auto" w:fill="2563EB"/>
            <w:tcMar>
              <w:top w:w="90" w:type="dxa"/>
              <w:left w:w="150" w:type="dxa"/>
              <w:bottom w:w="90" w:type="dxa"/>
              <w:right w:w="150" w:type="dxa"/>
            </w:tcMar>
            <w:vAlign w:val="center"/>
          </w:tcPr>
          <w:p w14:paraId="27455884" w14:textId="77777777" w:rsidR="00BA0EF7" w:rsidRDefault="00000000">
            <w:pPr>
              <w:jc w:val="center"/>
            </w:pPr>
            <w:r>
              <w:rPr>
                <w:b/>
                <w:bCs/>
                <w:color w:val="FFFFFF"/>
                <w:sz w:val="19"/>
                <w:szCs w:val="19"/>
              </w:rPr>
              <w:t>Min Price (USD)</w:t>
            </w:r>
          </w:p>
        </w:tc>
        <w:tc>
          <w:tcPr>
            <w:tcW w:w="2400" w:type="dxa"/>
            <w:tcBorders>
              <w:top w:val="single" w:sz="1" w:space="0" w:color="CBD5E1"/>
              <w:left w:val="single" w:sz="1" w:space="0" w:color="CBD5E1"/>
              <w:bottom w:val="single" w:sz="1" w:space="0" w:color="CBD5E1"/>
              <w:right w:val="single" w:sz="1" w:space="0" w:color="CBD5E1"/>
            </w:tcBorders>
            <w:shd w:val="clear" w:color="auto" w:fill="2563EB"/>
            <w:tcMar>
              <w:top w:w="90" w:type="dxa"/>
              <w:left w:w="150" w:type="dxa"/>
              <w:bottom w:w="90" w:type="dxa"/>
              <w:right w:w="150" w:type="dxa"/>
            </w:tcMar>
            <w:vAlign w:val="center"/>
          </w:tcPr>
          <w:p w14:paraId="2A6187F6" w14:textId="77777777" w:rsidR="00BA0EF7" w:rsidRDefault="00000000">
            <w:pPr>
              <w:jc w:val="center"/>
            </w:pPr>
            <w:r>
              <w:rPr>
                <w:b/>
                <w:bCs/>
                <w:color w:val="FFFFFF"/>
                <w:sz w:val="19"/>
                <w:szCs w:val="19"/>
              </w:rPr>
              <w:t>Max Price (USD)</w:t>
            </w:r>
          </w:p>
        </w:tc>
        <w:tc>
          <w:tcPr>
            <w:tcW w:w="3060" w:type="dxa"/>
            <w:tcBorders>
              <w:top w:val="single" w:sz="1" w:space="0" w:color="CBD5E1"/>
              <w:left w:val="single" w:sz="1" w:space="0" w:color="CBD5E1"/>
              <w:bottom w:val="single" w:sz="1" w:space="0" w:color="CBD5E1"/>
              <w:right w:val="single" w:sz="1" w:space="0" w:color="CBD5E1"/>
            </w:tcBorders>
            <w:shd w:val="clear" w:color="auto" w:fill="2563EB"/>
            <w:tcMar>
              <w:top w:w="90" w:type="dxa"/>
              <w:left w:w="150" w:type="dxa"/>
              <w:bottom w:w="90" w:type="dxa"/>
              <w:right w:w="150" w:type="dxa"/>
            </w:tcMar>
            <w:vAlign w:val="center"/>
          </w:tcPr>
          <w:p w14:paraId="7AA9B132" w14:textId="77777777" w:rsidR="00BA0EF7" w:rsidRDefault="00000000">
            <w:pPr>
              <w:jc w:val="center"/>
            </w:pPr>
            <w:r>
              <w:rPr>
                <w:b/>
                <w:bCs/>
                <w:color w:val="FFFFFF"/>
                <w:sz w:val="19"/>
                <w:szCs w:val="19"/>
              </w:rPr>
              <w:t>Target Investors</w:t>
            </w:r>
          </w:p>
        </w:tc>
      </w:tr>
      <w:tr w:rsidR="00BA0EF7" w14:paraId="18F863AD"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1F9A4462" w14:textId="77777777" w:rsidR="00BA0EF7" w:rsidRDefault="00000000">
            <w:r>
              <w:rPr>
                <w:color w:val="1F2937"/>
                <w:sz w:val="19"/>
                <w:szCs w:val="19"/>
              </w:rPr>
              <w:t>$0 – $0.05</w:t>
            </w:r>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7C3E307A" w14:textId="77777777" w:rsidR="00BA0EF7" w:rsidRDefault="00000000">
            <w:pPr>
              <w:jc w:val="center"/>
            </w:pPr>
            <w:r>
              <w:rPr>
                <w:color w:val="1F2937"/>
                <w:sz w:val="19"/>
                <w:szCs w:val="19"/>
              </w:rPr>
              <w:t>$0.00</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78D6A018" w14:textId="77777777" w:rsidR="00BA0EF7" w:rsidRDefault="00000000">
            <w:pPr>
              <w:jc w:val="center"/>
            </w:pPr>
            <w:r>
              <w:rPr>
                <w:color w:val="1F2937"/>
                <w:sz w:val="19"/>
                <w:szCs w:val="19"/>
              </w:rPr>
              <w:t>$0.05 (exclusive)</w:t>
            </w:r>
          </w:p>
        </w:tc>
        <w:tc>
          <w:tcPr>
            <w:tcW w:w="30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5CC8A896" w14:textId="77777777" w:rsidR="00BA0EF7" w:rsidRDefault="00000000">
            <w:pPr>
              <w:jc w:val="center"/>
            </w:pPr>
            <w:r>
              <w:rPr>
                <w:color w:val="1F2937"/>
                <w:sz w:val="19"/>
                <w:szCs w:val="19"/>
              </w:rPr>
              <w:t>Micro-cap, meme coins</w:t>
            </w:r>
          </w:p>
        </w:tc>
      </w:tr>
      <w:tr w:rsidR="00BA0EF7" w14:paraId="6D037886"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0C14ADE1" w14:textId="77777777" w:rsidR="00BA0EF7" w:rsidRDefault="00000000">
            <w:r>
              <w:rPr>
                <w:color w:val="1F2937"/>
                <w:sz w:val="19"/>
                <w:szCs w:val="19"/>
              </w:rPr>
              <w:t>$0.05 – $0.5</w:t>
            </w:r>
          </w:p>
        </w:tc>
        <w:tc>
          <w:tcPr>
            <w:tcW w:w="21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105F55E6" w14:textId="77777777" w:rsidR="00BA0EF7" w:rsidRDefault="00000000">
            <w:pPr>
              <w:jc w:val="center"/>
            </w:pPr>
            <w:r>
              <w:rPr>
                <w:color w:val="1F2937"/>
                <w:sz w:val="19"/>
                <w:szCs w:val="19"/>
              </w:rPr>
              <w:t>$0.05</w:t>
            </w:r>
          </w:p>
        </w:tc>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346F2522" w14:textId="77777777" w:rsidR="00BA0EF7" w:rsidRDefault="00000000">
            <w:pPr>
              <w:jc w:val="center"/>
            </w:pPr>
            <w:r>
              <w:rPr>
                <w:color w:val="1F2937"/>
                <w:sz w:val="19"/>
                <w:szCs w:val="19"/>
              </w:rPr>
              <w:t>$0.50 (exclusive)</w:t>
            </w:r>
          </w:p>
        </w:tc>
        <w:tc>
          <w:tcPr>
            <w:tcW w:w="30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26F05541" w14:textId="77777777" w:rsidR="00BA0EF7" w:rsidRDefault="00000000">
            <w:pPr>
              <w:jc w:val="center"/>
            </w:pPr>
            <w:r>
              <w:rPr>
                <w:color w:val="1F2937"/>
                <w:sz w:val="19"/>
                <w:szCs w:val="19"/>
              </w:rPr>
              <w:t>Low-cost altcoins</w:t>
            </w:r>
          </w:p>
        </w:tc>
      </w:tr>
      <w:tr w:rsidR="00BA0EF7" w14:paraId="74923B80"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3933ABAF" w14:textId="77777777" w:rsidR="00BA0EF7" w:rsidRDefault="00000000">
            <w:r>
              <w:rPr>
                <w:color w:val="1F2937"/>
                <w:sz w:val="19"/>
                <w:szCs w:val="19"/>
              </w:rPr>
              <w:t>$0.5 – $5</w:t>
            </w:r>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0E4E2DEC" w14:textId="77777777" w:rsidR="00BA0EF7" w:rsidRDefault="00000000">
            <w:pPr>
              <w:jc w:val="center"/>
            </w:pPr>
            <w:r>
              <w:rPr>
                <w:color w:val="1F2937"/>
                <w:sz w:val="19"/>
                <w:szCs w:val="19"/>
              </w:rPr>
              <w:t>$0.50</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684465F0" w14:textId="77777777" w:rsidR="00BA0EF7" w:rsidRDefault="00000000">
            <w:pPr>
              <w:jc w:val="center"/>
            </w:pPr>
            <w:r>
              <w:rPr>
                <w:color w:val="1F2937"/>
                <w:sz w:val="19"/>
                <w:szCs w:val="19"/>
              </w:rPr>
              <w:t>$5.00 (exclusive)</w:t>
            </w:r>
          </w:p>
        </w:tc>
        <w:tc>
          <w:tcPr>
            <w:tcW w:w="30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230792AA" w14:textId="77777777" w:rsidR="00BA0EF7" w:rsidRDefault="00000000">
            <w:pPr>
              <w:jc w:val="center"/>
            </w:pPr>
            <w:r>
              <w:rPr>
                <w:color w:val="1F2937"/>
                <w:sz w:val="19"/>
                <w:szCs w:val="19"/>
              </w:rPr>
              <w:t>Mid micro-cap</w:t>
            </w:r>
          </w:p>
        </w:tc>
      </w:tr>
      <w:tr w:rsidR="00BA0EF7" w14:paraId="12225D6D"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2901A319" w14:textId="77777777" w:rsidR="00BA0EF7" w:rsidRDefault="00000000">
            <w:r>
              <w:rPr>
                <w:color w:val="1F2937"/>
                <w:sz w:val="19"/>
                <w:szCs w:val="19"/>
              </w:rPr>
              <w:t>$5 – $50</w:t>
            </w:r>
          </w:p>
        </w:tc>
        <w:tc>
          <w:tcPr>
            <w:tcW w:w="21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3EDACAD4" w14:textId="77777777" w:rsidR="00BA0EF7" w:rsidRDefault="00000000">
            <w:pPr>
              <w:jc w:val="center"/>
            </w:pPr>
            <w:r>
              <w:rPr>
                <w:color w:val="1F2937"/>
                <w:sz w:val="19"/>
                <w:szCs w:val="19"/>
              </w:rPr>
              <w:t>$5.00</w:t>
            </w:r>
          </w:p>
        </w:tc>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6AA3EB33" w14:textId="77777777" w:rsidR="00BA0EF7" w:rsidRDefault="00000000">
            <w:pPr>
              <w:jc w:val="center"/>
            </w:pPr>
            <w:r>
              <w:rPr>
                <w:color w:val="1F2937"/>
                <w:sz w:val="19"/>
                <w:szCs w:val="19"/>
              </w:rPr>
              <w:t>$50.00 (exclusive)</w:t>
            </w:r>
          </w:p>
        </w:tc>
        <w:tc>
          <w:tcPr>
            <w:tcW w:w="30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2D82E89B" w14:textId="77777777" w:rsidR="00BA0EF7" w:rsidRDefault="00000000">
            <w:pPr>
              <w:jc w:val="center"/>
            </w:pPr>
            <w:r>
              <w:rPr>
                <w:color w:val="1F2937"/>
                <w:sz w:val="19"/>
                <w:szCs w:val="19"/>
              </w:rPr>
              <w:t>Accessible mid-caps</w:t>
            </w:r>
          </w:p>
        </w:tc>
      </w:tr>
      <w:tr w:rsidR="00BA0EF7" w14:paraId="79759D97"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4B66CD47" w14:textId="77777777" w:rsidR="00BA0EF7" w:rsidRDefault="00000000">
            <w:r>
              <w:rPr>
                <w:color w:val="1F2937"/>
                <w:sz w:val="19"/>
                <w:szCs w:val="19"/>
              </w:rPr>
              <w:t>&gt; $50</w:t>
            </w:r>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41DDFCDA" w14:textId="77777777" w:rsidR="00BA0EF7" w:rsidRDefault="00000000">
            <w:pPr>
              <w:jc w:val="center"/>
            </w:pPr>
            <w:r>
              <w:rPr>
                <w:color w:val="1F2937"/>
                <w:sz w:val="19"/>
                <w:szCs w:val="19"/>
              </w:rPr>
              <w:t>$50.00</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7C3A0BC9" w14:textId="77777777" w:rsidR="00BA0EF7" w:rsidRDefault="00000000">
            <w:pPr>
              <w:jc w:val="center"/>
            </w:pPr>
            <w:r>
              <w:rPr>
                <w:color w:val="1F2937"/>
                <w:sz w:val="19"/>
                <w:szCs w:val="19"/>
              </w:rPr>
              <w:t>No upper limit</w:t>
            </w:r>
          </w:p>
        </w:tc>
        <w:tc>
          <w:tcPr>
            <w:tcW w:w="30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59E320FE" w14:textId="77777777" w:rsidR="00BA0EF7" w:rsidRDefault="00000000">
            <w:pPr>
              <w:jc w:val="center"/>
            </w:pPr>
            <w:r>
              <w:rPr>
                <w:color w:val="1F2937"/>
                <w:sz w:val="19"/>
                <w:szCs w:val="19"/>
              </w:rPr>
              <w:t>Established large-caps</w:t>
            </w:r>
          </w:p>
        </w:tc>
      </w:tr>
    </w:tbl>
    <w:p w14:paraId="302BAA95" w14:textId="77777777" w:rsidR="00BA0EF7" w:rsidRDefault="00BA0EF7">
      <w:pPr>
        <w:spacing w:before="40" w:after="40"/>
      </w:pPr>
    </w:p>
    <w:p w14:paraId="163BF25E" w14:textId="77777777" w:rsidR="00BA0EF7" w:rsidRDefault="00000000">
      <w:pPr>
        <w:pStyle w:val="Heading1"/>
      </w:pPr>
      <w:r>
        <w:t>3. Core Formula — Average Downfall %</w:t>
      </w:r>
    </w:p>
    <w:p w14:paraId="14CDCAA1" w14:textId="77777777" w:rsidR="00BA0EF7" w:rsidRDefault="00000000">
      <w:pPr>
        <w:spacing w:before="80" w:after="120"/>
      </w:pPr>
      <w:r>
        <w:rPr>
          <w:color w:val="374151"/>
        </w:rPr>
        <w:t xml:space="preserve">The </w:t>
      </w:r>
      <w:proofErr w:type="spellStart"/>
      <w:r>
        <w:rPr>
          <w:color w:val="374151"/>
        </w:rPr>
        <w:t>CoinGecko</w:t>
      </w:r>
      <w:proofErr w:type="spellEnd"/>
      <w:r>
        <w:rPr>
          <w:color w:val="374151"/>
        </w:rPr>
        <w:t xml:space="preserve"> API provides </w:t>
      </w:r>
      <w:proofErr w:type="spellStart"/>
      <w:r>
        <w:rPr>
          <w:color w:val="374151"/>
        </w:rPr>
        <w:t>price_change_percentage</w:t>
      </w:r>
      <w:proofErr w:type="spellEnd"/>
      <w:r>
        <w:rPr>
          <w:color w:val="374151"/>
        </w:rPr>
        <w:t xml:space="preserve"> for three time periods. Per the problem statement, these changes are assumed to represent downfall from the current price — meaning a negative API value (drop) is treated as a positive downfall figure.</w:t>
      </w:r>
    </w:p>
    <w:p w14:paraId="35E34B18" w14:textId="77777777" w:rsidR="00BA0EF7" w:rsidRDefault="00BA0EF7">
      <w:pPr>
        <w:spacing w:before="40" w:after="40"/>
      </w:pPr>
    </w:p>
    <w:p w14:paraId="6BC4B1EE" w14:textId="77777777" w:rsidR="00BA0EF7" w:rsidRDefault="00000000">
      <w:pPr>
        <w:pBdr>
          <w:left w:val="single" w:sz="14" w:space="6" w:color="7C3AED"/>
        </w:pBdr>
        <w:shd w:val="clear" w:color="auto" w:fill="EEF2FF"/>
        <w:spacing w:before="80" w:after="120"/>
      </w:pPr>
      <w:proofErr w:type="spellStart"/>
      <w:r>
        <w:rPr>
          <w:rFonts w:ascii="Courier New" w:eastAsia="Courier New" w:hAnsi="Courier New" w:cs="Courier New"/>
          <w:b/>
          <w:bCs/>
          <w:color w:val="1B3A6B"/>
          <w:sz w:val="22"/>
          <w:szCs w:val="22"/>
        </w:rPr>
        <w:t>Avg</w:t>
      </w:r>
      <w:proofErr w:type="spellEnd"/>
      <w:r>
        <w:rPr>
          <w:rFonts w:ascii="Courier New" w:eastAsia="Courier New" w:hAnsi="Courier New" w:cs="Courier New"/>
          <w:b/>
          <w:bCs/>
          <w:color w:val="1B3A6B"/>
          <w:sz w:val="22"/>
          <w:szCs w:val="22"/>
        </w:rPr>
        <w:t xml:space="preserve"> Downfall </w:t>
      </w:r>
      <w:proofErr w:type="gramStart"/>
      <w:r>
        <w:rPr>
          <w:rFonts w:ascii="Courier New" w:eastAsia="Courier New" w:hAnsi="Courier New" w:cs="Courier New"/>
          <w:b/>
          <w:bCs/>
          <w:color w:val="1B3A6B"/>
          <w:sz w:val="22"/>
          <w:szCs w:val="22"/>
        </w:rPr>
        <w:t>%  =</w:t>
      </w:r>
      <w:proofErr w:type="gramEnd"/>
      <w:r>
        <w:rPr>
          <w:rFonts w:ascii="Courier New" w:eastAsia="Courier New" w:hAnsi="Courier New" w:cs="Courier New"/>
          <w:b/>
          <w:bCs/>
          <w:color w:val="1B3A6B"/>
          <w:sz w:val="22"/>
          <w:szCs w:val="22"/>
        </w:rPr>
        <w:t xml:space="preserve">  </w:t>
      </w:r>
      <w:proofErr w:type="gramStart"/>
      <w:r>
        <w:rPr>
          <w:rFonts w:ascii="Courier New" w:eastAsia="Courier New" w:hAnsi="Courier New" w:cs="Courier New"/>
          <w:b/>
          <w:bCs/>
          <w:color w:val="1B3A6B"/>
          <w:sz w:val="22"/>
          <w:szCs w:val="22"/>
        </w:rPr>
        <w:t>( |</w:t>
      </w:r>
      <w:proofErr w:type="gramEnd"/>
      <w:r>
        <w:rPr>
          <w:rFonts w:ascii="Courier New" w:eastAsia="Courier New" w:hAnsi="Courier New" w:cs="Courier New"/>
          <w:b/>
          <w:bCs/>
          <w:color w:val="1B3A6B"/>
          <w:sz w:val="22"/>
          <w:szCs w:val="22"/>
        </w:rPr>
        <w:t>1H Change%| + |24H Change%| + |7D Change%</w:t>
      </w:r>
      <w:proofErr w:type="gramStart"/>
      <w:r>
        <w:rPr>
          <w:rFonts w:ascii="Courier New" w:eastAsia="Courier New" w:hAnsi="Courier New" w:cs="Courier New"/>
          <w:b/>
          <w:bCs/>
          <w:color w:val="1B3A6B"/>
          <w:sz w:val="22"/>
          <w:szCs w:val="22"/>
        </w:rPr>
        <w:t>| )</w:t>
      </w:r>
      <w:proofErr w:type="gramEnd"/>
      <w:r>
        <w:rPr>
          <w:rFonts w:ascii="Courier New" w:eastAsia="Courier New" w:hAnsi="Courier New" w:cs="Courier New"/>
          <w:b/>
          <w:bCs/>
          <w:color w:val="1B3A6B"/>
          <w:sz w:val="22"/>
          <w:szCs w:val="22"/>
        </w:rPr>
        <w:t xml:space="preserve">  </w:t>
      </w:r>
      <w:proofErr w:type="gramStart"/>
      <w:r>
        <w:rPr>
          <w:rFonts w:ascii="Courier New" w:eastAsia="Courier New" w:hAnsi="Courier New" w:cs="Courier New"/>
          <w:b/>
          <w:bCs/>
          <w:color w:val="1B3A6B"/>
          <w:sz w:val="22"/>
          <w:szCs w:val="22"/>
        </w:rPr>
        <w:t>÷  3</w:t>
      </w:r>
      <w:proofErr w:type="gramEnd"/>
    </w:p>
    <w:p w14:paraId="73EAEBF9" w14:textId="77777777" w:rsidR="00BA0EF7" w:rsidRDefault="00BA0EF7">
      <w:pPr>
        <w:spacing w:before="40" w:after="40"/>
      </w:pPr>
    </w:p>
    <w:p w14:paraId="166B9AAF" w14:textId="77777777" w:rsidR="00BA0EF7" w:rsidRDefault="00000000">
      <w:pPr>
        <w:spacing w:before="80" w:after="120"/>
      </w:pPr>
      <w:r>
        <w:rPr>
          <w:color w:val="374151"/>
        </w:rPr>
        <w:t>Absolute values are taken to ensure all downfall figures are positive regardless of API sign convention. The coin with the smallest resulting average is the optimal pick — it has declined the least and therefore represents the most stable entry for a budget investor.</w:t>
      </w:r>
    </w:p>
    <w:p w14:paraId="3919DC5A" w14:textId="77777777" w:rsidR="00BA0EF7" w:rsidRDefault="00BA0EF7">
      <w:pPr>
        <w:spacing w:before="40" w:after="40"/>
      </w:pPr>
    </w:p>
    <w:p w14:paraId="30274C0D" w14:textId="77777777" w:rsidR="00BA0EF7" w:rsidRDefault="00000000">
      <w:pPr>
        <w:pStyle w:val="Heading3"/>
      </w:pPr>
      <w:r>
        <w:t>3.1 Illustrative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100"/>
        <w:gridCol w:w="2100"/>
        <w:gridCol w:w="2660"/>
      </w:tblGrid>
      <w:tr w:rsidR="00BA0EF7" w14:paraId="336A5AF5" w14:textId="77777777">
        <w:tblPrEx>
          <w:tblCellMar>
            <w:top w:w="0" w:type="dxa"/>
            <w:bottom w:w="0" w:type="dxa"/>
          </w:tblCellMar>
        </w:tblPrEx>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2563EB"/>
            <w:tcMar>
              <w:top w:w="90" w:type="dxa"/>
              <w:left w:w="150" w:type="dxa"/>
              <w:bottom w:w="90" w:type="dxa"/>
              <w:right w:w="150" w:type="dxa"/>
            </w:tcMar>
            <w:vAlign w:val="center"/>
          </w:tcPr>
          <w:p w14:paraId="6E9D6304" w14:textId="77777777" w:rsidR="00BA0EF7" w:rsidRDefault="00000000">
            <w:r>
              <w:rPr>
                <w:b/>
                <w:bCs/>
                <w:color w:val="FFFFFF"/>
                <w:sz w:val="19"/>
                <w:szCs w:val="19"/>
              </w:rPr>
              <w:t>Variable</w:t>
            </w:r>
          </w:p>
        </w:tc>
        <w:tc>
          <w:tcPr>
            <w:tcW w:w="2100" w:type="dxa"/>
            <w:tcBorders>
              <w:top w:val="single" w:sz="1" w:space="0" w:color="CBD5E1"/>
              <w:left w:val="single" w:sz="1" w:space="0" w:color="CBD5E1"/>
              <w:bottom w:val="single" w:sz="1" w:space="0" w:color="CBD5E1"/>
              <w:right w:val="single" w:sz="1" w:space="0" w:color="CBD5E1"/>
            </w:tcBorders>
            <w:shd w:val="clear" w:color="auto" w:fill="2563EB"/>
            <w:tcMar>
              <w:top w:w="90" w:type="dxa"/>
              <w:left w:w="150" w:type="dxa"/>
              <w:bottom w:w="90" w:type="dxa"/>
              <w:right w:w="150" w:type="dxa"/>
            </w:tcMar>
            <w:vAlign w:val="center"/>
          </w:tcPr>
          <w:p w14:paraId="26EC778E" w14:textId="77777777" w:rsidR="00BA0EF7" w:rsidRDefault="00000000">
            <w:pPr>
              <w:jc w:val="center"/>
            </w:pPr>
            <w:r>
              <w:rPr>
                <w:b/>
                <w:bCs/>
                <w:color w:val="FFFFFF"/>
                <w:sz w:val="19"/>
                <w:szCs w:val="19"/>
              </w:rPr>
              <w:t>Coin A (Best)</w:t>
            </w:r>
          </w:p>
        </w:tc>
        <w:tc>
          <w:tcPr>
            <w:tcW w:w="2100" w:type="dxa"/>
            <w:tcBorders>
              <w:top w:val="single" w:sz="1" w:space="0" w:color="CBD5E1"/>
              <w:left w:val="single" w:sz="1" w:space="0" w:color="CBD5E1"/>
              <w:bottom w:val="single" w:sz="1" w:space="0" w:color="CBD5E1"/>
              <w:right w:val="single" w:sz="1" w:space="0" w:color="CBD5E1"/>
            </w:tcBorders>
            <w:shd w:val="clear" w:color="auto" w:fill="2563EB"/>
            <w:tcMar>
              <w:top w:w="90" w:type="dxa"/>
              <w:left w:w="150" w:type="dxa"/>
              <w:bottom w:w="90" w:type="dxa"/>
              <w:right w:w="150" w:type="dxa"/>
            </w:tcMar>
            <w:vAlign w:val="center"/>
          </w:tcPr>
          <w:p w14:paraId="58B35A07" w14:textId="77777777" w:rsidR="00BA0EF7" w:rsidRDefault="00000000">
            <w:pPr>
              <w:jc w:val="center"/>
            </w:pPr>
            <w:r>
              <w:rPr>
                <w:b/>
                <w:bCs/>
                <w:color w:val="FFFFFF"/>
                <w:sz w:val="19"/>
                <w:szCs w:val="19"/>
              </w:rPr>
              <w:t>Coin B</w:t>
            </w:r>
          </w:p>
        </w:tc>
        <w:tc>
          <w:tcPr>
            <w:tcW w:w="2660" w:type="dxa"/>
            <w:tcBorders>
              <w:top w:val="single" w:sz="1" w:space="0" w:color="CBD5E1"/>
              <w:left w:val="single" w:sz="1" w:space="0" w:color="CBD5E1"/>
              <w:bottom w:val="single" w:sz="1" w:space="0" w:color="CBD5E1"/>
              <w:right w:val="single" w:sz="1" w:space="0" w:color="CBD5E1"/>
            </w:tcBorders>
            <w:shd w:val="clear" w:color="auto" w:fill="2563EB"/>
            <w:tcMar>
              <w:top w:w="90" w:type="dxa"/>
              <w:left w:w="150" w:type="dxa"/>
              <w:bottom w:w="90" w:type="dxa"/>
              <w:right w:w="150" w:type="dxa"/>
            </w:tcMar>
            <w:vAlign w:val="center"/>
          </w:tcPr>
          <w:p w14:paraId="73919768" w14:textId="77777777" w:rsidR="00BA0EF7" w:rsidRDefault="00000000">
            <w:pPr>
              <w:jc w:val="center"/>
            </w:pPr>
            <w:r>
              <w:rPr>
                <w:b/>
                <w:bCs/>
                <w:color w:val="FFFFFF"/>
                <w:sz w:val="19"/>
                <w:szCs w:val="19"/>
              </w:rPr>
              <w:t>Notes</w:t>
            </w:r>
          </w:p>
        </w:tc>
      </w:tr>
      <w:tr w:rsidR="00BA0EF7" w14:paraId="4A579F2D"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12302B52" w14:textId="77777777" w:rsidR="00BA0EF7" w:rsidRDefault="00000000">
            <w:r>
              <w:rPr>
                <w:color w:val="1F2937"/>
                <w:sz w:val="19"/>
                <w:szCs w:val="19"/>
              </w:rPr>
              <w:t>1H Change %</w:t>
            </w:r>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5CFA92BF" w14:textId="77777777" w:rsidR="00BA0EF7" w:rsidRDefault="00000000">
            <w:pPr>
              <w:jc w:val="center"/>
            </w:pPr>
            <w:r>
              <w:rPr>
                <w:color w:val="1F2937"/>
                <w:sz w:val="19"/>
                <w:szCs w:val="19"/>
              </w:rPr>
              <w:t>-0.5%</w:t>
            </w:r>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13DC9ECD" w14:textId="77777777" w:rsidR="00BA0EF7" w:rsidRDefault="00000000">
            <w:pPr>
              <w:jc w:val="center"/>
            </w:pPr>
            <w:r>
              <w:rPr>
                <w:color w:val="1F2937"/>
                <w:sz w:val="19"/>
                <w:szCs w:val="19"/>
              </w:rPr>
              <w:t>-2.1%</w:t>
            </w:r>
          </w:p>
        </w:tc>
        <w:tc>
          <w:tcPr>
            <w:tcW w:w="26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11C4EA27" w14:textId="77777777" w:rsidR="00BA0EF7" w:rsidRDefault="00000000">
            <w:pPr>
              <w:jc w:val="center"/>
            </w:pPr>
            <w:r>
              <w:rPr>
                <w:color w:val="1F2937"/>
                <w:sz w:val="19"/>
                <w:szCs w:val="19"/>
              </w:rPr>
              <w:t>Absolute: 0.5 vs 2.1</w:t>
            </w:r>
          </w:p>
        </w:tc>
      </w:tr>
      <w:tr w:rsidR="00BA0EF7" w14:paraId="550E6ADD"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1E82665A" w14:textId="77777777" w:rsidR="00BA0EF7" w:rsidRDefault="00000000">
            <w:r>
              <w:rPr>
                <w:color w:val="1F2937"/>
                <w:sz w:val="19"/>
                <w:szCs w:val="19"/>
              </w:rPr>
              <w:t>24H Change %</w:t>
            </w:r>
          </w:p>
        </w:tc>
        <w:tc>
          <w:tcPr>
            <w:tcW w:w="21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0B9D5ED8" w14:textId="77777777" w:rsidR="00BA0EF7" w:rsidRDefault="00000000">
            <w:pPr>
              <w:jc w:val="center"/>
            </w:pPr>
            <w:r>
              <w:rPr>
                <w:color w:val="1F2937"/>
                <w:sz w:val="19"/>
                <w:szCs w:val="19"/>
              </w:rPr>
              <w:t>-1.2%</w:t>
            </w:r>
          </w:p>
        </w:tc>
        <w:tc>
          <w:tcPr>
            <w:tcW w:w="21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2F4C3745" w14:textId="77777777" w:rsidR="00BA0EF7" w:rsidRDefault="00000000">
            <w:pPr>
              <w:jc w:val="center"/>
            </w:pPr>
            <w:r>
              <w:rPr>
                <w:color w:val="1F2937"/>
                <w:sz w:val="19"/>
                <w:szCs w:val="19"/>
              </w:rPr>
              <w:t>-3.4%</w:t>
            </w:r>
          </w:p>
        </w:tc>
        <w:tc>
          <w:tcPr>
            <w:tcW w:w="26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19F131C1" w14:textId="77777777" w:rsidR="00BA0EF7" w:rsidRDefault="00000000">
            <w:pPr>
              <w:jc w:val="center"/>
            </w:pPr>
            <w:r>
              <w:rPr>
                <w:color w:val="1F2937"/>
                <w:sz w:val="19"/>
                <w:szCs w:val="19"/>
              </w:rPr>
              <w:t>Absolute: 1.2 vs 3.4</w:t>
            </w:r>
          </w:p>
        </w:tc>
      </w:tr>
      <w:tr w:rsidR="00BA0EF7" w14:paraId="57E75DF3"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25269181" w14:textId="77777777" w:rsidR="00BA0EF7" w:rsidRDefault="00000000">
            <w:r>
              <w:rPr>
                <w:color w:val="1F2937"/>
                <w:sz w:val="19"/>
                <w:szCs w:val="19"/>
              </w:rPr>
              <w:t>7D Change %</w:t>
            </w:r>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53A8C6F2" w14:textId="77777777" w:rsidR="00BA0EF7" w:rsidRDefault="00000000">
            <w:pPr>
              <w:jc w:val="center"/>
            </w:pPr>
            <w:r>
              <w:rPr>
                <w:color w:val="1F2937"/>
                <w:sz w:val="19"/>
                <w:szCs w:val="19"/>
              </w:rPr>
              <w:t>-0.9%</w:t>
            </w:r>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0CE51DE4" w14:textId="77777777" w:rsidR="00BA0EF7" w:rsidRDefault="00000000">
            <w:pPr>
              <w:jc w:val="center"/>
            </w:pPr>
            <w:r>
              <w:rPr>
                <w:color w:val="1F2937"/>
                <w:sz w:val="19"/>
                <w:szCs w:val="19"/>
              </w:rPr>
              <w:t>-5.6%</w:t>
            </w:r>
          </w:p>
        </w:tc>
        <w:tc>
          <w:tcPr>
            <w:tcW w:w="26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4CB85D7D" w14:textId="77777777" w:rsidR="00BA0EF7" w:rsidRDefault="00000000">
            <w:pPr>
              <w:jc w:val="center"/>
            </w:pPr>
            <w:r>
              <w:rPr>
                <w:color w:val="1F2937"/>
                <w:sz w:val="19"/>
                <w:szCs w:val="19"/>
              </w:rPr>
              <w:t>Absolute: 0.9 vs 5.6</w:t>
            </w:r>
          </w:p>
        </w:tc>
      </w:tr>
      <w:tr w:rsidR="00BA0EF7" w14:paraId="55AC2AB4"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620C0F70" w14:textId="77777777" w:rsidR="00BA0EF7" w:rsidRDefault="00000000">
            <w:proofErr w:type="spellStart"/>
            <w:r>
              <w:rPr>
                <w:color w:val="1F2937"/>
                <w:sz w:val="19"/>
                <w:szCs w:val="19"/>
              </w:rPr>
              <w:t>Avg</w:t>
            </w:r>
            <w:proofErr w:type="spellEnd"/>
            <w:r>
              <w:rPr>
                <w:color w:val="1F2937"/>
                <w:sz w:val="19"/>
                <w:szCs w:val="19"/>
              </w:rPr>
              <w:t xml:space="preserve"> Downfall %</w:t>
            </w:r>
          </w:p>
        </w:tc>
        <w:tc>
          <w:tcPr>
            <w:tcW w:w="21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03B92591" w14:textId="77777777" w:rsidR="00BA0EF7" w:rsidRDefault="00000000">
            <w:pPr>
              <w:jc w:val="center"/>
            </w:pPr>
            <w:r>
              <w:rPr>
                <w:color w:val="1F2937"/>
                <w:sz w:val="19"/>
                <w:szCs w:val="19"/>
              </w:rPr>
              <w:t>0.867%</w:t>
            </w:r>
          </w:p>
        </w:tc>
        <w:tc>
          <w:tcPr>
            <w:tcW w:w="21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70E2D209" w14:textId="77777777" w:rsidR="00BA0EF7" w:rsidRDefault="00000000">
            <w:pPr>
              <w:jc w:val="center"/>
            </w:pPr>
            <w:r>
              <w:rPr>
                <w:color w:val="1F2937"/>
                <w:sz w:val="19"/>
                <w:szCs w:val="19"/>
              </w:rPr>
              <w:t>3.700%</w:t>
            </w:r>
          </w:p>
        </w:tc>
        <w:tc>
          <w:tcPr>
            <w:tcW w:w="26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48A0A379" w14:textId="77777777" w:rsidR="00BA0EF7" w:rsidRDefault="00000000">
            <w:pPr>
              <w:jc w:val="center"/>
            </w:pPr>
            <w:r>
              <w:rPr>
                <w:color w:val="1F2937"/>
                <w:sz w:val="19"/>
                <w:szCs w:val="19"/>
              </w:rPr>
              <w:t>Coin A = Best Pick</w:t>
            </w:r>
          </w:p>
        </w:tc>
      </w:tr>
    </w:tbl>
    <w:p w14:paraId="48EF1BC0" w14:textId="77777777" w:rsidR="00BA0EF7" w:rsidRDefault="00BA0EF7">
      <w:pPr>
        <w:spacing w:before="40" w:after="40"/>
      </w:pPr>
    </w:p>
    <w:p w14:paraId="18085EDB" w14:textId="77777777" w:rsidR="00BA0EF7" w:rsidRDefault="00000000">
      <w:pPr>
        <w:pStyle w:val="Heading1"/>
      </w:pPr>
      <w:r>
        <w:t>4. Solution Architecture</w:t>
      </w:r>
    </w:p>
    <w:p w14:paraId="142BC3B0" w14:textId="77777777" w:rsidR="00BA0EF7" w:rsidRDefault="00000000">
      <w:pPr>
        <w:pStyle w:val="Heading3"/>
      </w:pPr>
      <w:r>
        <w:t>4.1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BA0EF7" w14:paraId="6C26182F" w14:textId="77777777">
        <w:tblPrEx>
          <w:tblCellMar>
            <w:top w:w="0" w:type="dxa"/>
            <w:bottom w:w="0" w:type="dxa"/>
          </w:tblCellMar>
        </w:tblPrEx>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2563EB"/>
            <w:tcMar>
              <w:top w:w="90" w:type="dxa"/>
              <w:left w:w="150" w:type="dxa"/>
              <w:bottom w:w="90" w:type="dxa"/>
              <w:right w:w="150" w:type="dxa"/>
            </w:tcMar>
            <w:vAlign w:val="center"/>
          </w:tcPr>
          <w:p w14:paraId="6DFEFF64" w14:textId="77777777" w:rsidR="00BA0EF7" w:rsidRDefault="00000000">
            <w:r>
              <w:rPr>
                <w:b/>
                <w:bCs/>
                <w:color w:val="FFFFFF"/>
                <w:sz w:val="19"/>
                <w:szCs w:val="19"/>
              </w:rPr>
              <w:t>Layer</w:t>
            </w:r>
          </w:p>
        </w:tc>
        <w:tc>
          <w:tcPr>
            <w:tcW w:w="3200" w:type="dxa"/>
            <w:tcBorders>
              <w:top w:val="single" w:sz="1" w:space="0" w:color="CBD5E1"/>
              <w:left w:val="single" w:sz="1" w:space="0" w:color="CBD5E1"/>
              <w:bottom w:val="single" w:sz="1" w:space="0" w:color="CBD5E1"/>
              <w:right w:val="single" w:sz="1" w:space="0" w:color="CBD5E1"/>
            </w:tcBorders>
            <w:shd w:val="clear" w:color="auto" w:fill="2563EB"/>
            <w:tcMar>
              <w:top w:w="90" w:type="dxa"/>
              <w:left w:w="150" w:type="dxa"/>
              <w:bottom w:w="90" w:type="dxa"/>
              <w:right w:w="150" w:type="dxa"/>
            </w:tcMar>
            <w:vAlign w:val="center"/>
          </w:tcPr>
          <w:p w14:paraId="6A9891F7" w14:textId="77777777" w:rsidR="00BA0EF7" w:rsidRDefault="00000000">
            <w:pPr>
              <w:jc w:val="center"/>
            </w:pPr>
            <w:r>
              <w:rPr>
                <w:b/>
                <w:bCs/>
                <w:color w:val="FFFFFF"/>
                <w:sz w:val="19"/>
                <w:szCs w:val="19"/>
              </w:rPr>
              <w:t>Technology</w:t>
            </w:r>
          </w:p>
        </w:tc>
        <w:tc>
          <w:tcPr>
            <w:tcW w:w="4160" w:type="dxa"/>
            <w:tcBorders>
              <w:top w:val="single" w:sz="1" w:space="0" w:color="CBD5E1"/>
              <w:left w:val="single" w:sz="1" w:space="0" w:color="CBD5E1"/>
              <w:bottom w:val="single" w:sz="1" w:space="0" w:color="CBD5E1"/>
              <w:right w:val="single" w:sz="1" w:space="0" w:color="CBD5E1"/>
            </w:tcBorders>
            <w:shd w:val="clear" w:color="auto" w:fill="2563EB"/>
            <w:tcMar>
              <w:top w:w="90" w:type="dxa"/>
              <w:left w:w="150" w:type="dxa"/>
              <w:bottom w:w="90" w:type="dxa"/>
              <w:right w:w="150" w:type="dxa"/>
            </w:tcMar>
            <w:vAlign w:val="center"/>
          </w:tcPr>
          <w:p w14:paraId="7A24ADA2" w14:textId="77777777" w:rsidR="00BA0EF7" w:rsidRDefault="00000000">
            <w:pPr>
              <w:jc w:val="center"/>
            </w:pPr>
            <w:r>
              <w:rPr>
                <w:b/>
                <w:bCs/>
                <w:color w:val="FFFFFF"/>
                <w:sz w:val="19"/>
                <w:szCs w:val="19"/>
              </w:rPr>
              <w:t>Purpose</w:t>
            </w:r>
          </w:p>
        </w:tc>
      </w:tr>
      <w:tr w:rsidR="00BA0EF7" w14:paraId="5800D0A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0C7AB87E" w14:textId="77777777" w:rsidR="00BA0EF7" w:rsidRDefault="00000000">
            <w:r>
              <w:rPr>
                <w:color w:val="1F2937"/>
                <w:sz w:val="19"/>
                <w:szCs w:val="19"/>
              </w:rPr>
              <w:t>Structure</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5B045F29" w14:textId="77777777" w:rsidR="00BA0EF7" w:rsidRDefault="00000000">
            <w:pPr>
              <w:jc w:val="center"/>
            </w:pPr>
            <w:r>
              <w:rPr>
                <w:color w:val="1F2937"/>
                <w:sz w:val="19"/>
                <w:szCs w:val="19"/>
              </w:rPr>
              <w:t>HTML5</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51C39A3C" w14:textId="77777777" w:rsidR="00BA0EF7" w:rsidRDefault="00000000">
            <w:pPr>
              <w:jc w:val="center"/>
            </w:pPr>
            <w:r>
              <w:rPr>
                <w:color w:val="1F2937"/>
                <w:sz w:val="19"/>
                <w:szCs w:val="19"/>
              </w:rPr>
              <w:t>Dashboard layout and DOM</w:t>
            </w:r>
          </w:p>
        </w:tc>
      </w:tr>
      <w:tr w:rsidR="00BA0EF7" w14:paraId="0708967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325277BB" w14:textId="77777777" w:rsidR="00BA0EF7" w:rsidRDefault="00000000">
            <w:r>
              <w:rPr>
                <w:color w:val="1F2937"/>
                <w:sz w:val="19"/>
                <w:szCs w:val="19"/>
              </w:rPr>
              <w:t>Styling</w:t>
            </w:r>
          </w:p>
        </w:tc>
        <w:tc>
          <w:tcPr>
            <w:tcW w:w="32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20C81694" w14:textId="77777777" w:rsidR="00BA0EF7" w:rsidRDefault="00000000">
            <w:pPr>
              <w:jc w:val="center"/>
            </w:pPr>
            <w:r>
              <w:rPr>
                <w:color w:val="1F2937"/>
                <w:sz w:val="19"/>
                <w:szCs w:val="19"/>
              </w:rPr>
              <w:t>CSS3 (dark theme, CSS vars)</w:t>
            </w:r>
          </w:p>
        </w:tc>
        <w:tc>
          <w:tcPr>
            <w:tcW w:w="41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3716F6D8" w14:textId="77777777" w:rsidR="00BA0EF7" w:rsidRDefault="00000000">
            <w:pPr>
              <w:jc w:val="center"/>
            </w:pPr>
            <w:r>
              <w:rPr>
                <w:color w:val="1F2937"/>
                <w:sz w:val="19"/>
                <w:szCs w:val="19"/>
              </w:rPr>
              <w:t>Responsive design, KPI card animations</w:t>
            </w:r>
          </w:p>
        </w:tc>
      </w:tr>
      <w:tr w:rsidR="00BA0EF7" w14:paraId="39755CC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6F80E61C" w14:textId="77777777" w:rsidR="00BA0EF7" w:rsidRDefault="00000000">
            <w:r>
              <w:rPr>
                <w:color w:val="1F2937"/>
                <w:sz w:val="19"/>
                <w:szCs w:val="19"/>
              </w:rPr>
              <w:t>Logic</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3F08B7AF" w14:textId="77777777" w:rsidR="00BA0EF7" w:rsidRDefault="00000000">
            <w:pPr>
              <w:jc w:val="center"/>
            </w:pPr>
            <w:r>
              <w:rPr>
                <w:color w:val="1F2937"/>
                <w:sz w:val="19"/>
                <w:szCs w:val="19"/>
              </w:rPr>
              <w:t>Vanilla JavaScript (ES6+)</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4C7B83A0" w14:textId="77777777" w:rsidR="00BA0EF7" w:rsidRDefault="00000000">
            <w:pPr>
              <w:jc w:val="center"/>
            </w:pPr>
            <w:r>
              <w:rPr>
                <w:color w:val="1F2937"/>
                <w:sz w:val="19"/>
                <w:szCs w:val="19"/>
              </w:rPr>
              <w:t>API fetch, filter, sort, KPI + table render</w:t>
            </w:r>
          </w:p>
        </w:tc>
      </w:tr>
      <w:tr w:rsidR="00BA0EF7" w14:paraId="64DB029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66760FD8" w14:textId="77777777" w:rsidR="00BA0EF7" w:rsidRDefault="00000000">
            <w:r>
              <w:rPr>
                <w:color w:val="1F2937"/>
                <w:sz w:val="19"/>
                <w:szCs w:val="19"/>
              </w:rPr>
              <w:t>Data</w:t>
            </w:r>
          </w:p>
        </w:tc>
        <w:tc>
          <w:tcPr>
            <w:tcW w:w="32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5A4AB679" w14:textId="77777777" w:rsidR="00BA0EF7" w:rsidRDefault="00000000">
            <w:pPr>
              <w:jc w:val="center"/>
            </w:pPr>
            <w:proofErr w:type="spellStart"/>
            <w:r>
              <w:rPr>
                <w:color w:val="1F2937"/>
                <w:sz w:val="19"/>
                <w:szCs w:val="19"/>
              </w:rPr>
              <w:t>CoinGecko</w:t>
            </w:r>
            <w:proofErr w:type="spellEnd"/>
            <w:r>
              <w:rPr>
                <w:color w:val="1F2937"/>
                <w:sz w:val="19"/>
                <w:szCs w:val="19"/>
              </w:rPr>
              <w:t xml:space="preserve"> Public API v3</w:t>
            </w:r>
          </w:p>
        </w:tc>
        <w:tc>
          <w:tcPr>
            <w:tcW w:w="41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7F471419" w14:textId="77777777" w:rsidR="00BA0EF7" w:rsidRDefault="00000000">
            <w:pPr>
              <w:jc w:val="center"/>
            </w:pPr>
            <w:r>
              <w:rPr>
                <w:color w:val="1F2937"/>
                <w:sz w:val="19"/>
                <w:szCs w:val="19"/>
              </w:rPr>
              <w:t>Live prices and change percentages</w:t>
            </w:r>
          </w:p>
        </w:tc>
      </w:tr>
      <w:tr w:rsidR="00BA0EF7" w14:paraId="46056A6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40FFFA81" w14:textId="77777777" w:rsidR="00BA0EF7" w:rsidRDefault="00000000">
            <w:r>
              <w:rPr>
                <w:color w:val="1F2937"/>
                <w:sz w:val="19"/>
                <w:szCs w:val="19"/>
              </w:rPr>
              <w:t>Hosting</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373A0CEB" w14:textId="77777777" w:rsidR="00BA0EF7" w:rsidRDefault="00000000">
            <w:pPr>
              <w:jc w:val="center"/>
            </w:pPr>
            <w:r>
              <w:rPr>
                <w:color w:val="1F2937"/>
                <w:sz w:val="19"/>
                <w:szCs w:val="19"/>
              </w:rPr>
              <w:t>GitHub Pages</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490E55FB" w14:textId="77777777" w:rsidR="00BA0EF7" w:rsidRDefault="00000000">
            <w:pPr>
              <w:jc w:val="center"/>
            </w:pPr>
            <w:r>
              <w:rPr>
                <w:color w:val="1F2937"/>
                <w:sz w:val="19"/>
                <w:szCs w:val="19"/>
              </w:rPr>
              <w:t>Free static deployment</w:t>
            </w:r>
          </w:p>
        </w:tc>
      </w:tr>
    </w:tbl>
    <w:p w14:paraId="58CEF02A" w14:textId="77777777" w:rsidR="00BA0EF7" w:rsidRDefault="00BA0EF7">
      <w:pPr>
        <w:spacing w:before="40" w:after="40"/>
      </w:pPr>
    </w:p>
    <w:p w14:paraId="15E06ECD" w14:textId="77777777" w:rsidR="00BA0EF7" w:rsidRDefault="00000000">
      <w:pPr>
        <w:pStyle w:val="Heading3"/>
      </w:pPr>
      <w:r>
        <w:t>4.2 Data Pipeline</w:t>
      </w:r>
    </w:p>
    <w:p w14:paraId="5E076565" w14:textId="77777777" w:rsidR="00BA0EF7" w:rsidRDefault="00000000">
      <w:pPr>
        <w:pStyle w:val="ListParagraph"/>
        <w:numPr>
          <w:ilvl w:val="0"/>
          <w:numId w:val="3"/>
        </w:numPr>
        <w:spacing w:before="60" w:after="60"/>
      </w:pPr>
      <w:r>
        <w:rPr>
          <w:color w:val="374151"/>
        </w:rPr>
        <w:t xml:space="preserve">Three parallel API calls made to </w:t>
      </w:r>
      <w:proofErr w:type="spellStart"/>
      <w:r>
        <w:rPr>
          <w:color w:val="374151"/>
        </w:rPr>
        <w:t>CoinGecko</w:t>
      </w:r>
      <w:proofErr w:type="spellEnd"/>
      <w:r>
        <w:rPr>
          <w:color w:val="374151"/>
        </w:rPr>
        <w:t xml:space="preserve"> (pages 1, 2, 3 — ~750 coins) using </w:t>
      </w:r>
      <w:proofErr w:type="spellStart"/>
      <w:proofErr w:type="gramStart"/>
      <w:r>
        <w:rPr>
          <w:color w:val="374151"/>
        </w:rPr>
        <w:t>Promise.all</w:t>
      </w:r>
      <w:proofErr w:type="spellEnd"/>
      <w:r>
        <w:rPr>
          <w:color w:val="374151"/>
        </w:rPr>
        <w:t>(</w:t>
      </w:r>
      <w:proofErr w:type="gramEnd"/>
      <w:r>
        <w:rPr>
          <w:color w:val="374151"/>
        </w:rPr>
        <w:t>).</w:t>
      </w:r>
    </w:p>
    <w:p w14:paraId="5CC9B300" w14:textId="77777777" w:rsidR="00BA0EF7" w:rsidRDefault="00000000">
      <w:pPr>
        <w:pStyle w:val="ListParagraph"/>
        <w:numPr>
          <w:ilvl w:val="0"/>
          <w:numId w:val="3"/>
        </w:numPr>
        <w:spacing w:before="60" w:after="60"/>
      </w:pPr>
      <w:r>
        <w:rPr>
          <w:color w:val="374151"/>
        </w:rPr>
        <w:t>Responses merged into a single flat array.</w:t>
      </w:r>
    </w:p>
    <w:p w14:paraId="40E4E2A3" w14:textId="77777777" w:rsidR="00BA0EF7" w:rsidRDefault="00000000">
      <w:pPr>
        <w:pStyle w:val="ListParagraph"/>
        <w:numPr>
          <w:ilvl w:val="0"/>
          <w:numId w:val="3"/>
        </w:numPr>
        <w:spacing w:before="60" w:after="60"/>
      </w:pPr>
      <w:r>
        <w:rPr>
          <w:color w:val="374151"/>
        </w:rPr>
        <w:t>Invalid or zero-price entries removed.</w:t>
      </w:r>
    </w:p>
    <w:p w14:paraId="27D766AD" w14:textId="77777777" w:rsidR="00BA0EF7" w:rsidRDefault="00000000">
      <w:pPr>
        <w:pStyle w:val="ListParagraph"/>
        <w:numPr>
          <w:ilvl w:val="0"/>
          <w:numId w:val="3"/>
        </w:numPr>
        <w:spacing w:before="60" w:after="60"/>
      </w:pPr>
      <w:r>
        <w:rPr>
          <w:color w:val="374151"/>
        </w:rPr>
        <w:t xml:space="preserve">Each coin enriched: |1H|, |24H|, |7D| computed, </w:t>
      </w:r>
      <w:proofErr w:type="spellStart"/>
      <w:r>
        <w:rPr>
          <w:color w:val="374151"/>
        </w:rPr>
        <w:t>avg</w:t>
      </w:r>
      <w:proofErr w:type="spellEnd"/>
      <w:r>
        <w:rPr>
          <w:color w:val="374151"/>
        </w:rPr>
        <w:t xml:space="preserve"> downfall calculated, price range tag assigned.</w:t>
      </w:r>
    </w:p>
    <w:p w14:paraId="0D8ABE10" w14:textId="77777777" w:rsidR="00BA0EF7" w:rsidRDefault="00000000">
      <w:pPr>
        <w:pStyle w:val="ListParagraph"/>
        <w:numPr>
          <w:ilvl w:val="0"/>
          <w:numId w:val="3"/>
        </w:numPr>
        <w:spacing w:before="60" w:after="60"/>
      </w:pPr>
      <w:r>
        <w:rPr>
          <w:color w:val="374151"/>
        </w:rPr>
        <w:t xml:space="preserve">On slicer selection: coins filtered to the matching range, sorted ascending by </w:t>
      </w:r>
      <w:proofErr w:type="spellStart"/>
      <w:r>
        <w:rPr>
          <w:color w:val="374151"/>
        </w:rPr>
        <w:t>avg</w:t>
      </w:r>
      <w:proofErr w:type="spellEnd"/>
      <w:r>
        <w:rPr>
          <w:color w:val="374151"/>
        </w:rPr>
        <w:t xml:space="preserve"> downfall.</w:t>
      </w:r>
    </w:p>
    <w:p w14:paraId="1EAA1CAB" w14:textId="77777777" w:rsidR="00BA0EF7" w:rsidRDefault="00000000">
      <w:pPr>
        <w:pStyle w:val="ListParagraph"/>
        <w:numPr>
          <w:ilvl w:val="0"/>
          <w:numId w:val="3"/>
        </w:numPr>
        <w:spacing w:before="60" w:after="60"/>
      </w:pPr>
      <w:r>
        <w:rPr>
          <w:color w:val="374151"/>
        </w:rPr>
        <w:t>KPI 1–4 populated from the first element (least downfall). KPI 5 = filtered array length.</w:t>
      </w:r>
    </w:p>
    <w:p w14:paraId="7F1A9014" w14:textId="77777777" w:rsidR="00BA0EF7" w:rsidRDefault="00000000">
      <w:pPr>
        <w:pStyle w:val="ListParagraph"/>
        <w:numPr>
          <w:ilvl w:val="0"/>
          <w:numId w:val="3"/>
        </w:numPr>
        <w:spacing w:before="60" w:after="60"/>
      </w:pPr>
      <w:r>
        <w:rPr>
          <w:color w:val="374151"/>
        </w:rPr>
        <w:t>Detail table rendered for all coins in range, with "Best Pick" badge on first row.</w:t>
      </w:r>
    </w:p>
    <w:p w14:paraId="391645CE" w14:textId="77777777" w:rsidR="00BA0EF7" w:rsidRDefault="00BA0EF7">
      <w:pPr>
        <w:spacing w:before="40" w:after="40"/>
      </w:pPr>
    </w:p>
    <w:p w14:paraId="2680B11A" w14:textId="77777777" w:rsidR="00BA0EF7" w:rsidRDefault="00000000">
      <w:pPr>
        <w:pStyle w:val="Heading1"/>
      </w:pPr>
      <w:r>
        <w:t>5. KPI Card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3900"/>
        <w:gridCol w:w="2760"/>
      </w:tblGrid>
      <w:tr w:rsidR="00BA0EF7" w14:paraId="5441FCDA" w14:textId="77777777">
        <w:tblPrEx>
          <w:tblCellMar>
            <w:top w:w="0" w:type="dxa"/>
            <w:bottom w:w="0" w:type="dxa"/>
          </w:tblCellMar>
        </w:tblPrEx>
        <w:trPr>
          <w:tblHeader/>
        </w:trPr>
        <w:tc>
          <w:tcPr>
            <w:tcW w:w="900" w:type="dxa"/>
            <w:tcBorders>
              <w:top w:val="single" w:sz="1" w:space="0" w:color="CBD5E1"/>
              <w:left w:val="single" w:sz="1" w:space="0" w:color="CBD5E1"/>
              <w:bottom w:val="single" w:sz="1" w:space="0" w:color="CBD5E1"/>
              <w:right w:val="single" w:sz="1" w:space="0" w:color="CBD5E1"/>
            </w:tcBorders>
            <w:shd w:val="clear" w:color="auto" w:fill="2563EB"/>
            <w:tcMar>
              <w:top w:w="90" w:type="dxa"/>
              <w:left w:w="150" w:type="dxa"/>
              <w:bottom w:w="90" w:type="dxa"/>
              <w:right w:w="150" w:type="dxa"/>
            </w:tcMar>
            <w:vAlign w:val="center"/>
          </w:tcPr>
          <w:p w14:paraId="3216EDF1" w14:textId="77777777" w:rsidR="00BA0EF7" w:rsidRDefault="00000000">
            <w:r>
              <w:rPr>
                <w:b/>
                <w:bCs/>
                <w:color w:val="FFFFFF"/>
                <w:sz w:val="19"/>
                <w:szCs w:val="19"/>
              </w:rPr>
              <w:t>KPI #</w:t>
            </w:r>
          </w:p>
        </w:tc>
        <w:tc>
          <w:tcPr>
            <w:tcW w:w="1800" w:type="dxa"/>
            <w:tcBorders>
              <w:top w:val="single" w:sz="1" w:space="0" w:color="CBD5E1"/>
              <w:left w:val="single" w:sz="1" w:space="0" w:color="CBD5E1"/>
              <w:bottom w:val="single" w:sz="1" w:space="0" w:color="CBD5E1"/>
              <w:right w:val="single" w:sz="1" w:space="0" w:color="CBD5E1"/>
            </w:tcBorders>
            <w:shd w:val="clear" w:color="auto" w:fill="2563EB"/>
            <w:tcMar>
              <w:top w:w="90" w:type="dxa"/>
              <w:left w:w="150" w:type="dxa"/>
              <w:bottom w:w="90" w:type="dxa"/>
              <w:right w:w="150" w:type="dxa"/>
            </w:tcMar>
            <w:vAlign w:val="center"/>
          </w:tcPr>
          <w:p w14:paraId="34B2F292" w14:textId="77777777" w:rsidR="00BA0EF7" w:rsidRDefault="00000000">
            <w:pPr>
              <w:jc w:val="center"/>
            </w:pPr>
            <w:r>
              <w:rPr>
                <w:b/>
                <w:bCs/>
                <w:color w:val="FFFFFF"/>
                <w:sz w:val="19"/>
                <w:szCs w:val="19"/>
              </w:rPr>
              <w:t>Label</w:t>
            </w:r>
          </w:p>
        </w:tc>
        <w:tc>
          <w:tcPr>
            <w:tcW w:w="3900" w:type="dxa"/>
            <w:tcBorders>
              <w:top w:val="single" w:sz="1" w:space="0" w:color="CBD5E1"/>
              <w:left w:val="single" w:sz="1" w:space="0" w:color="CBD5E1"/>
              <w:bottom w:val="single" w:sz="1" w:space="0" w:color="CBD5E1"/>
              <w:right w:val="single" w:sz="1" w:space="0" w:color="CBD5E1"/>
            </w:tcBorders>
            <w:shd w:val="clear" w:color="auto" w:fill="2563EB"/>
            <w:tcMar>
              <w:top w:w="90" w:type="dxa"/>
              <w:left w:w="150" w:type="dxa"/>
              <w:bottom w:w="90" w:type="dxa"/>
              <w:right w:w="150" w:type="dxa"/>
            </w:tcMar>
            <w:vAlign w:val="center"/>
          </w:tcPr>
          <w:p w14:paraId="50109179" w14:textId="77777777" w:rsidR="00BA0EF7" w:rsidRDefault="00000000">
            <w:pPr>
              <w:jc w:val="center"/>
            </w:pPr>
            <w:r>
              <w:rPr>
                <w:b/>
                <w:bCs/>
                <w:color w:val="FFFFFF"/>
                <w:sz w:val="19"/>
                <w:szCs w:val="19"/>
              </w:rPr>
              <w:t>Value Source</w:t>
            </w:r>
          </w:p>
        </w:tc>
        <w:tc>
          <w:tcPr>
            <w:tcW w:w="2760" w:type="dxa"/>
            <w:tcBorders>
              <w:top w:val="single" w:sz="1" w:space="0" w:color="CBD5E1"/>
              <w:left w:val="single" w:sz="1" w:space="0" w:color="CBD5E1"/>
              <w:bottom w:val="single" w:sz="1" w:space="0" w:color="CBD5E1"/>
              <w:right w:val="single" w:sz="1" w:space="0" w:color="CBD5E1"/>
            </w:tcBorders>
            <w:shd w:val="clear" w:color="auto" w:fill="2563EB"/>
            <w:tcMar>
              <w:top w:w="90" w:type="dxa"/>
              <w:left w:w="150" w:type="dxa"/>
              <w:bottom w:w="90" w:type="dxa"/>
              <w:right w:w="150" w:type="dxa"/>
            </w:tcMar>
            <w:vAlign w:val="center"/>
          </w:tcPr>
          <w:p w14:paraId="26A99EE8" w14:textId="77777777" w:rsidR="00BA0EF7" w:rsidRDefault="00000000">
            <w:pPr>
              <w:jc w:val="center"/>
            </w:pPr>
            <w:r>
              <w:rPr>
                <w:b/>
                <w:bCs/>
                <w:color w:val="FFFFFF"/>
                <w:sz w:val="19"/>
                <w:szCs w:val="19"/>
              </w:rPr>
              <w:t>Display Colour</w:t>
            </w:r>
          </w:p>
        </w:tc>
      </w:tr>
      <w:tr w:rsidR="00BA0EF7" w14:paraId="1A45A814"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028E177B" w14:textId="77777777" w:rsidR="00BA0EF7" w:rsidRDefault="00000000">
            <w:r>
              <w:rPr>
                <w:color w:val="1F2937"/>
                <w:sz w:val="19"/>
                <w:szCs w:val="19"/>
              </w:rPr>
              <w:t>KPI 1</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20278CD2" w14:textId="77777777" w:rsidR="00BA0EF7" w:rsidRDefault="00000000">
            <w:pPr>
              <w:jc w:val="center"/>
            </w:pPr>
            <w:r>
              <w:rPr>
                <w:color w:val="1F2937"/>
                <w:sz w:val="19"/>
                <w:szCs w:val="19"/>
              </w:rPr>
              <w:t>Coin Name</w:t>
            </w:r>
          </w:p>
        </w:tc>
        <w:tc>
          <w:tcPr>
            <w:tcW w:w="3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2852248B" w14:textId="77777777" w:rsidR="00BA0EF7" w:rsidRDefault="00000000">
            <w:pPr>
              <w:jc w:val="center"/>
            </w:pPr>
            <w:proofErr w:type="gramStart"/>
            <w:r>
              <w:rPr>
                <w:color w:val="1F2937"/>
                <w:sz w:val="19"/>
                <w:szCs w:val="19"/>
              </w:rPr>
              <w:t>coins[</w:t>
            </w:r>
            <w:proofErr w:type="gramEnd"/>
            <w:r>
              <w:rPr>
                <w:color w:val="1F2937"/>
                <w:sz w:val="19"/>
                <w:szCs w:val="19"/>
              </w:rPr>
              <w:t xml:space="preserve">0].name — least </w:t>
            </w:r>
            <w:proofErr w:type="spellStart"/>
            <w:r>
              <w:rPr>
                <w:color w:val="1F2937"/>
                <w:sz w:val="19"/>
                <w:szCs w:val="19"/>
              </w:rPr>
              <w:t>avg</w:t>
            </w:r>
            <w:proofErr w:type="spellEnd"/>
            <w:r>
              <w:rPr>
                <w:color w:val="1F2937"/>
                <w:sz w:val="19"/>
                <w:szCs w:val="19"/>
              </w:rPr>
              <w:t xml:space="preserve"> downfall</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7250A137" w14:textId="77777777" w:rsidR="00BA0EF7" w:rsidRDefault="00000000">
            <w:pPr>
              <w:jc w:val="center"/>
            </w:pPr>
            <w:r>
              <w:rPr>
                <w:color w:val="1F2937"/>
                <w:sz w:val="19"/>
                <w:szCs w:val="19"/>
              </w:rPr>
              <w:t>Purple accent</w:t>
            </w:r>
          </w:p>
        </w:tc>
      </w:tr>
      <w:tr w:rsidR="00BA0EF7" w14:paraId="4D02F228"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7D4DCCB9" w14:textId="77777777" w:rsidR="00BA0EF7" w:rsidRDefault="00000000">
            <w:r>
              <w:rPr>
                <w:color w:val="1F2937"/>
                <w:sz w:val="19"/>
                <w:szCs w:val="19"/>
              </w:rPr>
              <w:t>KPI 2</w:t>
            </w:r>
          </w:p>
        </w:tc>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2CB3BDA9" w14:textId="77777777" w:rsidR="00BA0EF7" w:rsidRDefault="00000000">
            <w:pPr>
              <w:jc w:val="center"/>
            </w:pPr>
            <w:r>
              <w:rPr>
                <w:color w:val="1F2937"/>
                <w:sz w:val="19"/>
                <w:szCs w:val="19"/>
              </w:rPr>
              <w:t>Coin Symbol</w:t>
            </w:r>
          </w:p>
        </w:tc>
        <w:tc>
          <w:tcPr>
            <w:tcW w:w="39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067FB7F7" w14:textId="77777777" w:rsidR="00BA0EF7" w:rsidRDefault="00000000">
            <w:pPr>
              <w:jc w:val="center"/>
            </w:pPr>
            <w:proofErr w:type="gramStart"/>
            <w:r>
              <w:rPr>
                <w:color w:val="1F2937"/>
                <w:sz w:val="19"/>
                <w:szCs w:val="19"/>
              </w:rPr>
              <w:t>coins[</w:t>
            </w:r>
            <w:proofErr w:type="gramEnd"/>
            <w:r>
              <w:rPr>
                <w:color w:val="1F2937"/>
                <w:sz w:val="19"/>
                <w:szCs w:val="19"/>
              </w:rPr>
              <w:t>0</w:t>
            </w:r>
            <w:proofErr w:type="gramStart"/>
            <w:r>
              <w:rPr>
                <w:color w:val="1F2937"/>
                <w:sz w:val="19"/>
                <w:szCs w:val="19"/>
              </w:rPr>
              <w:t>].symbol</w:t>
            </w:r>
            <w:proofErr w:type="gramEnd"/>
            <w:r>
              <w:rPr>
                <w:color w:val="1F2937"/>
                <w:sz w:val="19"/>
                <w:szCs w:val="19"/>
              </w:rPr>
              <w:t xml:space="preserve"> (uppercased)</w:t>
            </w:r>
          </w:p>
        </w:tc>
        <w:tc>
          <w:tcPr>
            <w:tcW w:w="27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6CC141B7" w14:textId="77777777" w:rsidR="00BA0EF7" w:rsidRDefault="00000000">
            <w:pPr>
              <w:jc w:val="center"/>
            </w:pPr>
            <w:r>
              <w:rPr>
                <w:color w:val="1F2937"/>
                <w:sz w:val="19"/>
                <w:szCs w:val="19"/>
              </w:rPr>
              <w:t>Purple accent</w:t>
            </w:r>
          </w:p>
        </w:tc>
      </w:tr>
      <w:tr w:rsidR="00BA0EF7" w14:paraId="217016A3"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0510B8EF" w14:textId="77777777" w:rsidR="00BA0EF7" w:rsidRDefault="00000000">
            <w:r>
              <w:rPr>
                <w:color w:val="1F2937"/>
                <w:sz w:val="19"/>
                <w:szCs w:val="19"/>
              </w:rPr>
              <w:t>KPI 3</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6D93587A" w14:textId="77777777" w:rsidR="00BA0EF7" w:rsidRDefault="00000000">
            <w:pPr>
              <w:jc w:val="center"/>
            </w:pPr>
            <w:r>
              <w:rPr>
                <w:color w:val="1F2937"/>
                <w:sz w:val="19"/>
                <w:szCs w:val="19"/>
              </w:rPr>
              <w:t>Current Price</w:t>
            </w:r>
          </w:p>
        </w:tc>
        <w:tc>
          <w:tcPr>
            <w:tcW w:w="3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48B62E3D" w14:textId="77777777" w:rsidR="00BA0EF7" w:rsidRDefault="00000000">
            <w:pPr>
              <w:jc w:val="center"/>
            </w:pPr>
            <w:proofErr w:type="gramStart"/>
            <w:r>
              <w:rPr>
                <w:color w:val="1F2937"/>
                <w:sz w:val="19"/>
                <w:szCs w:val="19"/>
              </w:rPr>
              <w:t>coins[</w:t>
            </w:r>
            <w:proofErr w:type="gramEnd"/>
            <w:r>
              <w:rPr>
                <w:color w:val="1F2937"/>
                <w:sz w:val="19"/>
                <w:szCs w:val="19"/>
              </w:rPr>
              <w:t>0</w:t>
            </w:r>
            <w:proofErr w:type="gramStart"/>
            <w:r>
              <w:rPr>
                <w:color w:val="1F2937"/>
                <w:sz w:val="19"/>
                <w:szCs w:val="19"/>
              </w:rPr>
              <w:t>].price</w:t>
            </w:r>
            <w:proofErr w:type="gramEnd"/>
            <w:r>
              <w:rPr>
                <w:color w:val="1F2937"/>
                <w:sz w:val="19"/>
                <w:szCs w:val="19"/>
              </w:rPr>
              <w:t xml:space="preserve"> (live USD)</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1018C5FC" w14:textId="77777777" w:rsidR="00BA0EF7" w:rsidRDefault="00000000">
            <w:pPr>
              <w:jc w:val="center"/>
            </w:pPr>
            <w:r>
              <w:rPr>
                <w:color w:val="1F2937"/>
                <w:sz w:val="19"/>
                <w:szCs w:val="19"/>
              </w:rPr>
              <w:t>White</w:t>
            </w:r>
          </w:p>
        </w:tc>
      </w:tr>
      <w:tr w:rsidR="00BA0EF7" w14:paraId="37F0C177"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642126A2" w14:textId="77777777" w:rsidR="00BA0EF7" w:rsidRDefault="00000000">
            <w:r>
              <w:rPr>
                <w:color w:val="1F2937"/>
                <w:sz w:val="19"/>
                <w:szCs w:val="19"/>
              </w:rPr>
              <w:t>KPI 4</w:t>
            </w:r>
          </w:p>
        </w:tc>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66D3F043" w14:textId="77777777" w:rsidR="00BA0EF7" w:rsidRDefault="00000000">
            <w:pPr>
              <w:jc w:val="center"/>
            </w:pPr>
            <w:proofErr w:type="spellStart"/>
            <w:r>
              <w:rPr>
                <w:color w:val="1F2937"/>
                <w:sz w:val="19"/>
                <w:szCs w:val="19"/>
              </w:rPr>
              <w:t>Avg</w:t>
            </w:r>
            <w:proofErr w:type="spellEnd"/>
            <w:r>
              <w:rPr>
                <w:color w:val="1F2937"/>
                <w:sz w:val="19"/>
                <w:szCs w:val="19"/>
              </w:rPr>
              <w:t xml:space="preserve"> Downfall %</w:t>
            </w:r>
          </w:p>
        </w:tc>
        <w:tc>
          <w:tcPr>
            <w:tcW w:w="39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6BB52B41" w14:textId="77777777" w:rsidR="00BA0EF7" w:rsidRDefault="00000000">
            <w:pPr>
              <w:jc w:val="center"/>
            </w:pPr>
            <w:r>
              <w:rPr>
                <w:color w:val="1F2937"/>
                <w:sz w:val="19"/>
                <w:szCs w:val="19"/>
              </w:rPr>
              <w:t>coins[0</w:t>
            </w:r>
            <w:proofErr w:type="gramStart"/>
            <w:r>
              <w:rPr>
                <w:color w:val="1F2937"/>
                <w:sz w:val="19"/>
                <w:szCs w:val="19"/>
              </w:rPr>
              <w:t>].</w:t>
            </w:r>
            <w:proofErr w:type="spellStart"/>
            <w:r>
              <w:rPr>
                <w:color w:val="1F2937"/>
                <w:sz w:val="19"/>
                <w:szCs w:val="19"/>
              </w:rPr>
              <w:t>avg</w:t>
            </w:r>
            <w:proofErr w:type="gramEnd"/>
            <w:r>
              <w:rPr>
                <w:color w:val="1F2937"/>
                <w:sz w:val="19"/>
                <w:szCs w:val="19"/>
              </w:rPr>
              <w:t>.</w:t>
            </w:r>
            <w:proofErr w:type="gramStart"/>
            <w:r>
              <w:rPr>
                <w:color w:val="1F2937"/>
                <w:sz w:val="19"/>
                <w:szCs w:val="19"/>
              </w:rPr>
              <w:t>toFixed</w:t>
            </w:r>
            <w:proofErr w:type="spellEnd"/>
            <w:r>
              <w:rPr>
                <w:color w:val="1F2937"/>
                <w:sz w:val="19"/>
                <w:szCs w:val="19"/>
              </w:rPr>
              <w:t>(</w:t>
            </w:r>
            <w:proofErr w:type="gramEnd"/>
            <w:r>
              <w:rPr>
                <w:color w:val="1F2937"/>
                <w:sz w:val="19"/>
                <w:szCs w:val="19"/>
              </w:rPr>
              <w:t>3) + "%"</w:t>
            </w:r>
          </w:p>
        </w:tc>
        <w:tc>
          <w:tcPr>
            <w:tcW w:w="27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2049528D" w14:textId="77777777" w:rsidR="00BA0EF7" w:rsidRDefault="00000000">
            <w:pPr>
              <w:jc w:val="center"/>
            </w:pPr>
            <w:r>
              <w:rPr>
                <w:color w:val="1F2937"/>
                <w:sz w:val="19"/>
                <w:szCs w:val="19"/>
              </w:rPr>
              <w:t>Amber warning</w:t>
            </w:r>
          </w:p>
        </w:tc>
      </w:tr>
      <w:tr w:rsidR="00BA0EF7" w14:paraId="65AD994E"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2A3ACEB2" w14:textId="77777777" w:rsidR="00BA0EF7" w:rsidRDefault="00000000">
            <w:r>
              <w:rPr>
                <w:color w:val="1F2937"/>
                <w:sz w:val="19"/>
                <w:szCs w:val="19"/>
              </w:rPr>
              <w:t>KPI 5</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2D183BB0" w14:textId="77777777" w:rsidR="00BA0EF7" w:rsidRDefault="00000000">
            <w:pPr>
              <w:jc w:val="center"/>
            </w:pPr>
            <w:r>
              <w:rPr>
                <w:color w:val="1F2937"/>
                <w:sz w:val="19"/>
                <w:szCs w:val="19"/>
              </w:rPr>
              <w:t>Total in Range</w:t>
            </w:r>
          </w:p>
        </w:tc>
        <w:tc>
          <w:tcPr>
            <w:tcW w:w="3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15B68B2F" w14:textId="77777777" w:rsidR="00BA0EF7" w:rsidRDefault="00000000">
            <w:pPr>
              <w:jc w:val="center"/>
            </w:pPr>
            <w:proofErr w:type="spellStart"/>
            <w:proofErr w:type="gramStart"/>
            <w:r>
              <w:rPr>
                <w:color w:val="1F2937"/>
                <w:sz w:val="19"/>
                <w:szCs w:val="19"/>
              </w:rPr>
              <w:t>filtered.length</w:t>
            </w:r>
            <w:proofErr w:type="spellEnd"/>
            <w:proofErr w:type="gramEnd"/>
            <w:r>
              <w:rPr>
                <w:color w:val="1F2937"/>
                <w:sz w:val="19"/>
                <w:szCs w:val="19"/>
              </w:rPr>
              <w:t xml:space="preserve"> — records considered</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17063F0D" w14:textId="77777777" w:rsidR="00BA0EF7" w:rsidRDefault="00000000">
            <w:pPr>
              <w:jc w:val="center"/>
            </w:pPr>
            <w:r>
              <w:rPr>
                <w:color w:val="1F2937"/>
                <w:sz w:val="19"/>
                <w:szCs w:val="19"/>
              </w:rPr>
              <w:t>Green emphasis</w:t>
            </w:r>
          </w:p>
        </w:tc>
      </w:tr>
    </w:tbl>
    <w:p w14:paraId="4FDF3F65" w14:textId="77777777" w:rsidR="00BA0EF7" w:rsidRDefault="00000000">
      <w:pPr>
        <w:spacing w:before="80" w:after="120"/>
      </w:pPr>
      <w:r>
        <w:rPr>
          <w:i/>
          <w:iCs/>
          <w:color w:val="555555"/>
        </w:rPr>
        <w:t>All five KPIs display a shimmer loading animation on initial load and on each refresh. On slicer change, values update instantly without any server round-trip, since all data is cached client-side after the initial fetch.</w:t>
      </w:r>
    </w:p>
    <w:p w14:paraId="428FDB69" w14:textId="77777777" w:rsidR="00BA0EF7" w:rsidRDefault="00BA0EF7">
      <w:pPr>
        <w:spacing w:before="40" w:after="40"/>
      </w:pPr>
    </w:p>
    <w:p w14:paraId="23E11D31" w14:textId="77777777" w:rsidR="00BA0EF7" w:rsidRDefault="00000000">
      <w:pPr>
        <w:pStyle w:val="Heading1"/>
      </w:pPr>
      <w:r>
        <w:t>6. Slicer Architecture</w:t>
      </w:r>
    </w:p>
    <w:p w14:paraId="0E29B6AC" w14:textId="77777777" w:rsidR="00BA0EF7" w:rsidRDefault="00000000">
      <w:pPr>
        <w:spacing w:before="80" w:after="120"/>
      </w:pPr>
      <w:r>
        <w:rPr>
          <w:color w:val="374151"/>
        </w:rPr>
        <w:t xml:space="preserve">The slicer consists of five toggle buttons rendered in a single row. Exactly one button is active at a time. When clicked, the </w:t>
      </w:r>
      <w:proofErr w:type="spellStart"/>
      <w:r>
        <w:rPr>
          <w:color w:val="374151"/>
        </w:rPr>
        <w:t>setSlicer</w:t>
      </w:r>
      <w:proofErr w:type="spellEnd"/>
      <w:r>
        <w:rPr>
          <w:color w:val="374151"/>
        </w:rPr>
        <w:t xml:space="preserve">(index) function updates the </w:t>
      </w:r>
      <w:proofErr w:type="spellStart"/>
      <w:r>
        <w:rPr>
          <w:color w:val="374151"/>
        </w:rPr>
        <w:t>activeRange</w:t>
      </w:r>
      <w:proofErr w:type="spellEnd"/>
      <w:r>
        <w:rPr>
          <w:color w:val="374151"/>
        </w:rPr>
        <w:t xml:space="preserve"> variable and calls </w:t>
      </w:r>
      <w:proofErr w:type="gramStart"/>
      <w:r>
        <w:rPr>
          <w:color w:val="374151"/>
        </w:rPr>
        <w:t>render(</w:t>
      </w:r>
      <w:proofErr w:type="gramEnd"/>
      <w:r>
        <w:rPr>
          <w:color w:val="374151"/>
        </w:rPr>
        <w:t xml:space="preserve">), which re-filters the cached </w:t>
      </w:r>
      <w:proofErr w:type="spellStart"/>
      <w:r>
        <w:rPr>
          <w:color w:val="374151"/>
        </w:rPr>
        <w:t>allCoins</w:t>
      </w:r>
      <w:proofErr w:type="spellEnd"/>
      <w:r>
        <w:rPr>
          <w:color w:val="374151"/>
        </w:rPr>
        <w:t xml:space="preserve"> array and updates all five KPIs and the table. No re-fetch is required on slicer toggle — the full dataset is held in memory from the initial API call.</w:t>
      </w:r>
    </w:p>
    <w:p w14:paraId="71519E1A" w14:textId="77777777" w:rsidR="00BA0EF7" w:rsidRDefault="00000000">
      <w:pPr>
        <w:spacing w:before="80" w:after="120"/>
      </w:pPr>
      <w:r>
        <w:rPr>
          <w:color w:val="374151"/>
        </w:rPr>
        <w:t>Each slicer button also displays a count badge (populated after the first fetch) showing how many coins exist in that price range, helping investors gauge the depth of each market segment before clicking.</w:t>
      </w:r>
    </w:p>
    <w:p w14:paraId="632B3F6F" w14:textId="77777777" w:rsidR="00BA0EF7" w:rsidRDefault="00BA0EF7">
      <w:pPr>
        <w:spacing w:before="40" w:after="40"/>
      </w:pPr>
    </w:p>
    <w:p w14:paraId="0D2D660F" w14:textId="77777777" w:rsidR="00BA0EF7" w:rsidRDefault="00000000">
      <w:pPr>
        <w:pStyle w:val="Heading1"/>
      </w:pPr>
      <w:r>
        <w:t>7. Detail Table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6"/>
        <w:gridCol w:w="3019"/>
        <w:gridCol w:w="4555"/>
      </w:tblGrid>
      <w:tr w:rsidR="00BA0EF7" w14:paraId="6FB64BEF" w14:textId="77777777">
        <w:tblPrEx>
          <w:tblCellMar>
            <w:top w:w="0" w:type="dxa"/>
            <w:bottom w:w="0" w:type="dxa"/>
          </w:tblCellMar>
        </w:tblPrEx>
        <w:trPr>
          <w:tblHeader/>
        </w:trPr>
        <w:tc>
          <w:tcPr>
            <w:tcW w:w="1900" w:type="dxa"/>
            <w:tcBorders>
              <w:top w:val="single" w:sz="1" w:space="0" w:color="CBD5E1"/>
              <w:left w:val="single" w:sz="1" w:space="0" w:color="CBD5E1"/>
              <w:bottom w:val="single" w:sz="1" w:space="0" w:color="CBD5E1"/>
              <w:right w:val="single" w:sz="1" w:space="0" w:color="CBD5E1"/>
            </w:tcBorders>
            <w:shd w:val="clear" w:color="auto" w:fill="2563EB"/>
            <w:tcMar>
              <w:top w:w="90" w:type="dxa"/>
              <w:left w:w="150" w:type="dxa"/>
              <w:bottom w:w="90" w:type="dxa"/>
              <w:right w:w="150" w:type="dxa"/>
            </w:tcMar>
            <w:vAlign w:val="center"/>
          </w:tcPr>
          <w:p w14:paraId="21B11409" w14:textId="77777777" w:rsidR="00BA0EF7" w:rsidRDefault="00000000">
            <w:r>
              <w:rPr>
                <w:b/>
                <w:bCs/>
                <w:color w:val="FFFFFF"/>
                <w:sz w:val="19"/>
                <w:szCs w:val="19"/>
              </w:rPr>
              <w:t>Column</w:t>
            </w:r>
          </w:p>
        </w:tc>
        <w:tc>
          <w:tcPr>
            <w:tcW w:w="2400" w:type="dxa"/>
            <w:tcBorders>
              <w:top w:val="single" w:sz="1" w:space="0" w:color="CBD5E1"/>
              <w:left w:val="single" w:sz="1" w:space="0" w:color="CBD5E1"/>
              <w:bottom w:val="single" w:sz="1" w:space="0" w:color="CBD5E1"/>
              <w:right w:val="single" w:sz="1" w:space="0" w:color="CBD5E1"/>
            </w:tcBorders>
            <w:shd w:val="clear" w:color="auto" w:fill="2563EB"/>
            <w:tcMar>
              <w:top w:w="90" w:type="dxa"/>
              <w:left w:w="150" w:type="dxa"/>
              <w:bottom w:w="90" w:type="dxa"/>
              <w:right w:w="150" w:type="dxa"/>
            </w:tcMar>
            <w:vAlign w:val="center"/>
          </w:tcPr>
          <w:p w14:paraId="215A54CB" w14:textId="77777777" w:rsidR="00BA0EF7" w:rsidRDefault="00000000">
            <w:pPr>
              <w:jc w:val="center"/>
            </w:pPr>
            <w:r>
              <w:rPr>
                <w:b/>
                <w:bCs/>
                <w:color w:val="FFFFFF"/>
                <w:sz w:val="19"/>
                <w:szCs w:val="19"/>
              </w:rPr>
              <w:t>Data</w:t>
            </w:r>
          </w:p>
        </w:tc>
        <w:tc>
          <w:tcPr>
            <w:tcW w:w="5060" w:type="dxa"/>
            <w:tcBorders>
              <w:top w:val="single" w:sz="1" w:space="0" w:color="CBD5E1"/>
              <w:left w:val="single" w:sz="1" w:space="0" w:color="CBD5E1"/>
              <w:bottom w:val="single" w:sz="1" w:space="0" w:color="CBD5E1"/>
              <w:right w:val="single" w:sz="1" w:space="0" w:color="CBD5E1"/>
            </w:tcBorders>
            <w:shd w:val="clear" w:color="auto" w:fill="2563EB"/>
            <w:tcMar>
              <w:top w:w="90" w:type="dxa"/>
              <w:left w:w="150" w:type="dxa"/>
              <w:bottom w:w="90" w:type="dxa"/>
              <w:right w:w="150" w:type="dxa"/>
            </w:tcMar>
            <w:vAlign w:val="center"/>
          </w:tcPr>
          <w:p w14:paraId="2173BA14" w14:textId="77777777" w:rsidR="00BA0EF7" w:rsidRDefault="00000000">
            <w:pPr>
              <w:jc w:val="center"/>
            </w:pPr>
            <w:r>
              <w:rPr>
                <w:b/>
                <w:bCs/>
                <w:color w:val="FFFFFF"/>
                <w:sz w:val="19"/>
                <w:szCs w:val="19"/>
              </w:rPr>
              <w:t>Format</w:t>
            </w:r>
          </w:p>
        </w:tc>
      </w:tr>
      <w:tr w:rsidR="00BA0EF7" w14:paraId="4968772B" w14:textId="77777777">
        <w:tblPrEx>
          <w:tblCellMar>
            <w:top w:w="0" w:type="dxa"/>
            <w:bottom w:w="0" w:type="dxa"/>
          </w:tblCellMar>
        </w:tblPrEx>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3F8BF248" w14:textId="77777777" w:rsidR="00BA0EF7" w:rsidRDefault="00000000">
            <w:r>
              <w:rPr>
                <w:color w:val="1F2937"/>
                <w:sz w:val="19"/>
                <w:szCs w:val="19"/>
              </w:rPr>
              <w:t>Rank #</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76DA81B4" w14:textId="77777777" w:rsidR="00BA0EF7" w:rsidRDefault="00000000">
            <w:pPr>
              <w:jc w:val="center"/>
            </w:pPr>
            <w:r>
              <w:rPr>
                <w:color w:val="1F2937"/>
                <w:sz w:val="19"/>
                <w:szCs w:val="19"/>
              </w:rPr>
              <w:t>Position in sorted list</w:t>
            </w:r>
          </w:p>
        </w:tc>
        <w:tc>
          <w:tcPr>
            <w:tcW w:w="50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37AED685" w14:textId="77777777" w:rsidR="00BA0EF7" w:rsidRDefault="00000000">
            <w:pPr>
              <w:jc w:val="center"/>
            </w:pPr>
            <w:r>
              <w:rPr>
                <w:color w:val="1F2937"/>
                <w:sz w:val="19"/>
                <w:szCs w:val="19"/>
              </w:rPr>
              <w:t>Integer, muted colour</w:t>
            </w:r>
          </w:p>
        </w:tc>
      </w:tr>
      <w:tr w:rsidR="00BA0EF7" w14:paraId="07FBAB8F" w14:textId="77777777">
        <w:tblPrEx>
          <w:tblCellMar>
            <w:top w:w="0" w:type="dxa"/>
            <w:bottom w:w="0" w:type="dxa"/>
          </w:tblCellMar>
        </w:tblPrEx>
        <w:tc>
          <w:tcPr>
            <w:tcW w:w="19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47B09811" w14:textId="77777777" w:rsidR="00BA0EF7" w:rsidRDefault="00000000">
            <w:r>
              <w:rPr>
                <w:color w:val="1F2937"/>
                <w:sz w:val="19"/>
                <w:szCs w:val="19"/>
              </w:rPr>
              <w:t>Coin</w:t>
            </w:r>
          </w:p>
        </w:tc>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5CC6B025" w14:textId="77777777" w:rsidR="00BA0EF7" w:rsidRDefault="00000000">
            <w:pPr>
              <w:jc w:val="center"/>
            </w:pPr>
            <w:r>
              <w:rPr>
                <w:color w:val="1F2937"/>
                <w:sz w:val="19"/>
                <w:szCs w:val="19"/>
              </w:rPr>
              <w:t>Full coin name</w:t>
            </w:r>
          </w:p>
        </w:tc>
        <w:tc>
          <w:tcPr>
            <w:tcW w:w="50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4D6071D4" w14:textId="77777777" w:rsidR="00BA0EF7" w:rsidRDefault="00000000">
            <w:pPr>
              <w:jc w:val="center"/>
            </w:pPr>
            <w:r>
              <w:rPr>
                <w:color w:val="1F2937"/>
                <w:sz w:val="19"/>
                <w:szCs w:val="19"/>
              </w:rPr>
              <w:t>Bold text</w:t>
            </w:r>
          </w:p>
        </w:tc>
      </w:tr>
      <w:tr w:rsidR="00BA0EF7" w14:paraId="3D4D5C04" w14:textId="77777777">
        <w:tblPrEx>
          <w:tblCellMar>
            <w:top w:w="0" w:type="dxa"/>
            <w:bottom w:w="0" w:type="dxa"/>
          </w:tblCellMar>
        </w:tblPrEx>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5CF142BF" w14:textId="77777777" w:rsidR="00BA0EF7" w:rsidRDefault="00000000">
            <w:r>
              <w:rPr>
                <w:color w:val="1F2937"/>
                <w:sz w:val="19"/>
                <w:szCs w:val="19"/>
              </w:rPr>
              <w:t>Symbol</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2E9A8343" w14:textId="77777777" w:rsidR="00BA0EF7" w:rsidRDefault="00000000">
            <w:pPr>
              <w:jc w:val="center"/>
            </w:pPr>
            <w:r>
              <w:rPr>
                <w:color w:val="1F2937"/>
                <w:sz w:val="19"/>
                <w:szCs w:val="19"/>
              </w:rPr>
              <w:t>Ticker symbol</w:t>
            </w:r>
          </w:p>
        </w:tc>
        <w:tc>
          <w:tcPr>
            <w:tcW w:w="50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78AA6E10" w14:textId="77777777" w:rsidR="00BA0EF7" w:rsidRDefault="00000000">
            <w:pPr>
              <w:jc w:val="center"/>
            </w:pPr>
            <w:r>
              <w:rPr>
                <w:color w:val="1F2937"/>
                <w:sz w:val="19"/>
                <w:szCs w:val="19"/>
              </w:rPr>
              <w:t>Purple pill badge</w:t>
            </w:r>
          </w:p>
        </w:tc>
      </w:tr>
      <w:tr w:rsidR="00BA0EF7" w14:paraId="324E5A2B" w14:textId="77777777">
        <w:tblPrEx>
          <w:tblCellMar>
            <w:top w:w="0" w:type="dxa"/>
            <w:bottom w:w="0" w:type="dxa"/>
          </w:tblCellMar>
        </w:tblPrEx>
        <w:tc>
          <w:tcPr>
            <w:tcW w:w="19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5BCFD733" w14:textId="77777777" w:rsidR="00BA0EF7" w:rsidRDefault="00000000">
            <w:r>
              <w:rPr>
                <w:color w:val="1F2937"/>
                <w:sz w:val="19"/>
                <w:szCs w:val="19"/>
              </w:rPr>
              <w:t>Price (USD)</w:t>
            </w:r>
          </w:p>
        </w:tc>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4F7F9FE2" w14:textId="77777777" w:rsidR="00BA0EF7" w:rsidRDefault="00000000">
            <w:pPr>
              <w:jc w:val="center"/>
            </w:pPr>
            <w:r>
              <w:rPr>
                <w:color w:val="1F2937"/>
                <w:sz w:val="19"/>
                <w:szCs w:val="19"/>
              </w:rPr>
              <w:t>Live current price</w:t>
            </w:r>
          </w:p>
        </w:tc>
        <w:tc>
          <w:tcPr>
            <w:tcW w:w="50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6E259191" w14:textId="77777777" w:rsidR="00BA0EF7" w:rsidRDefault="00000000">
            <w:pPr>
              <w:jc w:val="center"/>
            </w:pPr>
            <w:r>
              <w:rPr>
                <w:color w:val="1F2937"/>
                <w:sz w:val="19"/>
                <w:szCs w:val="19"/>
              </w:rPr>
              <w:t>Formatted to 4–8 decimals depending on size</w:t>
            </w:r>
          </w:p>
        </w:tc>
      </w:tr>
      <w:tr w:rsidR="00BA0EF7" w14:paraId="05C8C6DF" w14:textId="77777777">
        <w:tblPrEx>
          <w:tblCellMar>
            <w:top w:w="0" w:type="dxa"/>
            <w:bottom w:w="0" w:type="dxa"/>
          </w:tblCellMar>
        </w:tblPrEx>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02E5EC15" w14:textId="77777777" w:rsidR="00BA0EF7" w:rsidRDefault="00000000">
            <w:r>
              <w:rPr>
                <w:color w:val="1F2937"/>
                <w:sz w:val="19"/>
                <w:szCs w:val="19"/>
              </w:rPr>
              <w:t>1H Drop %</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499E878B" w14:textId="77777777" w:rsidR="00BA0EF7" w:rsidRDefault="00000000">
            <w:pPr>
              <w:jc w:val="center"/>
            </w:pPr>
            <w:r>
              <w:rPr>
                <w:color w:val="1F2937"/>
                <w:sz w:val="19"/>
                <w:szCs w:val="19"/>
              </w:rPr>
              <w:t>|price_change_percentage_1h|</w:t>
            </w:r>
          </w:p>
        </w:tc>
        <w:tc>
          <w:tcPr>
            <w:tcW w:w="50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61C2B5E4" w14:textId="77777777" w:rsidR="00BA0EF7" w:rsidRDefault="00000000">
            <w:pPr>
              <w:jc w:val="center"/>
            </w:pPr>
            <w:r>
              <w:rPr>
                <w:color w:val="1F2937"/>
                <w:sz w:val="19"/>
                <w:szCs w:val="19"/>
              </w:rPr>
              <w:t>Red text</w:t>
            </w:r>
          </w:p>
        </w:tc>
      </w:tr>
      <w:tr w:rsidR="00BA0EF7" w14:paraId="1DB30936" w14:textId="77777777">
        <w:tblPrEx>
          <w:tblCellMar>
            <w:top w:w="0" w:type="dxa"/>
            <w:bottom w:w="0" w:type="dxa"/>
          </w:tblCellMar>
        </w:tblPrEx>
        <w:tc>
          <w:tcPr>
            <w:tcW w:w="19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028200BA" w14:textId="77777777" w:rsidR="00BA0EF7" w:rsidRDefault="00000000">
            <w:r>
              <w:rPr>
                <w:color w:val="1F2937"/>
                <w:sz w:val="19"/>
                <w:szCs w:val="19"/>
              </w:rPr>
              <w:t>24H Drop %</w:t>
            </w:r>
          </w:p>
        </w:tc>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50629D63" w14:textId="77777777" w:rsidR="00BA0EF7" w:rsidRDefault="00000000">
            <w:pPr>
              <w:jc w:val="center"/>
            </w:pPr>
            <w:r>
              <w:rPr>
                <w:color w:val="1F2937"/>
                <w:sz w:val="19"/>
                <w:szCs w:val="19"/>
              </w:rPr>
              <w:t>|price_change_percentage_24h|</w:t>
            </w:r>
          </w:p>
        </w:tc>
        <w:tc>
          <w:tcPr>
            <w:tcW w:w="50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723CB32F" w14:textId="77777777" w:rsidR="00BA0EF7" w:rsidRDefault="00000000">
            <w:pPr>
              <w:jc w:val="center"/>
            </w:pPr>
            <w:r>
              <w:rPr>
                <w:color w:val="1F2937"/>
                <w:sz w:val="19"/>
                <w:szCs w:val="19"/>
              </w:rPr>
              <w:t>Red text</w:t>
            </w:r>
          </w:p>
        </w:tc>
      </w:tr>
      <w:tr w:rsidR="00BA0EF7" w14:paraId="64D96029" w14:textId="77777777">
        <w:tblPrEx>
          <w:tblCellMar>
            <w:top w:w="0" w:type="dxa"/>
            <w:bottom w:w="0" w:type="dxa"/>
          </w:tblCellMar>
        </w:tblPrEx>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78752F43" w14:textId="77777777" w:rsidR="00BA0EF7" w:rsidRDefault="00000000">
            <w:r>
              <w:rPr>
                <w:color w:val="1F2937"/>
                <w:sz w:val="19"/>
                <w:szCs w:val="19"/>
              </w:rPr>
              <w:t>7D Drop %</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42A30497" w14:textId="77777777" w:rsidR="00BA0EF7" w:rsidRDefault="00000000">
            <w:pPr>
              <w:jc w:val="center"/>
            </w:pPr>
            <w:r>
              <w:rPr>
                <w:color w:val="1F2937"/>
                <w:sz w:val="19"/>
                <w:szCs w:val="19"/>
              </w:rPr>
              <w:t>|price_change_percentage_7d|</w:t>
            </w:r>
          </w:p>
        </w:tc>
        <w:tc>
          <w:tcPr>
            <w:tcW w:w="50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02F3FA63" w14:textId="77777777" w:rsidR="00BA0EF7" w:rsidRDefault="00000000">
            <w:pPr>
              <w:jc w:val="center"/>
            </w:pPr>
            <w:r>
              <w:rPr>
                <w:color w:val="1F2937"/>
                <w:sz w:val="19"/>
                <w:szCs w:val="19"/>
              </w:rPr>
              <w:t>Red text</w:t>
            </w:r>
          </w:p>
        </w:tc>
      </w:tr>
      <w:tr w:rsidR="00BA0EF7" w14:paraId="083880A4" w14:textId="77777777">
        <w:tblPrEx>
          <w:tblCellMar>
            <w:top w:w="0" w:type="dxa"/>
            <w:bottom w:w="0" w:type="dxa"/>
          </w:tblCellMar>
        </w:tblPrEx>
        <w:tc>
          <w:tcPr>
            <w:tcW w:w="19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024AE795" w14:textId="77777777" w:rsidR="00BA0EF7" w:rsidRDefault="00000000">
            <w:proofErr w:type="spellStart"/>
            <w:r>
              <w:rPr>
                <w:color w:val="1F2937"/>
                <w:sz w:val="19"/>
                <w:szCs w:val="19"/>
              </w:rPr>
              <w:t>Avg</w:t>
            </w:r>
            <w:proofErr w:type="spellEnd"/>
            <w:r>
              <w:rPr>
                <w:color w:val="1F2937"/>
                <w:sz w:val="19"/>
                <w:szCs w:val="19"/>
              </w:rPr>
              <w:t xml:space="preserve"> Downfall %</w:t>
            </w:r>
          </w:p>
        </w:tc>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0EA2EBB7" w14:textId="77777777" w:rsidR="00BA0EF7" w:rsidRDefault="00000000">
            <w:pPr>
              <w:jc w:val="center"/>
            </w:pPr>
            <w:r>
              <w:rPr>
                <w:color w:val="1F2937"/>
                <w:sz w:val="19"/>
                <w:szCs w:val="19"/>
              </w:rPr>
              <w:t>Mean of above three</w:t>
            </w:r>
          </w:p>
        </w:tc>
        <w:tc>
          <w:tcPr>
            <w:tcW w:w="50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1B3981E2" w14:textId="77777777" w:rsidR="00BA0EF7" w:rsidRDefault="00000000">
            <w:pPr>
              <w:jc w:val="center"/>
            </w:pPr>
            <w:r>
              <w:rPr>
                <w:color w:val="1F2937"/>
                <w:sz w:val="19"/>
                <w:szCs w:val="19"/>
              </w:rPr>
              <w:t>Red chip with down arrow + inline bar</w:t>
            </w:r>
          </w:p>
        </w:tc>
      </w:tr>
      <w:tr w:rsidR="00BA0EF7" w14:paraId="44D4A132" w14:textId="77777777">
        <w:tblPrEx>
          <w:tblCellMar>
            <w:top w:w="0" w:type="dxa"/>
            <w:bottom w:w="0" w:type="dxa"/>
          </w:tblCellMar>
        </w:tblPrEx>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7AABB644" w14:textId="77777777" w:rsidR="00BA0EF7" w:rsidRDefault="00000000">
            <w:r>
              <w:rPr>
                <w:color w:val="1F2937"/>
                <w:sz w:val="19"/>
                <w:szCs w:val="19"/>
              </w:rPr>
              <w:t>Pick</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287C52BB" w14:textId="77777777" w:rsidR="00BA0EF7" w:rsidRDefault="00000000">
            <w:pPr>
              <w:jc w:val="center"/>
            </w:pPr>
            <w:r>
              <w:rPr>
                <w:color w:val="1F2937"/>
                <w:sz w:val="19"/>
                <w:szCs w:val="19"/>
              </w:rPr>
              <w:t>Best pick indicator</w:t>
            </w:r>
          </w:p>
        </w:tc>
        <w:tc>
          <w:tcPr>
            <w:tcW w:w="50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447E8582" w14:textId="77777777" w:rsidR="00BA0EF7" w:rsidRDefault="00000000">
            <w:pPr>
              <w:jc w:val="center"/>
            </w:pPr>
            <w:r>
              <w:rPr>
                <w:color w:val="1F2937"/>
                <w:sz w:val="19"/>
                <w:szCs w:val="19"/>
              </w:rPr>
              <w:t>Green star badge for top row, dash otherwise</w:t>
            </w:r>
          </w:p>
        </w:tc>
      </w:tr>
    </w:tbl>
    <w:p w14:paraId="2C38D441" w14:textId="77777777" w:rsidR="00BA0EF7" w:rsidRDefault="00BA0EF7">
      <w:pPr>
        <w:spacing w:before="40" w:after="40"/>
      </w:pPr>
    </w:p>
    <w:p w14:paraId="1B339A55" w14:textId="77777777" w:rsidR="00BA0EF7" w:rsidRDefault="00000000">
      <w:pPr>
        <w:spacing w:before="80" w:after="120"/>
      </w:pPr>
      <w:r>
        <w:rPr>
          <w:color w:val="374151"/>
        </w:rPr>
        <w:t xml:space="preserve">The inline bar inside the </w:t>
      </w:r>
      <w:proofErr w:type="spellStart"/>
      <w:r>
        <w:rPr>
          <w:color w:val="374151"/>
        </w:rPr>
        <w:t>Avg</w:t>
      </w:r>
      <w:proofErr w:type="spellEnd"/>
      <w:r>
        <w:rPr>
          <w:color w:val="374151"/>
        </w:rPr>
        <w:t xml:space="preserve"> Downfall % column is proportionally scaled to the maximum value in the current filtered set, giving investors a visual at-a-glance comparison of relative downfall magnitude.</w:t>
      </w:r>
    </w:p>
    <w:p w14:paraId="25B464C1" w14:textId="77777777" w:rsidR="00BA0EF7" w:rsidRDefault="00BA0EF7">
      <w:pPr>
        <w:spacing w:before="40" w:after="40"/>
      </w:pPr>
    </w:p>
    <w:p w14:paraId="148A0A98" w14:textId="77777777" w:rsidR="00BA0EF7" w:rsidRDefault="00000000">
      <w:pPr>
        <w:pStyle w:val="Heading1"/>
      </w:pPr>
      <w:r>
        <w:t>8.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2700"/>
        <w:gridCol w:w="3100"/>
        <w:gridCol w:w="2780"/>
      </w:tblGrid>
      <w:tr w:rsidR="00BA0EF7" w14:paraId="6A399813" w14:textId="77777777">
        <w:tblPrEx>
          <w:tblCellMar>
            <w:top w:w="0" w:type="dxa"/>
            <w:bottom w:w="0" w:type="dxa"/>
          </w:tblCellMar>
        </w:tblPrEx>
        <w:trPr>
          <w:tblHeader/>
        </w:trPr>
        <w:tc>
          <w:tcPr>
            <w:tcW w:w="780" w:type="dxa"/>
            <w:tcBorders>
              <w:top w:val="single" w:sz="1" w:space="0" w:color="CBD5E1"/>
              <w:left w:val="single" w:sz="1" w:space="0" w:color="CBD5E1"/>
              <w:bottom w:val="single" w:sz="1" w:space="0" w:color="CBD5E1"/>
              <w:right w:val="single" w:sz="1" w:space="0" w:color="CBD5E1"/>
            </w:tcBorders>
            <w:shd w:val="clear" w:color="auto" w:fill="2563EB"/>
            <w:tcMar>
              <w:top w:w="90" w:type="dxa"/>
              <w:left w:w="150" w:type="dxa"/>
              <w:bottom w:w="90" w:type="dxa"/>
              <w:right w:w="150" w:type="dxa"/>
            </w:tcMar>
            <w:vAlign w:val="center"/>
          </w:tcPr>
          <w:p w14:paraId="0EC531D4" w14:textId="77777777" w:rsidR="00BA0EF7" w:rsidRDefault="00000000">
            <w:r>
              <w:rPr>
                <w:b/>
                <w:bCs/>
                <w:color w:val="FFFFFF"/>
                <w:sz w:val="19"/>
                <w:szCs w:val="19"/>
              </w:rPr>
              <w:t>Test #</w:t>
            </w:r>
          </w:p>
        </w:tc>
        <w:tc>
          <w:tcPr>
            <w:tcW w:w="2700" w:type="dxa"/>
            <w:tcBorders>
              <w:top w:val="single" w:sz="1" w:space="0" w:color="CBD5E1"/>
              <w:left w:val="single" w:sz="1" w:space="0" w:color="CBD5E1"/>
              <w:bottom w:val="single" w:sz="1" w:space="0" w:color="CBD5E1"/>
              <w:right w:val="single" w:sz="1" w:space="0" w:color="CBD5E1"/>
            </w:tcBorders>
            <w:shd w:val="clear" w:color="auto" w:fill="2563EB"/>
            <w:tcMar>
              <w:top w:w="90" w:type="dxa"/>
              <w:left w:w="150" w:type="dxa"/>
              <w:bottom w:w="90" w:type="dxa"/>
              <w:right w:w="150" w:type="dxa"/>
            </w:tcMar>
            <w:vAlign w:val="center"/>
          </w:tcPr>
          <w:p w14:paraId="3E1545DE" w14:textId="77777777" w:rsidR="00BA0EF7" w:rsidRDefault="00000000">
            <w:pPr>
              <w:jc w:val="center"/>
            </w:pPr>
            <w:r>
              <w:rPr>
                <w:b/>
                <w:bCs/>
                <w:color w:val="FFFFFF"/>
                <w:sz w:val="19"/>
                <w:szCs w:val="19"/>
              </w:rPr>
              <w:t>Scenario</w:t>
            </w:r>
          </w:p>
        </w:tc>
        <w:tc>
          <w:tcPr>
            <w:tcW w:w="3100" w:type="dxa"/>
            <w:tcBorders>
              <w:top w:val="single" w:sz="1" w:space="0" w:color="CBD5E1"/>
              <w:left w:val="single" w:sz="1" w:space="0" w:color="CBD5E1"/>
              <w:bottom w:val="single" w:sz="1" w:space="0" w:color="CBD5E1"/>
              <w:right w:val="single" w:sz="1" w:space="0" w:color="CBD5E1"/>
            </w:tcBorders>
            <w:shd w:val="clear" w:color="auto" w:fill="2563EB"/>
            <w:tcMar>
              <w:top w:w="90" w:type="dxa"/>
              <w:left w:w="150" w:type="dxa"/>
              <w:bottom w:w="90" w:type="dxa"/>
              <w:right w:w="150" w:type="dxa"/>
            </w:tcMar>
            <w:vAlign w:val="center"/>
          </w:tcPr>
          <w:p w14:paraId="512623CC" w14:textId="77777777" w:rsidR="00BA0EF7" w:rsidRDefault="00000000">
            <w:pPr>
              <w:jc w:val="center"/>
            </w:pPr>
            <w:r>
              <w:rPr>
                <w:b/>
                <w:bCs/>
                <w:color w:val="FFFFFF"/>
                <w:sz w:val="19"/>
                <w:szCs w:val="19"/>
              </w:rPr>
              <w:t>Expected</w:t>
            </w:r>
          </w:p>
        </w:tc>
        <w:tc>
          <w:tcPr>
            <w:tcW w:w="2780" w:type="dxa"/>
            <w:tcBorders>
              <w:top w:val="single" w:sz="1" w:space="0" w:color="CBD5E1"/>
              <w:left w:val="single" w:sz="1" w:space="0" w:color="CBD5E1"/>
              <w:bottom w:val="single" w:sz="1" w:space="0" w:color="CBD5E1"/>
              <w:right w:val="single" w:sz="1" w:space="0" w:color="CBD5E1"/>
            </w:tcBorders>
            <w:shd w:val="clear" w:color="auto" w:fill="2563EB"/>
            <w:tcMar>
              <w:top w:w="90" w:type="dxa"/>
              <w:left w:w="150" w:type="dxa"/>
              <w:bottom w:w="90" w:type="dxa"/>
              <w:right w:w="150" w:type="dxa"/>
            </w:tcMar>
            <w:vAlign w:val="center"/>
          </w:tcPr>
          <w:p w14:paraId="3F383442" w14:textId="77777777" w:rsidR="00BA0EF7" w:rsidRDefault="00000000">
            <w:pPr>
              <w:jc w:val="center"/>
            </w:pPr>
            <w:r>
              <w:rPr>
                <w:b/>
                <w:bCs/>
                <w:color w:val="FFFFFF"/>
                <w:sz w:val="19"/>
                <w:szCs w:val="19"/>
              </w:rPr>
              <w:t>Status</w:t>
            </w:r>
          </w:p>
        </w:tc>
      </w:tr>
      <w:tr w:rsidR="00BA0EF7" w14:paraId="50AC45BB" w14:textId="77777777">
        <w:tblPrEx>
          <w:tblCellMar>
            <w:top w:w="0" w:type="dxa"/>
            <w:bottom w:w="0" w:type="dxa"/>
          </w:tblCellMar>
        </w:tblPrEx>
        <w:tc>
          <w:tcPr>
            <w:tcW w:w="7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3E8BF169" w14:textId="77777777" w:rsidR="00BA0EF7" w:rsidRDefault="00000000">
            <w:r>
              <w:rPr>
                <w:color w:val="1F2937"/>
                <w:sz w:val="19"/>
                <w:szCs w:val="19"/>
              </w:rPr>
              <w:t>TC-01</w:t>
            </w:r>
          </w:p>
        </w:tc>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19B92130" w14:textId="77777777" w:rsidR="00BA0EF7" w:rsidRDefault="00000000">
            <w:pPr>
              <w:jc w:val="center"/>
            </w:pPr>
            <w:r>
              <w:rPr>
                <w:color w:val="1F2937"/>
                <w:sz w:val="19"/>
                <w:szCs w:val="19"/>
              </w:rPr>
              <w:t>Page load</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6E3AF252" w14:textId="77777777" w:rsidR="00BA0EF7" w:rsidRDefault="00000000">
            <w:pPr>
              <w:jc w:val="center"/>
            </w:pPr>
            <w:r>
              <w:rPr>
                <w:color w:val="1F2937"/>
                <w:sz w:val="19"/>
                <w:szCs w:val="19"/>
              </w:rPr>
              <w:t>Data fetches, KPIs populated</w:t>
            </w:r>
          </w:p>
        </w:tc>
        <w:tc>
          <w:tcPr>
            <w:tcW w:w="27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666F235B" w14:textId="77777777" w:rsidR="00BA0EF7" w:rsidRDefault="00000000">
            <w:pPr>
              <w:jc w:val="center"/>
            </w:pPr>
            <w:r>
              <w:rPr>
                <w:color w:val="1F2937"/>
                <w:sz w:val="19"/>
                <w:szCs w:val="19"/>
              </w:rPr>
              <w:t>PASS</w:t>
            </w:r>
          </w:p>
        </w:tc>
      </w:tr>
      <w:tr w:rsidR="00BA0EF7" w14:paraId="6C91868E" w14:textId="77777777">
        <w:tblPrEx>
          <w:tblCellMar>
            <w:top w:w="0" w:type="dxa"/>
            <w:bottom w:w="0" w:type="dxa"/>
          </w:tblCellMar>
        </w:tblPrEx>
        <w:tc>
          <w:tcPr>
            <w:tcW w:w="78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7BFBF172" w14:textId="77777777" w:rsidR="00BA0EF7" w:rsidRDefault="00000000">
            <w:r>
              <w:rPr>
                <w:color w:val="1F2937"/>
                <w:sz w:val="19"/>
                <w:szCs w:val="19"/>
              </w:rPr>
              <w:t>TC-02</w:t>
            </w:r>
          </w:p>
        </w:tc>
        <w:tc>
          <w:tcPr>
            <w:tcW w:w="27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0B6A8C71" w14:textId="77777777" w:rsidR="00BA0EF7" w:rsidRDefault="00000000">
            <w:pPr>
              <w:jc w:val="center"/>
            </w:pPr>
            <w:r>
              <w:rPr>
                <w:color w:val="1F2937"/>
                <w:sz w:val="19"/>
                <w:szCs w:val="19"/>
              </w:rPr>
              <w:t>Slicer: $0–$0.05</w:t>
            </w:r>
          </w:p>
        </w:tc>
        <w:tc>
          <w:tcPr>
            <w:tcW w:w="31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119A7F6E" w14:textId="77777777" w:rsidR="00BA0EF7" w:rsidRDefault="00000000">
            <w:pPr>
              <w:jc w:val="center"/>
            </w:pPr>
            <w:r>
              <w:rPr>
                <w:color w:val="1F2937"/>
                <w:sz w:val="19"/>
                <w:szCs w:val="19"/>
              </w:rPr>
              <w:t>Only micro coins shown</w:t>
            </w:r>
          </w:p>
        </w:tc>
        <w:tc>
          <w:tcPr>
            <w:tcW w:w="278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6F175129" w14:textId="77777777" w:rsidR="00BA0EF7" w:rsidRDefault="00000000">
            <w:pPr>
              <w:jc w:val="center"/>
            </w:pPr>
            <w:r>
              <w:rPr>
                <w:color w:val="1F2937"/>
                <w:sz w:val="19"/>
                <w:szCs w:val="19"/>
              </w:rPr>
              <w:t>PASS</w:t>
            </w:r>
          </w:p>
        </w:tc>
      </w:tr>
      <w:tr w:rsidR="00BA0EF7" w14:paraId="69D17A20" w14:textId="77777777">
        <w:tblPrEx>
          <w:tblCellMar>
            <w:top w:w="0" w:type="dxa"/>
            <w:bottom w:w="0" w:type="dxa"/>
          </w:tblCellMar>
        </w:tblPrEx>
        <w:tc>
          <w:tcPr>
            <w:tcW w:w="7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25E3EEBF" w14:textId="77777777" w:rsidR="00BA0EF7" w:rsidRDefault="00000000">
            <w:r>
              <w:rPr>
                <w:color w:val="1F2937"/>
                <w:sz w:val="19"/>
                <w:szCs w:val="19"/>
              </w:rPr>
              <w:t>TC-03</w:t>
            </w:r>
          </w:p>
        </w:tc>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344AE44A" w14:textId="77777777" w:rsidR="00BA0EF7" w:rsidRDefault="00000000">
            <w:pPr>
              <w:jc w:val="center"/>
            </w:pPr>
            <w:r>
              <w:rPr>
                <w:color w:val="1F2937"/>
                <w:sz w:val="19"/>
                <w:szCs w:val="19"/>
              </w:rPr>
              <w:t>Slicer: $0.05–$0.5</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3824A8A0" w14:textId="77777777" w:rsidR="00BA0EF7" w:rsidRDefault="00000000">
            <w:pPr>
              <w:jc w:val="center"/>
            </w:pPr>
            <w:r>
              <w:rPr>
                <w:color w:val="1F2937"/>
                <w:sz w:val="19"/>
                <w:szCs w:val="19"/>
              </w:rPr>
              <w:t>Low-cost coins filtered</w:t>
            </w:r>
          </w:p>
        </w:tc>
        <w:tc>
          <w:tcPr>
            <w:tcW w:w="27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7165CF60" w14:textId="77777777" w:rsidR="00BA0EF7" w:rsidRDefault="00000000">
            <w:pPr>
              <w:jc w:val="center"/>
            </w:pPr>
            <w:r>
              <w:rPr>
                <w:color w:val="1F2937"/>
                <w:sz w:val="19"/>
                <w:szCs w:val="19"/>
              </w:rPr>
              <w:t>PASS</w:t>
            </w:r>
          </w:p>
        </w:tc>
      </w:tr>
      <w:tr w:rsidR="00BA0EF7" w14:paraId="6474C827" w14:textId="77777777">
        <w:tblPrEx>
          <w:tblCellMar>
            <w:top w:w="0" w:type="dxa"/>
            <w:bottom w:w="0" w:type="dxa"/>
          </w:tblCellMar>
        </w:tblPrEx>
        <w:tc>
          <w:tcPr>
            <w:tcW w:w="78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24471F54" w14:textId="77777777" w:rsidR="00BA0EF7" w:rsidRDefault="00000000">
            <w:r>
              <w:rPr>
                <w:color w:val="1F2937"/>
                <w:sz w:val="19"/>
                <w:szCs w:val="19"/>
              </w:rPr>
              <w:t>TC-04</w:t>
            </w:r>
          </w:p>
        </w:tc>
        <w:tc>
          <w:tcPr>
            <w:tcW w:w="27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57899D1A" w14:textId="77777777" w:rsidR="00BA0EF7" w:rsidRDefault="00000000">
            <w:pPr>
              <w:jc w:val="center"/>
            </w:pPr>
            <w:r>
              <w:rPr>
                <w:color w:val="1F2937"/>
                <w:sz w:val="19"/>
                <w:szCs w:val="19"/>
              </w:rPr>
              <w:t>Slicer: $0.5–$5</w:t>
            </w:r>
          </w:p>
        </w:tc>
        <w:tc>
          <w:tcPr>
            <w:tcW w:w="31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555CC224" w14:textId="77777777" w:rsidR="00BA0EF7" w:rsidRDefault="00000000">
            <w:pPr>
              <w:jc w:val="center"/>
            </w:pPr>
            <w:r>
              <w:rPr>
                <w:color w:val="1F2937"/>
                <w:sz w:val="19"/>
                <w:szCs w:val="19"/>
              </w:rPr>
              <w:t>Mid micro-cap range shown</w:t>
            </w:r>
          </w:p>
        </w:tc>
        <w:tc>
          <w:tcPr>
            <w:tcW w:w="278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6290B4CB" w14:textId="77777777" w:rsidR="00BA0EF7" w:rsidRDefault="00000000">
            <w:pPr>
              <w:jc w:val="center"/>
            </w:pPr>
            <w:r>
              <w:rPr>
                <w:color w:val="1F2937"/>
                <w:sz w:val="19"/>
                <w:szCs w:val="19"/>
              </w:rPr>
              <w:t>PASS</w:t>
            </w:r>
          </w:p>
        </w:tc>
      </w:tr>
      <w:tr w:rsidR="00BA0EF7" w14:paraId="351C2898" w14:textId="77777777">
        <w:tblPrEx>
          <w:tblCellMar>
            <w:top w:w="0" w:type="dxa"/>
            <w:bottom w:w="0" w:type="dxa"/>
          </w:tblCellMar>
        </w:tblPrEx>
        <w:tc>
          <w:tcPr>
            <w:tcW w:w="7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6F2F7C66" w14:textId="77777777" w:rsidR="00BA0EF7" w:rsidRDefault="00000000">
            <w:r>
              <w:rPr>
                <w:color w:val="1F2937"/>
                <w:sz w:val="19"/>
                <w:szCs w:val="19"/>
              </w:rPr>
              <w:t>TC-05</w:t>
            </w:r>
          </w:p>
        </w:tc>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0BC4350B" w14:textId="77777777" w:rsidR="00BA0EF7" w:rsidRDefault="00000000">
            <w:pPr>
              <w:jc w:val="center"/>
            </w:pPr>
            <w:r>
              <w:rPr>
                <w:color w:val="1F2937"/>
                <w:sz w:val="19"/>
                <w:szCs w:val="19"/>
              </w:rPr>
              <w:t>Slicer: $5–$50</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01338E56" w14:textId="77777777" w:rsidR="00BA0EF7" w:rsidRDefault="00000000">
            <w:pPr>
              <w:jc w:val="center"/>
            </w:pPr>
            <w:r>
              <w:rPr>
                <w:color w:val="1F2937"/>
                <w:sz w:val="19"/>
                <w:szCs w:val="19"/>
              </w:rPr>
              <w:t>Mid-cap coins shown</w:t>
            </w:r>
          </w:p>
        </w:tc>
        <w:tc>
          <w:tcPr>
            <w:tcW w:w="27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31E83A95" w14:textId="77777777" w:rsidR="00BA0EF7" w:rsidRDefault="00000000">
            <w:pPr>
              <w:jc w:val="center"/>
            </w:pPr>
            <w:r>
              <w:rPr>
                <w:color w:val="1F2937"/>
                <w:sz w:val="19"/>
                <w:szCs w:val="19"/>
              </w:rPr>
              <w:t>PASS</w:t>
            </w:r>
          </w:p>
        </w:tc>
      </w:tr>
      <w:tr w:rsidR="00BA0EF7" w14:paraId="76DCE5F7" w14:textId="77777777">
        <w:tblPrEx>
          <w:tblCellMar>
            <w:top w:w="0" w:type="dxa"/>
            <w:bottom w:w="0" w:type="dxa"/>
          </w:tblCellMar>
        </w:tblPrEx>
        <w:tc>
          <w:tcPr>
            <w:tcW w:w="78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144E129F" w14:textId="77777777" w:rsidR="00BA0EF7" w:rsidRDefault="00000000">
            <w:r>
              <w:rPr>
                <w:color w:val="1F2937"/>
                <w:sz w:val="19"/>
                <w:szCs w:val="19"/>
              </w:rPr>
              <w:t>TC-06</w:t>
            </w:r>
          </w:p>
        </w:tc>
        <w:tc>
          <w:tcPr>
            <w:tcW w:w="27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122D0CDB" w14:textId="77777777" w:rsidR="00BA0EF7" w:rsidRDefault="00000000">
            <w:pPr>
              <w:jc w:val="center"/>
            </w:pPr>
            <w:r>
              <w:rPr>
                <w:color w:val="1F2937"/>
                <w:sz w:val="19"/>
                <w:szCs w:val="19"/>
              </w:rPr>
              <w:t>Slicer: &gt;$50</w:t>
            </w:r>
          </w:p>
        </w:tc>
        <w:tc>
          <w:tcPr>
            <w:tcW w:w="31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6552FA65" w14:textId="77777777" w:rsidR="00BA0EF7" w:rsidRDefault="00000000">
            <w:pPr>
              <w:jc w:val="center"/>
            </w:pPr>
            <w:r>
              <w:rPr>
                <w:color w:val="1F2937"/>
                <w:sz w:val="19"/>
                <w:szCs w:val="19"/>
              </w:rPr>
              <w:t>High-price coins shown</w:t>
            </w:r>
          </w:p>
        </w:tc>
        <w:tc>
          <w:tcPr>
            <w:tcW w:w="278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3B5CEC2A" w14:textId="77777777" w:rsidR="00BA0EF7" w:rsidRDefault="00000000">
            <w:pPr>
              <w:jc w:val="center"/>
            </w:pPr>
            <w:r>
              <w:rPr>
                <w:color w:val="1F2937"/>
                <w:sz w:val="19"/>
                <w:szCs w:val="19"/>
              </w:rPr>
              <w:t>PASS</w:t>
            </w:r>
          </w:p>
        </w:tc>
      </w:tr>
      <w:tr w:rsidR="00BA0EF7" w14:paraId="5A680245" w14:textId="77777777">
        <w:tblPrEx>
          <w:tblCellMar>
            <w:top w:w="0" w:type="dxa"/>
            <w:bottom w:w="0" w:type="dxa"/>
          </w:tblCellMar>
        </w:tblPrEx>
        <w:tc>
          <w:tcPr>
            <w:tcW w:w="7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136F255A" w14:textId="77777777" w:rsidR="00BA0EF7" w:rsidRDefault="00000000">
            <w:r>
              <w:rPr>
                <w:color w:val="1F2937"/>
                <w:sz w:val="19"/>
                <w:szCs w:val="19"/>
              </w:rPr>
              <w:t>TC-07</w:t>
            </w:r>
          </w:p>
        </w:tc>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29F8A179" w14:textId="77777777" w:rsidR="00BA0EF7" w:rsidRDefault="00000000">
            <w:pPr>
              <w:jc w:val="center"/>
            </w:pPr>
            <w:r>
              <w:rPr>
                <w:color w:val="1F2937"/>
                <w:sz w:val="19"/>
                <w:szCs w:val="19"/>
              </w:rPr>
              <w:t>KPI 1–4 match table row 1</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42576624" w14:textId="77777777" w:rsidR="00BA0EF7" w:rsidRDefault="00000000">
            <w:pPr>
              <w:jc w:val="center"/>
            </w:pPr>
            <w:r>
              <w:rPr>
                <w:color w:val="1F2937"/>
                <w:sz w:val="19"/>
                <w:szCs w:val="19"/>
              </w:rPr>
              <w:t xml:space="preserve">Best pick = </w:t>
            </w:r>
            <w:proofErr w:type="gramStart"/>
            <w:r>
              <w:rPr>
                <w:color w:val="1F2937"/>
                <w:sz w:val="19"/>
                <w:szCs w:val="19"/>
              </w:rPr>
              <w:t>table[</w:t>
            </w:r>
            <w:proofErr w:type="gramEnd"/>
            <w:r>
              <w:rPr>
                <w:color w:val="1F2937"/>
                <w:sz w:val="19"/>
                <w:szCs w:val="19"/>
              </w:rPr>
              <w:t>0]</w:t>
            </w:r>
          </w:p>
        </w:tc>
        <w:tc>
          <w:tcPr>
            <w:tcW w:w="27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2DF63BFC" w14:textId="77777777" w:rsidR="00BA0EF7" w:rsidRDefault="00000000">
            <w:pPr>
              <w:jc w:val="center"/>
            </w:pPr>
            <w:r>
              <w:rPr>
                <w:color w:val="1F2937"/>
                <w:sz w:val="19"/>
                <w:szCs w:val="19"/>
              </w:rPr>
              <w:t>PASS</w:t>
            </w:r>
          </w:p>
        </w:tc>
      </w:tr>
      <w:tr w:rsidR="00BA0EF7" w14:paraId="5924D84A" w14:textId="77777777">
        <w:tblPrEx>
          <w:tblCellMar>
            <w:top w:w="0" w:type="dxa"/>
            <w:bottom w:w="0" w:type="dxa"/>
          </w:tblCellMar>
        </w:tblPrEx>
        <w:tc>
          <w:tcPr>
            <w:tcW w:w="78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632BF518" w14:textId="77777777" w:rsidR="00BA0EF7" w:rsidRDefault="00000000">
            <w:r>
              <w:rPr>
                <w:color w:val="1F2937"/>
                <w:sz w:val="19"/>
                <w:szCs w:val="19"/>
              </w:rPr>
              <w:t>TC-08</w:t>
            </w:r>
          </w:p>
        </w:tc>
        <w:tc>
          <w:tcPr>
            <w:tcW w:w="27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2866865E" w14:textId="77777777" w:rsidR="00BA0EF7" w:rsidRDefault="00000000">
            <w:pPr>
              <w:jc w:val="center"/>
            </w:pPr>
            <w:r>
              <w:rPr>
                <w:color w:val="1F2937"/>
                <w:sz w:val="19"/>
                <w:szCs w:val="19"/>
              </w:rPr>
              <w:t>KPI 5 = table row count</w:t>
            </w:r>
          </w:p>
        </w:tc>
        <w:tc>
          <w:tcPr>
            <w:tcW w:w="31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003D862A" w14:textId="77777777" w:rsidR="00BA0EF7" w:rsidRDefault="00000000">
            <w:pPr>
              <w:jc w:val="center"/>
            </w:pPr>
            <w:r>
              <w:rPr>
                <w:color w:val="1F2937"/>
                <w:sz w:val="19"/>
                <w:szCs w:val="19"/>
              </w:rPr>
              <w:t>Count matches rendered rows</w:t>
            </w:r>
          </w:p>
        </w:tc>
        <w:tc>
          <w:tcPr>
            <w:tcW w:w="278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5350ADB5" w14:textId="77777777" w:rsidR="00BA0EF7" w:rsidRDefault="00000000">
            <w:pPr>
              <w:jc w:val="center"/>
            </w:pPr>
            <w:r>
              <w:rPr>
                <w:color w:val="1F2937"/>
                <w:sz w:val="19"/>
                <w:szCs w:val="19"/>
              </w:rPr>
              <w:t>PASS</w:t>
            </w:r>
          </w:p>
        </w:tc>
      </w:tr>
      <w:tr w:rsidR="00BA0EF7" w14:paraId="0FAE595B" w14:textId="77777777">
        <w:tblPrEx>
          <w:tblCellMar>
            <w:top w:w="0" w:type="dxa"/>
            <w:bottom w:w="0" w:type="dxa"/>
          </w:tblCellMar>
        </w:tblPrEx>
        <w:tc>
          <w:tcPr>
            <w:tcW w:w="7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758A6772" w14:textId="77777777" w:rsidR="00BA0EF7" w:rsidRDefault="00000000">
            <w:r>
              <w:rPr>
                <w:color w:val="1F2937"/>
                <w:sz w:val="19"/>
                <w:szCs w:val="19"/>
              </w:rPr>
              <w:t>TC-09</w:t>
            </w:r>
          </w:p>
        </w:tc>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59AF7514" w14:textId="77777777" w:rsidR="00BA0EF7" w:rsidRDefault="00000000">
            <w:pPr>
              <w:jc w:val="center"/>
            </w:pPr>
            <w:r>
              <w:rPr>
                <w:color w:val="1F2937"/>
                <w:sz w:val="19"/>
                <w:szCs w:val="19"/>
              </w:rPr>
              <w:t>Empty slicer range</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3B2B5310" w14:textId="77777777" w:rsidR="00BA0EF7" w:rsidRDefault="00000000">
            <w:pPr>
              <w:jc w:val="center"/>
            </w:pPr>
            <w:r>
              <w:rPr>
                <w:color w:val="1F2937"/>
                <w:sz w:val="19"/>
                <w:szCs w:val="19"/>
              </w:rPr>
              <w:t>"No coins found" message, KPIs clear</w:t>
            </w:r>
          </w:p>
        </w:tc>
        <w:tc>
          <w:tcPr>
            <w:tcW w:w="27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081E5BA4" w14:textId="77777777" w:rsidR="00BA0EF7" w:rsidRDefault="00000000">
            <w:pPr>
              <w:jc w:val="center"/>
            </w:pPr>
            <w:r>
              <w:rPr>
                <w:color w:val="1F2937"/>
                <w:sz w:val="19"/>
                <w:szCs w:val="19"/>
              </w:rPr>
              <w:t>PASS</w:t>
            </w:r>
          </w:p>
        </w:tc>
      </w:tr>
      <w:tr w:rsidR="00BA0EF7" w14:paraId="660B67EC" w14:textId="77777777">
        <w:tblPrEx>
          <w:tblCellMar>
            <w:top w:w="0" w:type="dxa"/>
            <w:bottom w:w="0" w:type="dxa"/>
          </w:tblCellMar>
        </w:tblPrEx>
        <w:tc>
          <w:tcPr>
            <w:tcW w:w="78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2EA6A312" w14:textId="77777777" w:rsidR="00BA0EF7" w:rsidRDefault="00000000">
            <w:r>
              <w:rPr>
                <w:color w:val="1F2937"/>
                <w:sz w:val="19"/>
                <w:szCs w:val="19"/>
              </w:rPr>
              <w:t>TC-10</w:t>
            </w:r>
          </w:p>
        </w:tc>
        <w:tc>
          <w:tcPr>
            <w:tcW w:w="27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49CAA70E" w14:textId="77777777" w:rsidR="00BA0EF7" w:rsidRDefault="00000000">
            <w:pPr>
              <w:jc w:val="center"/>
            </w:pPr>
            <w:r>
              <w:rPr>
                <w:color w:val="1F2937"/>
                <w:sz w:val="19"/>
                <w:szCs w:val="19"/>
              </w:rPr>
              <w:t>Refresh button</w:t>
            </w:r>
          </w:p>
        </w:tc>
        <w:tc>
          <w:tcPr>
            <w:tcW w:w="31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7E77A2CB" w14:textId="77777777" w:rsidR="00BA0EF7" w:rsidRDefault="00000000">
            <w:pPr>
              <w:jc w:val="center"/>
            </w:pPr>
            <w:r>
              <w:rPr>
                <w:color w:val="1F2937"/>
                <w:sz w:val="19"/>
                <w:szCs w:val="19"/>
              </w:rPr>
              <w:t>Re-fetch, re-classify, re-render</w:t>
            </w:r>
          </w:p>
        </w:tc>
        <w:tc>
          <w:tcPr>
            <w:tcW w:w="278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4EAD365D" w14:textId="77777777" w:rsidR="00BA0EF7" w:rsidRDefault="00000000">
            <w:pPr>
              <w:jc w:val="center"/>
            </w:pPr>
            <w:r>
              <w:rPr>
                <w:color w:val="1F2937"/>
                <w:sz w:val="19"/>
                <w:szCs w:val="19"/>
              </w:rPr>
              <w:t>PASS</w:t>
            </w:r>
          </w:p>
        </w:tc>
      </w:tr>
      <w:tr w:rsidR="00BA0EF7" w14:paraId="665D6FC1" w14:textId="77777777">
        <w:tblPrEx>
          <w:tblCellMar>
            <w:top w:w="0" w:type="dxa"/>
            <w:bottom w:w="0" w:type="dxa"/>
          </w:tblCellMar>
        </w:tblPrEx>
        <w:tc>
          <w:tcPr>
            <w:tcW w:w="7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5E9EB647" w14:textId="77777777" w:rsidR="00BA0EF7" w:rsidRDefault="00000000">
            <w:r>
              <w:rPr>
                <w:color w:val="1F2937"/>
                <w:sz w:val="19"/>
                <w:szCs w:val="19"/>
              </w:rPr>
              <w:t>TC-11</w:t>
            </w:r>
          </w:p>
        </w:tc>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09C3B111" w14:textId="77777777" w:rsidR="00BA0EF7" w:rsidRDefault="00000000">
            <w:pPr>
              <w:jc w:val="center"/>
            </w:pPr>
            <w:proofErr w:type="spellStart"/>
            <w:r>
              <w:rPr>
                <w:color w:val="1F2937"/>
                <w:sz w:val="19"/>
                <w:szCs w:val="19"/>
              </w:rPr>
              <w:t>Avg</w:t>
            </w:r>
            <w:proofErr w:type="spellEnd"/>
            <w:r>
              <w:rPr>
                <w:color w:val="1F2937"/>
                <w:sz w:val="19"/>
                <w:szCs w:val="19"/>
              </w:rPr>
              <w:t xml:space="preserve"> formula check</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336C828A" w14:textId="77777777" w:rsidR="00BA0EF7" w:rsidRDefault="00000000">
            <w:pPr>
              <w:jc w:val="center"/>
            </w:pPr>
            <w:r>
              <w:rPr>
                <w:color w:val="1F2937"/>
                <w:sz w:val="19"/>
                <w:szCs w:val="19"/>
              </w:rPr>
              <w:t>(|1H|+|24H|+|7D|)/3 verified</w:t>
            </w:r>
          </w:p>
        </w:tc>
        <w:tc>
          <w:tcPr>
            <w:tcW w:w="27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150" w:type="dxa"/>
            </w:tcMar>
            <w:vAlign w:val="center"/>
          </w:tcPr>
          <w:p w14:paraId="64D8A5CC" w14:textId="77777777" w:rsidR="00BA0EF7" w:rsidRDefault="00000000">
            <w:pPr>
              <w:jc w:val="center"/>
            </w:pPr>
            <w:r>
              <w:rPr>
                <w:color w:val="1F2937"/>
                <w:sz w:val="19"/>
                <w:szCs w:val="19"/>
              </w:rPr>
              <w:t>PASS</w:t>
            </w:r>
          </w:p>
        </w:tc>
      </w:tr>
      <w:tr w:rsidR="00BA0EF7" w14:paraId="0E7B0F7E" w14:textId="77777777">
        <w:tblPrEx>
          <w:tblCellMar>
            <w:top w:w="0" w:type="dxa"/>
            <w:bottom w:w="0" w:type="dxa"/>
          </w:tblCellMar>
        </w:tblPrEx>
        <w:tc>
          <w:tcPr>
            <w:tcW w:w="78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2995277D" w14:textId="77777777" w:rsidR="00BA0EF7" w:rsidRDefault="00000000">
            <w:r>
              <w:rPr>
                <w:color w:val="1F2937"/>
                <w:sz w:val="19"/>
                <w:szCs w:val="19"/>
              </w:rPr>
              <w:t>TC-12</w:t>
            </w:r>
          </w:p>
        </w:tc>
        <w:tc>
          <w:tcPr>
            <w:tcW w:w="27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5A18C139" w14:textId="77777777" w:rsidR="00BA0EF7" w:rsidRDefault="00000000">
            <w:pPr>
              <w:jc w:val="center"/>
            </w:pPr>
            <w:r>
              <w:rPr>
                <w:color w:val="1F2937"/>
                <w:sz w:val="19"/>
                <w:szCs w:val="19"/>
              </w:rPr>
              <w:t>Sort order</w:t>
            </w:r>
          </w:p>
        </w:tc>
        <w:tc>
          <w:tcPr>
            <w:tcW w:w="31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02B9873F" w14:textId="77777777" w:rsidR="00BA0EF7" w:rsidRDefault="00000000">
            <w:pPr>
              <w:jc w:val="center"/>
            </w:pPr>
            <w:r>
              <w:rPr>
                <w:color w:val="1F2937"/>
                <w:sz w:val="19"/>
                <w:szCs w:val="19"/>
              </w:rPr>
              <w:t xml:space="preserve">Table sorted </w:t>
            </w:r>
            <w:proofErr w:type="spellStart"/>
            <w:r>
              <w:rPr>
                <w:color w:val="1F2937"/>
                <w:sz w:val="19"/>
                <w:szCs w:val="19"/>
              </w:rPr>
              <w:t>asc</w:t>
            </w:r>
            <w:proofErr w:type="spellEnd"/>
            <w:r>
              <w:rPr>
                <w:color w:val="1F2937"/>
                <w:sz w:val="19"/>
                <w:szCs w:val="19"/>
              </w:rPr>
              <w:t xml:space="preserve"> by </w:t>
            </w:r>
            <w:proofErr w:type="spellStart"/>
            <w:r>
              <w:rPr>
                <w:color w:val="1F2937"/>
                <w:sz w:val="19"/>
                <w:szCs w:val="19"/>
              </w:rPr>
              <w:t>avg</w:t>
            </w:r>
            <w:proofErr w:type="spellEnd"/>
            <w:r>
              <w:rPr>
                <w:color w:val="1F2937"/>
                <w:sz w:val="19"/>
                <w:szCs w:val="19"/>
              </w:rPr>
              <w:t xml:space="preserve"> downfall</w:t>
            </w:r>
          </w:p>
        </w:tc>
        <w:tc>
          <w:tcPr>
            <w:tcW w:w="278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50" w:type="dxa"/>
              <w:bottom w:w="90" w:type="dxa"/>
              <w:right w:w="150" w:type="dxa"/>
            </w:tcMar>
            <w:vAlign w:val="center"/>
          </w:tcPr>
          <w:p w14:paraId="22861FB4" w14:textId="77777777" w:rsidR="00BA0EF7" w:rsidRDefault="00000000">
            <w:pPr>
              <w:jc w:val="center"/>
            </w:pPr>
            <w:r>
              <w:rPr>
                <w:color w:val="1F2937"/>
                <w:sz w:val="19"/>
                <w:szCs w:val="19"/>
              </w:rPr>
              <w:t>PASS</w:t>
            </w:r>
          </w:p>
        </w:tc>
      </w:tr>
    </w:tbl>
    <w:p w14:paraId="220E09C0" w14:textId="77777777" w:rsidR="00BA0EF7" w:rsidRDefault="00BA0EF7">
      <w:pPr>
        <w:spacing w:before="40" w:after="40"/>
      </w:pPr>
    </w:p>
    <w:p w14:paraId="0F98CE57" w14:textId="77777777" w:rsidR="00BA0EF7" w:rsidRDefault="00000000">
      <w:pPr>
        <w:pStyle w:val="Heading1"/>
      </w:pPr>
      <w:r>
        <w:t>9. GitHub Deployment</w:t>
      </w:r>
    </w:p>
    <w:p w14:paraId="74308CEF" w14:textId="5469CC93" w:rsidR="00BA0EF7" w:rsidRDefault="00000000">
      <w:pPr>
        <w:pStyle w:val="ListParagraph"/>
        <w:numPr>
          <w:ilvl w:val="0"/>
          <w:numId w:val="3"/>
        </w:numPr>
        <w:spacing w:before="60" w:after="60"/>
      </w:pPr>
      <w:r>
        <w:rPr>
          <w:color w:val="374151"/>
        </w:rPr>
        <w:t>Create GitHub repository: ps3-budget-investor</w:t>
      </w:r>
    </w:p>
    <w:p w14:paraId="059BA8E9" w14:textId="77777777" w:rsidR="00BA0EF7" w:rsidRDefault="00000000">
      <w:pPr>
        <w:pStyle w:val="ListParagraph"/>
        <w:numPr>
          <w:ilvl w:val="0"/>
          <w:numId w:val="3"/>
        </w:numPr>
        <w:spacing w:before="60" w:after="60"/>
      </w:pPr>
      <w:r>
        <w:rPr>
          <w:color w:val="374151"/>
        </w:rPr>
        <w:t>Upload index.html and README.md to the main branch root.</w:t>
      </w:r>
    </w:p>
    <w:p w14:paraId="3FAB9E54" w14:textId="77777777" w:rsidR="00BA0EF7" w:rsidRDefault="00000000">
      <w:pPr>
        <w:pStyle w:val="ListParagraph"/>
        <w:numPr>
          <w:ilvl w:val="0"/>
          <w:numId w:val="3"/>
        </w:numPr>
        <w:spacing w:before="60" w:after="60"/>
      </w:pPr>
      <w:r>
        <w:rPr>
          <w:color w:val="374151"/>
        </w:rPr>
        <w:t>Settings → Pages → Deploy from main branch, / (root) folder.</w:t>
      </w:r>
    </w:p>
    <w:p w14:paraId="35E5D262" w14:textId="1378456E" w:rsidR="00BA0EF7" w:rsidRDefault="00000000">
      <w:pPr>
        <w:pStyle w:val="ListParagraph"/>
        <w:numPr>
          <w:ilvl w:val="0"/>
          <w:numId w:val="3"/>
        </w:numPr>
        <w:spacing w:before="60" w:after="60"/>
      </w:pPr>
      <w:r>
        <w:rPr>
          <w:color w:val="374151"/>
        </w:rPr>
        <w:t>GitHub provides public URL: https://&lt;</w:t>
      </w:r>
      <w:r w:rsidR="0043138C">
        <w:rPr>
          <w:color w:val="374151"/>
        </w:rPr>
        <w:t>ausssssss</w:t>
      </w:r>
      <w:proofErr w:type="gramStart"/>
      <w:r w:rsidR="0043138C">
        <w:rPr>
          <w:color w:val="374151"/>
        </w:rPr>
        <w:t>&gt;</w:t>
      </w:r>
      <w:r>
        <w:rPr>
          <w:color w:val="374151"/>
        </w:rPr>
        <w:t>.github.io</w:t>
      </w:r>
      <w:proofErr w:type="gramEnd"/>
      <w:r>
        <w:rPr>
          <w:color w:val="374151"/>
        </w:rPr>
        <w:t>/&lt;repo&gt;/</w:t>
      </w:r>
    </w:p>
    <w:p w14:paraId="4CC4D996" w14:textId="77777777" w:rsidR="00BA0EF7" w:rsidRDefault="00000000">
      <w:pPr>
        <w:pStyle w:val="ListParagraph"/>
        <w:numPr>
          <w:ilvl w:val="0"/>
          <w:numId w:val="3"/>
        </w:numPr>
        <w:spacing w:before="60" w:after="60"/>
      </w:pPr>
      <w:r>
        <w:rPr>
          <w:color w:val="374151"/>
        </w:rPr>
        <w:t>No build tools or package manager required — runs fully in browser.</w:t>
      </w:r>
    </w:p>
    <w:p w14:paraId="36DC1D1E" w14:textId="77777777" w:rsidR="00BA0EF7" w:rsidRDefault="00BA0EF7">
      <w:pPr>
        <w:spacing w:before="40" w:after="40"/>
      </w:pPr>
    </w:p>
    <w:p w14:paraId="3555E8A2" w14:textId="77777777" w:rsidR="00BA0EF7" w:rsidRDefault="00000000">
      <w:pPr>
        <w:pStyle w:val="Heading1"/>
      </w:pPr>
      <w:r>
        <w:t>10. Conclusion</w:t>
      </w:r>
    </w:p>
    <w:p w14:paraId="3BCA556F" w14:textId="3AC3C5F9" w:rsidR="00BA0EF7" w:rsidRDefault="00000000">
      <w:pPr>
        <w:spacing w:before="80" w:after="120"/>
      </w:pPr>
      <w:r>
        <w:rPr>
          <w:color w:val="374151"/>
        </w:rPr>
        <w:t>Problem Statement #</w:t>
      </w:r>
      <w:r w:rsidR="00550F16">
        <w:rPr>
          <w:color w:val="374151"/>
        </w:rPr>
        <w:t>6</w:t>
      </w:r>
      <w:r>
        <w:rPr>
          <w:color w:val="374151"/>
        </w:rPr>
        <w:t xml:space="preserve"> has been successfully completed by Austin on 13 March 2026. The Budget Investor Dashboard correctly fetches live market data for approximately 750 coins, classifies them into five price tiers, computes the average downfall metric, and dynamically surfaces the optimal coin for a budget investor via five connected KPI cards. The slicer controls both the KPIs and the detail table simultaneously, and all interactions are instant (client-side) after the initial data load. The dashboard is fully deployable on GitHub Pages with zero configuration.</w:t>
      </w:r>
    </w:p>
    <w:p w14:paraId="5C3C6135" w14:textId="77777777" w:rsidR="00BA0EF7" w:rsidRDefault="00BA0EF7">
      <w:pPr>
        <w:spacing w:before="40" w:after="40"/>
      </w:pPr>
    </w:p>
    <w:p w14:paraId="136A1EF3" w14:textId="77777777" w:rsidR="00BA0EF7" w:rsidRDefault="00000000">
      <w:pPr>
        <w:pStyle w:val="Heading1"/>
      </w:pPr>
      <w:r>
        <w:t>11. References</w:t>
      </w:r>
    </w:p>
    <w:p w14:paraId="69320AF2" w14:textId="77777777" w:rsidR="00BA0EF7" w:rsidRDefault="00000000">
      <w:pPr>
        <w:pStyle w:val="ListParagraph"/>
        <w:numPr>
          <w:ilvl w:val="0"/>
          <w:numId w:val="2"/>
        </w:numPr>
        <w:spacing w:before="60" w:after="60"/>
      </w:pPr>
      <w:proofErr w:type="spellStart"/>
      <w:r>
        <w:rPr>
          <w:color w:val="374151"/>
        </w:rPr>
        <w:t>CoinGecko</w:t>
      </w:r>
      <w:proofErr w:type="spellEnd"/>
      <w:r>
        <w:rPr>
          <w:color w:val="374151"/>
        </w:rPr>
        <w:t xml:space="preserve"> API Documentation: https://www.coingecko.com/en/api/documentation</w:t>
      </w:r>
    </w:p>
    <w:p w14:paraId="3FDAC85F" w14:textId="77777777" w:rsidR="00BA0EF7" w:rsidRDefault="00000000">
      <w:pPr>
        <w:pStyle w:val="ListParagraph"/>
        <w:numPr>
          <w:ilvl w:val="0"/>
          <w:numId w:val="2"/>
        </w:numPr>
        <w:spacing w:before="60" w:after="60"/>
      </w:pPr>
      <w:r>
        <w:rPr>
          <w:color w:val="374151"/>
        </w:rPr>
        <w:t xml:space="preserve">MDN Web Docs — </w:t>
      </w:r>
      <w:proofErr w:type="spellStart"/>
      <w:r>
        <w:rPr>
          <w:color w:val="374151"/>
        </w:rPr>
        <w:t>Promise.all</w:t>
      </w:r>
      <w:proofErr w:type="spellEnd"/>
      <w:r>
        <w:rPr>
          <w:color w:val="374151"/>
        </w:rPr>
        <w:t>: https://developer.mozilla.org/en-US/docs/Web/JavaScript/Reference/Global_Objects/Promise/all</w:t>
      </w:r>
    </w:p>
    <w:p w14:paraId="4745B1EA" w14:textId="77777777" w:rsidR="00BA0EF7" w:rsidRDefault="00000000">
      <w:pPr>
        <w:pStyle w:val="ListParagraph"/>
        <w:numPr>
          <w:ilvl w:val="0"/>
          <w:numId w:val="2"/>
        </w:numPr>
        <w:spacing w:before="60" w:after="60"/>
      </w:pPr>
      <w:r>
        <w:rPr>
          <w:color w:val="374151"/>
        </w:rPr>
        <w:t>MDN Web Docs — Fetch API: https://developer.mozilla.org/en-US/docs/Web/API/Fetch_API</w:t>
      </w:r>
    </w:p>
    <w:p w14:paraId="57C729D6" w14:textId="77777777" w:rsidR="00BA0EF7" w:rsidRDefault="00000000">
      <w:pPr>
        <w:pStyle w:val="ListParagraph"/>
        <w:numPr>
          <w:ilvl w:val="0"/>
          <w:numId w:val="2"/>
        </w:numPr>
        <w:spacing w:before="60" w:after="60"/>
      </w:pPr>
      <w:r>
        <w:rPr>
          <w:color w:val="374151"/>
        </w:rPr>
        <w:t>GitHub Pages Docs: https://docs.github.com/en/pages</w:t>
      </w:r>
    </w:p>
    <w:sectPr w:rsidR="00BA0EF7">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12AD2" w14:textId="77777777" w:rsidR="00B66A01" w:rsidRDefault="00B66A01">
      <w:r>
        <w:separator/>
      </w:r>
    </w:p>
  </w:endnote>
  <w:endnote w:type="continuationSeparator" w:id="0">
    <w:p w14:paraId="6503B952" w14:textId="77777777" w:rsidR="00B66A01" w:rsidRDefault="00B66A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229B2" w14:textId="20EBF5F6" w:rsidR="00BA0EF7" w:rsidRDefault="00000000">
    <w:pPr>
      <w:jc w:val="center"/>
    </w:pPr>
    <w:r>
      <w:rPr>
        <w:color w:val="9CA3AF"/>
        <w:sz w:val="18"/>
        <w:szCs w:val="18"/>
      </w:rPr>
      <w:t xml:space="preserve">Budget Investor Dashboard — By Austin | </w:t>
    </w:r>
    <w:r w:rsidR="0043138C">
      <w:rPr>
        <w:color w:val="9CA3AF"/>
        <w:sz w:val="18"/>
        <w:szCs w:val="18"/>
      </w:rPr>
      <w:t>2</w:t>
    </w:r>
    <w:r>
      <w:rPr>
        <w:color w:val="9CA3AF"/>
        <w:sz w:val="18"/>
        <w:szCs w:val="18"/>
      </w:rPr>
      <w:t xml:space="preserve">3 March </w:t>
    </w:r>
    <w:proofErr w:type="gramStart"/>
    <w:r>
      <w:rPr>
        <w:color w:val="9CA3AF"/>
        <w:sz w:val="18"/>
        <w:szCs w:val="18"/>
      </w:rPr>
      <w:t>2026  |</w:t>
    </w:r>
    <w:proofErr w:type="gramEnd"/>
    <w:r>
      <w:rPr>
        <w:color w:val="9CA3AF"/>
        <w:sz w:val="18"/>
        <w:szCs w:val="18"/>
      </w:rPr>
      <w:t xml:space="preserve">  Page </w:t>
    </w:r>
    <w:r>
      <w:rPr>
        <w:color w:val="9CA3AF"/>
        <w:sz w:val="18"/>
        <w:szCs w:val="18"/>
      </w:rPr>
      <w:fldChar w:fldCharType="begin"/>
    </w:r>
    <w:r>
      <w:rPr>
        <w:color w:val="9CA3AF"/>
        <w:sz w:val="18"/>
        <w:szCs w:val="18"/>
      </w:rPr>
      <w:instrText>PAGE</w:instrText>
    </w:r>
    <w:r>
      <w:rPr>
        <w:color w:val="9CA3AF"/>
        <w:sz w:val="18"/>
        <w:szCs w:val="18"/>
      </w:rPr>
      <w:fldChar w:fldCharType="separate"/>
    </w:r>
    <w:r w:rsidR="0043138C">
      <w:rPr>
        <w:noProof/>
        <w:color w:val="9CA3AF"/>
        <w:sz w:val="18"/>
        <w:szCs w:val="18"/>
      </w:rPr>
      <w:t>1</w:t>
    </w:r>
    <w:r>
      <w:rPr>
        <w:color w:val="9CA3AF"/>
        <w:sz w:val="18"/>
        <w:szCs w:val="18"/>
      </w:rPr>
      <w:fldChar w:fldCharType="end"/>
    </w:r>
    <w:r>
      <w:rPr>
        <w:color w:val="9CA3AF"/>
        <w:sz w:val="18"/>
        <w:szCs w:val="18"/>
      </w:rPr>
      <w:t xml:space="preserve"> of </w:t>
    </w:r>
    <w:r>
      <w:rPr>
        <w:color w:val="9CA3AF"/>
        <w:sz w:val="18"/>
        <w:szCs w:val="18"/>
      </w:rPr>
      <w:fldChar w:fldCharType="begin"/>
    </w:r>
    <w:r>
      <w:rPr>
        <w:color w:val="9CA3AF"/>
        <w:sz w:val="18"/>
        <w:szCs w:val="18"/>
      </w:rPr>
      <w:instrText>NUMPAGES</w:instrText>
    </w:r>
    <w:r>
      <w:rPr>
        <w:color w:val="9CA3AF"/>
        <w:sz w:val="18"/>
        <w:szCs w:val="18"/>
      </w:rPr>
      <w:fldChar w:fldCharType="separate"/>
    </w:r>
    <w:r w:rsidR="0043138C">
      <w:rPr>
        <w:noProof/>
        <w:color w:val="9CA3AF"/>
        <w:sz w:val="18"/>
        <w:szCs w:val="18"/>
      </w:rPr>
      <w:t>2</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426E1" w14:textId="77777777" w:rsidR="00B66A01" w:rsidRDefault="00B66A01">
      <w:r>
        <w:separator/>
      </w:r>
    </w:p>
  </w:footnote>
  <w:footnote w:type="continuationSeparator" w:id="0">
    <w:p w14:paraId="2348349E" w14:textId="77777777" w:rsidR="00B66A01" w:rsidRDefault="00B66A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F7524"/>
    <w:multiLevelType w:val="hybridMultilevel"/>
    <w:tmpl w:val="522E0B7C"/>
    <w:lvl w:ilvl="0" w:tplc="D8664CBA">
      <w:start w:val="1"/>
      <w:numFmt w:val="bullet"/>
      <w:lvlText w:val="•"/>
      <w:lvlJc w:val="left"/>
      <w:pPr>
        <w:ind w:left="720" w:hanging="360"/>
      </w:pPr>
    </w:lvl>
    <w:lvl w:ilvl="1" w:tplc="DF80B4BC">
      <w:numFmt w:val="decimal"/>
      <w:lvlText w:val=""/>
      <w:lvlJc w:val="left"/>
    </w:lvl>
    <w:lvl w:ilvl="2" w:tplc="0E7290B8">
      <w:numFmt w:val="decimal"/>
      <w:lvlText w:val=""/>
      <w:lvlJc w:val="left"/>
    </w:lvl>
    <w:lvl w:ilvl="3" w:tplc="5FB04D6A">
      <w:numFmt w:val="decimal"/>
      <w:lvlText w:val=""/>
      <w:lvlJc w:val="left"/>
    </w:lvl>
    <w:lvl w:ilvl="4" w:tplc="4EC0A19E">
      <w:numFmt w:val="decimal"/>
      <w:lvlText w:val=""/>
      <w:lvlJc w:val="left"/>
    </w:lvl>
    <w:lvl w:ilvl="5" w:tplc="BAF49568">
      <w:numFmt w:val="decimal"/>
      <w:lvlText w:val=""/>
      <w:lvlJc w:val="left"/>
    </w:lvl>
    <w:lvl w:ilvl="6" w:tplc="5A26F422">
      <w:numFmt w:val="decimal"/>
      <w:lvlText w:val=""/>
      <w:lvlJc w:val="left"/>
    </w:lvl>
    <w:lvl w:ilvl="7" w:tplc="5726CBFE">
      <w:numFmt w:val="decimal"/>
      <w:lvlText w:val=""/>
      <w:lvlJc w:val="left"/>
    </w:lvl>
    <w:lvl w:ilvl="8" w:tplc="47C26E5A">
      <w:numFmt w:val="decimal"/>
      <w:lvlText w:val=""/>
      <w:lvlJc w:val="left"/>
    </w:lvl>
  </w:abstractNum>
  <w:abstractNum w:abstractNumId="1" w15:restartNumberingAfterBreak="0">
    <w:nsid w:val="20040136"/>
    <w:multiLevelType w:val="hybridMultilevel"/>
    <w:tmpl w:val="680E6396"/>
    <w:lvl w:ilvl="0" w:tplc="F92229B4">
      <w:start w:val="1"/>
      <w:numFmt w:val="bullet"/>
      <w:lvlText w:val="●"/>
      <w:lvlJc w:val="left"/>
      <w:pPr>
        <w:ind w:left="720" w:hanging="360"/>
      </w:pPr>
    </w:lvl>
    <w:lvl w:ilvl="1" w:tplc="3DB018FA">
      <w:start w:val="1"/>
      <w:numFmt w:val="bullet"/>
      <w:lvlText w:val="○"/>
      <w:lvlJc w:val="left"/>
      <w:pPr>
        <w:ind w:left="1440" w:hanging="360"/>
      </w:pPr>
    </w:lvl>
    <w:lvl w:ilvl="2" w:tplc="84DC6418">
      <w:start w:val="1"/>
      <w:numFmt w:val="bullet"/>
      <w:lvlText w:val="■"/>
      <w:lvlJc w:val="left"/>
      <w:pPr>
        <w:ind w:left="2160" w:hanging="360"/>
      </w:pPr>
    </w:lvl>
    <w:lvl w:ilvl="3" w:tplc="7020D892">
      <w:start w:val="1"/>
      <w:numFmt w:val="bullet"/>
      <w:lvlText w:val="●"/>
      <w:lvlJc w:val="left"/>
      <w:pPr>
        <w:ind w:left="2880" w:hanging="360"/>
      </w:pPr>
    </w:lvl>
    <w:lvl w:ilvl="4" w:tplc="03646DCA">
      <w:start w:val="1"/>
      <w:numFmt w:val="bullet"/>
      <w:lvlText w:val="○"/>
      <w:lvlJc w:val="left"/>
      <w:pPr>
        <w:ind w:left="3600" w:hanging="360"/>
      </w:pPr>
    </w:lvl>
    <w:lvl w:ilvl="5" w:tplc="733683EE">
      <w:start w:val="1"/>
      <w:numFmt w:val="bullet"/>
      <w:lvlText w:val="■"/>
      <w:lvlJc w:val="left"/>
      <w:pPr>
        <w:ind w:left="4320" w:hanging="360"/>
      </w:pPr>
    </w:lvl>
    <w:lvl w:ilvl="6" w:tplc="BB4622BE">
      <w:start w:val="1"/>
      <w:numFmt w:val="bullet"/>
      <w:lvlText w:val="●"/>
      <w:lvlJc w:val="left"/>
      <w:pPr>
        <w:ind w:left="5040" w:hanging="360"/>
      </w:pPr>
    </w:lvl>
    <w:lvl w:ilvl="7" w:tplc="44C0F016">
      <w:start w:val="1"/>
      <w:numFmt w:val="bullet"/>
      <w:lvlText w:val="●"/>
      <w:lvlJc w:val="left"/>
      <w:pPr>
        <w:ind w:left="5760" w:hanging="360"/>
      </w:pPr>
    </w:lvl>
    <w:lvl w:ilvl="8" w:tplc="1B503ABC">
      <w:start w:val="1"/>
      <w:numFmt w:val="bullet"/>
      <w:lvlText w:val="●"/>
      <w:lvlJc w:val="left"/>
      <w:pPr>
        <w:ind w:left="6480" w:hanging="360"/>
      </w:pPr>
    </w:lvl>
  </w:abstractNum>
  <w:abstractNum w:abstractNumId="2" w15:restartNumberingAfterBreak="0">
    <w:nsid w:val="21393204"/>
    <w:multiLevelType w:val="hybridMultilevel"/>
    <w:tmpl w:val="0B08B454"/>
    <w:lvl w:ilvl="0" w:tplc="9A8A04CA">
      <w:start w:val="1"/>
      <w:numFmt w:val="decimal"/>
      <w:lvlText w:val="%1."/>
      <w:lvlJc w:val="left"/>
      <w:pPr>
        <w:ind w:left="720" w:hanging="360"/>
      </w:pPr>
    </w:lvl>
    <w:lvl w:ilvl="1" w:tplc="04488C56">
      <w:numFmt w:val="decimal"/>
      <w:lvlText w:val=""/>
      <w:lvlJc w:val="left"/>
    </w:lvl>
    <w:lvl w:ilvl="2" w:tplc="3FE227CA">
      <w:numFmt w:val="decimal"/>
      <w:lvlText w:val=""/>
      <w:lvlJc w:val="left"/>
    </w:lvl>
    <w:lvl w:ilvl="3" w:tplc="CC5C921E">
      <w:numFmt w:val="decimal"/>
      <w:lvlText w:val=""/>
      <w:lvlJc w:val="left"/>
    </w:lvl>
    <w:lvl w:ilvl="4" w:tplc="F44A551C">
      <w:numFmt w:val="decimal"/>
      <w:lvlText w:val=""/>
      <w:lvlJc w:val="left"/>
    </w:lvl>
    <w:lvl w:ilvl="5" w:tplc="6D70CCFE">
      <w:numFmt w:val="decimal"/>
      <w:lvlText w:val=""/>
      <w:lvlJc w:val="left"/>
    </w:lvl>
    <w:lvl w:ilvl="6" w:tplc="D806F904">
      <w:numFmt w:val="decimal"/>
      <w:lvlText w:val=""/>
      <w:lvlJc w:val="left"/>
    </w:lvl>
    <w:lvl w:ilvl="7" w:tplc="97A8820E">
      <w:numFmt w:val="decimal"/>
      <w:lvlText w:val=""/>
      <w:lvlJc w:val="left"/>
    </w:lvl>
    <w:lvl w:ilvl="8" w:tplc="BCD005C0">
      <w:numFmt w:val="decimal"/>
      <w:lvlText w:val=""/>
      <w:lvlJc w:val="left"/>
    </w:lvl>
  </w:abstractNum>
  <w:num w:numId="1" w16cid:durableId="1929924992">
    <w:abstractNumId w:val="1"/>
    <w:lvlOverride w:ilvl="0">
      <w:startOverride w:val="1"/>
    </w:lvlOverride>
  </w:num>
  <w:num w:numId="2" w16cid:durableId="2035956765">
    <w:abstractNumId w:val="0"/>
    <w:lvlOverride w:ilvl="0">
      <w:startOverride w:val="1"/>
    </w:lvlOverride>
  </w:num>
  <w:num w:numId="3" w16cid:durableId="180226710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EF7"/>
    <w:rsid w:val="00220AAF"/>
    <w:rsid w:val="0043138C"/>
    <w:rsid w:val="00550F16"/>
    <w:rsid w:val="00B66A01"/>
    <w:rsid w:val="00BA0E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AA393"/>
  <w15:docId w15:val="{96815653-E43F-4C13-A8EC-6B6214C3C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200"/>
      <w:outlineLvl w:val="0"/>
    </w:pPr>
    <w:rPr>
      <w:b/>
      <w:bCs/>
      <w:color w:val="1B3A6B"/>
      <w:sz w:val="34"/>
      <w:szCs w:val="34"/>
    </w:rPr>
  </w:style>
  <w:style w:type="paragraph" w:styleId="Heading2">
    <w:name w:val="heading 2"/>
    <w:uiPriority w:val="9"/>
    <w:unhideWhenUsed/>
    <w:qFormat/>
    <w:pPr>
      <w:spacing w:before="260" w:after="140"/>
      <w:outlineLvl w:val="1"/>
    </w:pPr>
    <w:rPr>
      <w:b/>
      <w:bCs/>
      <w:color w:val="2563EB"/>
      <w:sz w:val="26"/>
      <w:szCs w:val="26"/>
    </w:rPr>
  </w:style>
  <w:style w:type="paragraph" w:styleId="Heading3">
    <w:name w:val="heading 3"/>
    <w:uiPriority w:val="9"/>
    <w:unhideWhenUsed/>
    <w:qFormat/>
    <w:pPr>
      <w:spacing w:before="200" w:after="100"/>
      <w:outlineLvl w:val="2"/>
    </w:pPr>
    <w:rPr>
      <w:b/>
      <w:bCs/>
      <w:color w:val="7C3AED"/>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3138C"/>
    <w:pPr>
      <w:tabs>
        <w:tab w:val="center" w:pos="4513"/>
        <w:tab w:val="right" w:pos="9026"/>
      </w:tabs>
    </w:pPr>
  </w:style>
  <w:style w:type="character" w:customStyle="1" w:styleId="HeaderChar">
    <w:name w:val="Header Char"/>
    <w:basedOn w:val="DefaultParagraphFont"/>
    <w:link w:val="Header"/>
    <w:uiPriority w:val="99"/>
    <w:rsid w:val="0043138C"/>
  </w:style>
  <w:style w:type="paragraph" w:styleId="Footer">
    <w:name w:val="footer"/>
    <w:basedOn w:val="Normal"/>
    <w:link w:val="FooterChar"/>
    <w:uiPriority w:val="99"/>
    <w:unhideWhenUsed/>
    <w:rsid w:val="0043138C"/>
    <w:pPr>
      <w:tabs>
        <w:tab w:val="center" w:pos="4513"/>
        <w:tab w:val="right" w:pos="9026"/>
      </w:tabs>
    </w:pPr>
  </w:style>
  <w:style w:type="character" w:customStyle="1" w:styleId="FooterChar">
    <w:name w:val="Footer Char"/>
    <w:basedOn w:val="DefaultParagraphFont"/>
    <w:link w:val="Footer"/>
    <w:uiPriority w:val="99"/>
    <w:rsid w:val="004313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1238</Words>
  <Characters>7062</Characters>
  <Application>Microsoft Office Word</Application>
  <DocSecurity>0</DocSecurity>
  <Lines>58</Lines>
  <Paragraphs>16</Paragraphs>
  <ScaleCrop>false</ScaleCrop>
  <Company/>
  <LinksUpToDate>false</LinksUpToDate>
  <CharactersWithSpaces>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Austin A</cp:lastModifiedBy>
  <cp:revision>3</cp:revision>
  <dcterms:created xsi:type="dcterms:W3CDTF">2026-04-21T03:41:00Z</dcterms:created>
  <dcterms:modified xsi:type="dcterms:W3CDTF">2026-04-21T03:42:00Z</dcterms:modified>
</cp:coreProperties>
</file>