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ind w:left="72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frank-n-ted.com</w:t>
      </w:r>
    </w:p>
    <w:p w:rsidR="00000000" w:rsidDel="00000000" w:rsidP="00000000" w:rsidRDefault="00000000" w:rsidRPr="00000000" w14:paraId="0000000A">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pageBreakBefore w:val="0"/>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b w:val="1"/>
          <w:color w:val="24292e"/>
          <w:sz w:val="24"/>
          <w:szCs w:val="24"/>
          <w:rtl w:val="0"/>
        </w:rPr>
        <w:t xml:space="preserve">10.6.12.12</w:t>
      </w:r>
    </w:p>
    <w:p w:rsidR="00000000" w:rsidDel="00000000" w:rsidP="00000000" w:rsidRDefault="00000000" w:rsidRPr="00000000" w14:paraId="0000000C">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pageBreakBefore w:val="0"/>
        <w:shd w:fill="ffffff" w:val="clear"/>
        <w:spacing w:after="24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b w:val="1"/>
          <w:color w:val="24292e"/>
          <w:sz w:val="24"/>
          <w:szCs w:val="24"/>
          <w:rtl w:val="0"/>
        </w:rPr>
        <w:t xml:space="preserve">june11.dll</w:t>
      </w:r>
    </w:p>
    <w:p w:rsidR="00000000" w:rsidDel="00000000" w:rsidP="00000000" w:rsidRDefault="00000000" w:rsidRPr="00000000" w14:paraId="0000000E">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tl w:val="0"/>
        </w:rPr>
        <w:tab/>
        <w:tab/>
        <w:t xml:space="preserve">Trojan malware</w:t>
      </w:r>
    </w:p>
    <w:p w:rsidR="00000000" w:rsidDel="00000000" w:rsidP="00000000" w:rsidRDefault="00000000" w:rsidRPr="00000000" w14:paraId="00000010">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1">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2">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4">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5">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6">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7">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8">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9">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A">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w:t>
      </w:r>
      <w:r w:rsidDel="00000000" w:rsidR="00000000" w:rsidRPr="00000000">
        <w:rPr>
          <w:rFonts w:ascii="Roboto" w:cs="Roboto" w:eastAsia="Roboto" w:hAnsi="Roboto"/>
          <w:b w:val="1"/>
          <w:color w:val="24292e"/>
          <w:sz w:val="24"/>
          <w:szCs w:val="24"/>
          <w:rtl w:val="0"/>
        </w:rPr>
        <w:t xml:space="preserve"> ROTTERDAM-PC</w:t>
      </w:r>
    </w:p>
    <w:p w:rsidR="00000000" w:rsidDel="00000000" w:rsidP="00000000" w:rsidRDefault="00000000" w:rsidRPr="00000000" w14:paraId="0000001B">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w:t>
      </w:r>
      <w:r w:rsidDel="00000000" w:rsidR="00000000" w:rsidRPr="00000000">
        <w:rPr>
          <w:rFonts w:ascii="Roboto" w:cs="Roboto" w:eastAsia="Roboto" w:hAnsi="Roboto"/>
          <w:b w:val="1"/>
          <w:color w:val="24292e"/>
          <w:sz w:val="24"/>
          <w:szCs w:val="24"/>
          <w:rtl w:val="0"/>
        </w:rPr>
        <w:t xml:space="preserve"> 172.16.4.205</w:t>
      </w:r>
    </w:p>
    <w:p w:rsidR="00000000" w:rsidDel="00000000" w:rsidP="00000000" w:rsidRDefault="00000000" w:rsidRPr="00000000" w14:paraId="0000001C">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b w:val="1"/>
          <w:color w:val="24292e"/>
          <w:sz w:val="24"/>
          <w:szCs w:val="24"/>
          <w:rtl w:val="0"/>
        </w:rPr>
        <w:t xml:space="preserve">00:59:07:b0:63:a4</w:t>
      </w:r>
    </w:p>
    <w:p w:rsidR="00000000" w:rsidDel="00000000" w:rsidP="00000000" w:rsidRDefault="00000000" w:rsidRPr="00000000" w14:paraId="0000001D">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E">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F">
      <w:pPr>
        <w:pageBreakBefore w:val="0"/>
        <w:shd w:fill="ffffff" w:val="clear"/>
        <w:spacing w:after="240" w:before="60" w:lineRule="auto"/>
        <w:ind w:firstLine="72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matthijs.devries</w:t>
      </w:r>
    </w:p>
    <w:p w:rsidR="00000000" w:rsidDel="00000000" w:rsidP="00000000" w:rsidRDefault="00000000" w:rsidRPr="00000000" w14:paraId="00000020">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1">
      <w:pPr>
        <w:pageBreakBefore w:val="0"/>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ab/>
        <w:t xml:space="preserve">185.243.115.84</w:t>
      </w:r>
    </w:p>
    <w:p w:rsidR="00000000" w:rsidDel="00000000" w:rsidP="00000000" w:rsidRDefault="00000000" w:rsidRPr="00000000" w14:paraId="00000022">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3">
      <w:pPr>
        <w:pageBreakBefore w:val="0"/>
        <w:shd w:fill="ffffff" w:val="clear"/>
        <w:spacing w:after="240" w:before="60" w:lineRule="auto"/>
        <w:ind w:left="72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See pictures within main folder</w:t>
      </w:r>
    </w:p>
    <w:p w:rsidR="00000000" w:rsidDel="00000000" w:rsidP="00000000" w:rsidRDefault="00000000" w:rsidRPr="00000000" w14:paraId="00000024">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5">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6">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7">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8">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9">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A">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B">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C">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 </w:t>
      </w:r>
      <w:r w:rsidDel="00000000" w:rsidR="00000000" w:rsidRPr="00000000">
        <w:rPr>
          <w:rFonts w:ascii="Roboto" w:cs="Roboto" w:eastAsia="Roboto" w:hAnsi="Roboto"/>
          <w:b w:val="1"/>
          <w:color w:val="24292e"/>
          <w:sz w:val="24"/>
          <w:szCs w:val="24"/>
          <w:rtl w:val="0"/>
        </w:rPr>
        <w:t xml:space="preserve">00:16:17:18:66:c8</w:t>
      </w:r>
    </w:p>
    <w:p w:rsidR="00000000" w:rsidDel="00000000" w:rsidP="00000000" w:rsidRDefault="00000000" w:rsidRPr="00000000" w14:paraId="0000002D">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w:t>
      </w:r>
      <w:r w:rsidDel="00000000" w:rsidR="00000000" w:rsidRPr="00000000">
        <w:rPr>
          <w:rFonts w:ascii="Roboto" w:cs="Roboto" w:eastAsia="Roboto" w:hAnsi="Roboto"/>
          <w:b w:val="1"/>
          <w:color w:val="24292e"/>
          <w:sz w:val="24"/>
          <w:szCs w:val="24"/>
          <w:rtl w:val="0"/>
        </w:rPr>
        <w:t xml:space="preserve">BLANCO-DESKTOP$</w:t>
      </w:r>
    </w:p>
    <w:p w:rsidR="00000000" w:rsidDel="00000000" w:rsidP="00000000" w:rsidRDefault="00000000" w:rsidRPr="00000000" w14:paraId="0000002E">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t>
      </w:r>
      <w:r w:rsidDel="00000000" w:rsidR="00000000" w:rsidRPr="00000000">
        <w:rPr>
          <w:rFonts w:ascii="Roboto" w:cs="Roboto" w:eastAsia="Roboto" w:hAnsi="Roboto"/>
          <w:b w:val="1"/>
          <w:color w:val="24292e"/>
          <w:sz w:val="24"/>
          <w:szCs w:val="24"/>
          <w:rtl w:val="0"/>
        </w:rPr>
        <w:t xml:space="preserve">Windows NT</w:t>
      </w:r>
    </w:p>
    <w:p w:rsidR="00000000" w:rsidDel="00000000" w:rsidP="00000000" w:rsidRDefault="00000000" w:rsidRPr="00000000" w14:paraId="0000002F">
      <w:pPr>
        <w:pageBreakBefore w:val="0"/>
        <w:spacing w:after="240" w:before="60" w:lineRule="auto"/>
        <w:ind w:left="144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0">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1">
      <w:pPr>
        <w:pageBreakBefore w:val="0"/>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2">
      <w:pPr>
        <w:pageBreakBefore w:val="0"/>
        <w:shd w:fill="ffffff" w:val="clear"/>
        <w:spacing w:after="240" w:before="60" w:lineRule="auto"/>
        <w:rPr>
          <w:rFonts w:ascii="Roboto" w:cs="Roboto" w:eastAsia="Roboto" w:hAnsi="Roboto"/>
          <w:b w:val="1"/>
          <w:color w:val="24292e"/>
          <w:sz w:val="24"/>
          <w:szCs w:val="24"/>
          <w:shd w:fill="24292e" w:val="clear"/>
        </w:rPr>
      </w:pPr>
      <w:r w:rsidDel="00000000" w:rsidR="00000000" w:rsidRPr="00000000">
        <w:rPr>
          <w:rFonts w:ascii="Roboto" w:cs="Roboto" w:eastAsia="Roboto" w:hAnsi="Roboto"/>
          <w:b w:val="1"/>
          <w:color w:val="24292e"/>
          <w:sz w:val="24"/>
          <w:szCs w:val="24"/>
          <w:rtl w:val="0"/>
        </w:rPr>
        <w:tab/>
        <w:t xml:space="preserve">Betty_Boop_Rhythm_on_the_Reservation.avi.torrent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