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1A4B" w14:textId="77777777" w:rsidR="000F6304" w:rsidRPr="000F6304" w:rsidRDefault="000F6304" w:rsidP="000F630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14:ligatures w14:val="none"/>
        </w:rPr>
      </w:pPr>
      <w:r w:rsidRPr="000F6304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u w:val="single"/>
          <w14:ligatures w14:val="none"/>
        </w:rPr>
        <w:t>You can print this and fill it out before making a buy decision.</w:t>
      </w:r>
    </w:p>
    <w:p w14:paraId="4B6D8321" w14:textId="77777777" w:rsidR="000F6304" w:rsidRPr="000F6304" w:rsidRDefault="000F6304" w:rsidP="000F630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u w:val="single"/>
          <w14:ligatures w14:val="none"/>
        </w:rPr>
      </w:pPr>
    </w:p>
    <w:p w14:paraId="3E9A7D79" w14:textId="77777777" w:rsidR="000F6304" w:rsidRPr="000F6304" w:rsidRDefault="000F6304" w:rsidP="000F63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Symbol: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  <w:t>Date:</w:t>
      </w:r>
    </w:p>
    <w:p w14:paraId="47CC56B6" w14:textId="77777777" w:rsidR="000F6304" w:rsidRPr="000F6304" w:rsidRDefault="000F6304" w:rsidP="000F63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Stock is on the watchlist generated last weekend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It is less than 30 minutes before the close or it’s already after the close and planning to buy at the next open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Closing above the 200 DMA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Market is in an uptrend (if you don’t know what this means, check if the </w:t>
      </w:r>
      <w:hyperlink r:id="rId4" w:anchor="gid=0" w:history="1">
        <w:r w:rsidRPr="000F6304">
          <w:rPr>
            <w:rFonts w:ascii="Arial" w:eastAsia="Times New Roman" w:hAnsi="Arial" w:cs="Arial"/>
            <w:color w:val="0000FF"/>
            <w:kern w:val="0"/>
            <w:sz w:val="23"/>
            <w:szCs w:val="23"/>
            <w14:ligatures w14:val="none"/>
          </w:rPr>
          <w:t>Window of Opportunity</w:t>
        </w:r>
      </w:hyperlink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 is open or opening today)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Stock doesn’t have an earnings release within the next 15 trading days (check </w:t>
      </w:r>
      <w:hyperlink r:id="rId5" w:history="1">
        <w:r w:rsidRPr="000F6304">
          <w:rPr>
            <w:rFonts w:ascii="Arial" w:eastAsia="Times New Roman" w:hAnsi="Arial" w:cs="Arial"/>
            <w:color w:val="0000FF"/>
            <w:kern w:val="0"/>
            <w:sz w:val="23"/>
            <w:szCs w:val="23"/>
            <w14:ligatures w14:val="none"/>
          </w:rPr>
          <w:t>earningswhispers.com</w:t>
        </w:r>
      </w:hyperlink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> and the company’s Investor Relations website)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PSAR had at least 3 consecutive downtrend days before turning to uptrend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PSAR is turning to uptrend today or meets the Late Buy Rules below:</w:t>
      </w:r>
    </w:p>
    <w:p w14:paraId="05275019" w14:textId="77777777" w:rsidR="000F6304" w:rsidRPr="000F6304" w:rsidRDefault="000F6304" w:rsidP="000F6304">
      <w:pPr>
        <w:shd w:val="clear" w:color="auto" w:fill="FFFFFF"/>
        <w:spacing w:before="450" w:after="15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u w:val="single"/>
          <w14:ligatures w14:val="none"/>
        </w:rPr>
      </w:pPr>
      <w:bookmarkStart w:id="0" w:name="late-buy-rules-checklist-2"/>
      <w:bookmarkEnd w:id="0"/>
      <w:r w:rsidRPr="000F6304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u w:val="single"/>
          <w14:ligatures w14:val="none"/>
        </w:rPr>
        <w:t>Late Buy Rules Checklist</w:t>
      </w:r>
    </w:p>
    <w:p w14:paraId="5038899A" w14:textId="77777777" w:rsidR="000F6304" w:rsidRPr="000F6304" w:rsidRDefault="000F6304" w:rsidP="000F630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</w:pP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Today is day 2…9 of a new PSAR uptrend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Regression Line has made a new 3-month high since day 1 of the new signal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PSAR was never undercut since the new signal started (no price bar lows below the PSAR dot of each day)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Closing no more than 1 extension of the recent regression line pullback above the prior regression line high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Today’s high is below the regression line today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</w:r>
      <w:r w:rsidRPr="000F6304">
        <w:rPr>
          <w:rFonts w:ascii="Segoe UI Symbol" w:eastAsia="Times New Roman" w:hAnsi="Segoe UI Symbol" w:cs="Segoe UI Symbol"/>
          <w:color w:val="222222"/>
          <w:kern w:val="0"/>
          <w:sz w:val="23"/>
          <w:szCs w:val="23"/>
          <w14:ligatures w14:val="none"/>
        </w:rPr>
        <w:t>☐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t xml:space="preserve"> At least one of the following is true (circle a or b):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  <w:t>a) Closing in the upper 60% of the daily closing range (40% off the bottom or higher), or</w:t>
      </w:r>
      <w:r w:rsidRPr="000F6304">
        <w:rPr>
          <w:rFonts w:ascii="Arial" w:eastAsia="Times New Roman" w:hAnsi="Arial" w:cs="Arial"/>
          <w:color w:val="222222"/>
          <w:kern w:val="0"/>
          <w:sz w:val="23"/>
          <w:szCs w:val="23"/>
          <w14:ligatures w14:val="none"/>
        </w:rPr>
        <w:br/>
        <w:t>b) Closing no more than 9% above the PSAR and regression line no more than 1% below its peak</w:t>
      </w:r>
    </w:p>
    <w:p w14:paraId="2ED38A8D" w14:textId="77777777" w:rsidR="000F6304" w:rsidRPr="000F6304" w:rsidRDefault="000F6304">
      <w:pPr>
        <w:rPr>
          <w:b/>
          <w:bCs/>
        </w:rPr>
      </w:pPr>
    </w:p>
    <w:sectPr w:rsidR="000F6304" w:rsidRPr="000F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4"/>
    <w:rsid w:val="000F6304"/>
    <w:rsid w:val="0054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A59"/>
  <w15:chartTrackingRefBased/>
  <w15:docId w15:val="{6ED835F9-8785-4963-9B6B-62D39447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3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6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arningswhispers.com/" TargetMode="External"/><Relationship Id="rId4" Type="http://schemas.openxmlformats.org/officeDocument/2006/relationships/hyperlink" Target="https://docs.google.com/spreadsheets/d/1rRZtRMCWCI7xWx3mFJiSAC8DOIHfzftmeDwESz7By8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</cp:revision>
  <dcterms:created xsi:type="dcterms:W3CDTF">2023-10-16T22:58:00Z</dcterms:created>
  <dcterms:modified xsi:type="dcterms:W3CDTF">2023-10-16T23:38:00Z</dcterms:modified>
</cp:coreProperties>
</file>