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A4EB302" w14:textId="6CA19193" w:rsidR="008C3603" w:rsidRDefault="008C3603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las columns for the various tabs:</w:t>
      </w:r>
    </w:p>
    <w:p w14:paraId="03BAC27A" w14:textId="30FAB593" w:rsidR="008C3603" w:rsidRDefault="008C3603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0_Analysis_Misc_00 </w:t>
      </w:r>
      <w:r w:rsidRPr="008C360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AA</w:t>
      </w:r>
      <w:r w:rsid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(Quick Ratio Q1)</w:t>
      </w:r>
    </w:p>
    <w:p w14:paraId="2C57654F" w14:textId="1D14A4F1" w:rsidR="00B017DC" w:rsidRDefault="00B017DC" w:rsidP="008C3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0_Analysis_QTR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CD1</w:t>
      </w:r>
      <w:r>
        <w:rPr>
          <w:rFonts w:cstheme="minorHAnsi"/>
          <w:sz w:val="24"/>
          <w:szCs w:val="24"/>
        </w:rPr>
        <w:t xml:space="preserve"> (Shares Diluted Q8)</w:t>
      </w:r>
    </w:p>
    <w:p w14:paraId="6D0BCC5E" w14:textId="2279C334" w:rsidR="00B017DC" w:rsidRDefault="00B017DC" w:rsidP="00B017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0_Analysis_YR           </w:t>
      </w:r>
      <w:r w:rsidRPr="00B017D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Pr="00B017DC">
        <w:rPr>
          <w:rFonts w:cstheme="minorHAnsi"/>
          <w:b/>
          <w:bCs/>
          <w:sz w:val="24"/>
          <w:szCs w:val="24"/>
        </w:rPr>
        <w:t>Last Column C</w:t>
      </w:r>
      <w:r>
        <w:rPr>
          <w:rFonts w:cstheme="minorHAnsi"/>
          <w:b/>
          <w:bCs/>
          <w:sz w:val="24"/>
          <w:szCs w:val="24"/>
        </w:rPr>
        <w:t>H</w:t>
      </w:r>
      <w:r w:rsidRPr="00B017DC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(Return on Equity Y7)</w:t>
      </w:r>
    </w:p>
    <w:p w14:paraId="3C08718A" w14:textId="78AC2DDA" w:rsidR="00B017DC" w:rsidRDefault="00B017DC" w:rsidP="00B017DC">
      <w:pPr>
        <w:pStyle w:val="ListParagraph"/>
        <w:ind w:left="1440"/>
        <w:rPr>
          <w:rFonts w:cstheme="minorHAnsi"/>
          <w:sz w:val="24"/>
          <w:szCs w:val="24"/>
        </w:rPr>
      </w:pPr>
    </w:p>
    <w:p w14:paraId="359DB1B5" w14:textId="297B8C1B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 xml:space="preserve">change </w:t>
      </w:r>
      <w:r w:rsidR="004E5F60" w:rsidRPr="00A12B47">
        <w:rPr>
          <w:rFonts w:cstheme="minorHAnsi"/>
          <w:sz w:val="24"/>
          <w:szCs w:val="24"/>
          <w:u w:val="single"/>
        </w:rPr>
        <w:lastRenderedPageBreak/>
        <w:t>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618CD510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 say for a ticker whose fiscal year ends in Mar/Jun/Sep/Dec (depending upon when I am running the script)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NOTE : The ticker that I pick from the configurations file should also exist in the Master </w:t>
      </w:r>
      <w:proofErr w:type="spellStart"/>
      <w:r w:rsidR="001F3F1F">
        <w:rPr>
          <w:rFonts w:cstheme="minorHAnsi"/>
          <w:b/>
          <w:bCs/>
          <w:color w:val="FF0000"/>
          <w:sz w:val="24"/>
          <w:szCs w:val="24"/>
        </w:rPr>
        <w:t>Tracklist</w:t>
      </w:r>
      <w:proofErr w:type="spellEnd"/>
      <w:r w:rsidR="001F3F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3F1F" w:rsidRPr="001F3F1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3F1F">
        <w:rPr>
          <w:rFonts w:cstheme="minorHAnsi"/>
          <w:b/>
          <w:bCs/>
          <w:color w:val="FF0000"/>
          <w:sz w:val="24"/>
          <w:szCs w:val="24"/>
        </w:rPr>
        <w:t xml:space="preserve">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1FEA2343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517442">
        <w:rPr>
          <w:rFonts w:cstheme="minorHAnsi"/>
          <w:sz w:val="24"/>
          <w:szCs w:val="24"/>
        </w:rPr>
        <w:t xml:space="preserve">. The script with </w:t>
      </w:r>
      <w:r w:rsidR="00810D33" w:rsidRPr="005F547E">
        <w:rPr>
          <w:rFonts w:cstheme="minorHAnsi"/>
          <w:sz w:val="24"/>
          <w:szCs w:val="24"/>
        </w:rPr>
        <w:t xml:space="preserve">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 xml:space="preserve">tail -f SC_Parse_AAII_Download_debug.txt | 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grep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5F6F91E8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</w:t>
      </w:r>
      <w:r w:rsidR="00E2355B">
        <w:rPr>
          <w:rFonts w:cstheme="minorHAnsi"/>
          <w:sz w:val="24"/>
          <w:szCs w:val="24"/>
        </w:rPr>
        <w:t>l create a new excel file in those</w:t>
      </w:r>
      <w:r w:rsidRPr="005F547E">
        <w:rPr>
          <w:rFonts w:cstheme="minorHAnsi"/>
          <w:sz w:val="24"/>
          <w:szCs w:val="24"/>
        </w:rPr>
        <w:t xml:space="preserve">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tail -f SC_Create_0Analysis_debug.txt | 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grep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564AB5D8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</w:t>
      </w:r>
      <w:r w:rsidR="001A291F">
        <w:rPr>
          <w:rFonts w:cstheme="minorHAnsi"/>
          <w:sz w:val="24"/>
          <w:szCs w:val="24"/>
        </w:rPr>
        <w:t xml:space="preserve"> (Note that since these two directories are NOT under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control – they are not available on all the computes after </w:t>
      </w:r>
      <w:proofErr w:type="spellStart"/>
      <w:r w:rsidR="001A291F">
        <w:rPr>
          <w:rFonts w:cstheme="minorHAnsi"/>
          <w:sz w:val="24"/>
          <w:szCs w:val="24"/>
        </w:rPr>
        <w:t>git</w:t>
      </w:r>
      <w:proofErr w:type="spellEnd"/>
      <w:r w:rsidR="001A291F">
        <w:rPr>
          <w:rFonts w:cstheme="minorHAnsi"/>
          <w:sz w:val="24"/>
          <w:szCs w:val="24"/>
        </w:rPr>
        <w:t xml:space="preserve"> pull. They need to be duplicated from cloud, if needed. That is the reason that I run this script mostly from Office Laptop Computer</w:t>
      </w:r>
      <w:r w:rsidR="00B562E7">
        <w:rPr>
          <w:rFonts w:cstheme="minorHAnsi"/>
          <w:sz w:val="24"/>
          <w:szCs w:val="24"/>
        </w:rPr>
        <w:t>, but it can be run from other computers are well – Just so that the user is aware of this</w:t>
      </w:r>
      <w:bookmarkStart w:id="0" w:name="_GoBack"/>
      <w:bookmarkEnd w:id="0"/>
      <w:r w:rsidR="001A291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Both of these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exactly the same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0B38742D" w:rsidR="003F3CB5" w:rsidRPr="00523A94" w:rsidRDefault="00523A94" w:rsidP="00EE6A29">
      <w:pPr>
        <w:ind w:left="72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</w:t>
      </w:r>
      <w:r w:rsidR="00EE6A29">
        <w:rPr>
          <w:rFonts w:cstheme="minorHAnsi"/>
          <w:b/>
          <w:bCs/>
          <w:sz w:val="24"/>
          <w:szCs w:val="24"/>
          <w:u w:val="single"/>
        </w:rPr>
        <w:t xml:space="preserve">t control. 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>&lt;&lt;&lt; T</w:t>
      </w:r>
      <w:r w:rsidR="00EE6A29" w:rsidRPr="00EE6A29">
        <w:rPr>
          <w:rFonts w:cstheme="minorHAnsi"/>
          <w:b/>
          <w:bCs/>
          <w:color w:val="FF0000"/>
          <w:sz w:val="24"/>
          <w:szCs w:val="24"/>
          <w:u w:val="single"/>
        </w:rPr>
        <w:t>hey are backed up ONLY on</w:t>
      </w:r>
      <w:r w:rsidR="00EE6A29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the Cloud &gt;&gt;&gt;</w:t>
      </w:r>
      <w:r w:rsidR="002A30BD" w:rsidRPr="00EE6A29">
        <w:rPr>
          <w:rFonts w:cstheme="minorHAnsi"/>
          <w:b/>
          <w:bCs/>
          <w:color w:val="FF0000"/>
          <w:sz w:val="24"/>
          <w:szCs w:val="24"/>
          <w:u w:val="single"/>
        </w:rPr>
        <w:br/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A291F"/>
    <w:rsid w:val="001C4E22"/>
    <w:rsid w:val="001F3F1F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4ACC"/>
    <w:rsid w:val="004E5F60"/>
    <w:rsid w:val="00505DCF"/>
    <w:rsid w:val="00517442"/>
    <w:rsid w:val="005179DE"/>
    <w:rsid w:val="00523A94"/>
    <w:rsid w:val="005467BE"/>
    <w:rsid w:val="00596824"/>
    <w:rsid w:val="005E6073"/>
    <w:rsid w:val="005F547E"/>
    <w:rsid w:val="00620BBB"/>
    <w:rsid w:val="006C3BC9"/>
    <w:rsid w:val="006E1EC3"/>
    <w:rsid w:val="00787935"/>
    <w:rsid w:val="007B00E5"/>
    <w:rsid w:val="007C3225"/>
    <w:rsid w:val="00810D33"/>
    <w:rsid w:val="008755C1"/>
    <w:rsid w:val="00875D4A"/>
    <w:rsid w:val="008965B6"/>
    <w:rsid w:val="008C3603"/>
    <w:rsid w:val="00A12B47"/>
    <w:rsid w:val="00B017DC"/>
    <w:rsid w:val="00B14ECC"/>
    <w:rsid w:val="00B37E9B"/>
    <w:rsid w:val="00B562E7"/>
    <w:rsid w:val="00B60DE8"/>
    <w:rsid w:val="00BD5DA0"/>
    <w:rsid w:val="00CB16BA"/>
    <w:rsid w:val="00CC2D7A"/>
    <w:rsid w:val="00CE6D5E"/>
    <w:rsid w:val="00D44C8D"/>
    <w:rsid w:val="00D6277A"/>
    <w:rsid w:val="00D9040F"/>
    <w:rsid w:val="00DD6B11"/>
    <w:rsid w:val="00E2355B"/>
    <w:rsid w:val="00E52381"/>
    <w:rsid w:val="00EA7564"/>
    <w:rsid w:val="00EE6A29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66</cp:revision>
  <dcterms:created xsi:type="dcterms:W3CDTF">2021-04-04T00:46:00Z</dcterms:created>
  <dcterms:modified xsi:type="dcterms:W3CDTF">2021-12-05T18:50:00Z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