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学校“十五五”数智化转型专项调研报告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为扎实推进学校“十五五”规划委托课题的数智化转型专项研究工作，全面掌握校内数智化建设情形，精确找出核心需求、突出矛盾和发展瓶颈，信息处作为整个专项调研的牵头部门，以“理清现状、找准问题、贴合需求、提出可行建议”为目标，以问卷调研、部门研讨、实地走访等多种形式，针对全校各教学单位、职能部门实施了全面的数智化转型专项调研。这次调研紧贴学校核心业务，贴合《“十五五”数智化专项调研提纲》，主要聚焦于系统建设、数据治理、AI应用、队伍建设等关键范畴，普遍收集意见建议，现把本次调研的情形报告如下：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一、学校数智化建设现状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“十四五”阶段期间，学校围绕实现“智慧校园”建设目标前行，在数智化的基础设施、业务系统搭建、基础数据汇聚等方面取得阶段性进展，为“十五五”转型铺就了一定的基础道路。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（一）基础设施渐趋完备，硬件支撑实力提升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学校已搭建起校园光纤网络全面覆盖体系，核心区域实现了5G信号的无盲区覆盖，搭建起统一的校园数据中心，配置了基础服务器、存储类设备及安全防护系统，足以满足日常业务数据存储及系统运行要求，推进多媒体教室、虚拟仿真实训室等智能化教学空间的搭建，累计实现80多间教室的智能改造工作，为线上线下混合式教学提供了后盾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（二）业务系统实现初步覆盖，实现数字化应用场景的拓展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以教学、科研、管理、服务这四大核心业务为中心，学校相继上线了教务、学生、科研、财务、资产管理系统等10多套业务系统，达成了招生录取、课程安排、成绩管理、经费报销、资产登记等基础业务的数字化办事模式，一些部门借助简易办公软件达成了流程线上化，增进了基础工作效能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（三）数据资源初步有了一定积累，治理意识渐次苏醒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不同业务系统在运行进程里积累了大量基础数据，囊括学生资讯、教职工资讯、课程数据、科研成果、财务流水等核心数据资源，信息处牵头制订了初步的数据管理规程，推进部分跨部门数据共享的试点实施，好比学生基础信息在教务、学工、财务部门相互间有限制地共享，为基于数据驱动的管理打下根基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（四）数智化认知水平普遍提高，应用需求急切程度日增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各部门对数字技术为业务发展赋能的认识逐步提高，尤其是教学单位对智能教学工具的需求、科研单位对数据智能分析的需求、职能部门对流程自动化的需求日益强烈，部分部门已着手进行初步探索，就好比教务处利用数据统计功能优化课程设置情况，图书馆开展了智能检索及推荐服务，体现出数智化应用的良好发展走向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二、数智化建设现存堵点难点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虽然学校数智化建设获得了一定进展，但对照“十五五”数智化转型的高水准、高要求来看，仍旧存在系统协同不足、数据治理水平低、技术应用程度浅、队伍支撑能力弱等明显问题，成为阻碍转型发展的核心难题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（一）系统出现严重的碎片化现象，各部门协同面临突出壁垒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各业务系统大多于“十四五”期间分阶段、分部门开展建设，未开展统一规划设计，存在“自顾自做”的情况，各系统的技术架构跟数据标准各不相同，造就了“信息孤岛”的情形，办理跨部门业务时，需要在多个系统间实施切换操作，跟学生毕业流程类似，要在教务、学工、财务、图书馆等多个系统分别开展审核办理，且易出现数据不一致的差错，部分老旧系统的功能呈现落后态势，跟新增系统无法实现兼容，不容易满足复杂业务协同的实际需求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（二）数据治理体系有缺陷，数据质量不易保障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数据标准未达成统一，各部门对同一类数据的定义、口径的规定和格式存在不一致，如同教职工“工作年限”“科研成果分类”等数据，存在多处录入、口径混乱的毛病，让数据比对和共享面临困难，二是数据采集未达规范要求，缺少统一的数据采集通道，存在人工重复录写、漏记的现象，部分数据的更新存在延迟，就如学生的联系方式、资产变动信息无法做到实时同步，降低了数据的可用程度。三是数据治理中责任的界定模糊，各部门数据治理主体责任方面未作明确规定，欠缺专业的数据治理团队，数据清洗、校验、脱敏等工作常态化开展面临难题，数据质量参差不齐不一，四是数据共享的机制存在缺陷，跨部门数据共享在流程规范和安全保障方面不明确，有部分部门存在“数据壁垒”理念，主动开展数据共享的积极性偏低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（三）AI技术应用深度未达要求，场景赋能成效欠佳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现在学校数智化应用多数停留在基础数字化层级，AI技术的深度融合及场景化赋能欠缺，AI应用场景的覆盖范畴较窄，主要聚焦于智能检索、数据统计这类简单基础场景，在智能教学答疑、业务风险预警、科研数据智能分析、流程自动化处理等核心场景的应用几乎没了踪影。AI应用落地面临诸多阻碍，一是数据质量不达标，缺少高质量、标准化的数据对AI模型训练予以支撑；二是技术适配的难度不小，现有系统跟AI技术无法实现有效对接，且不存在针对性较强的AI工具与解决方案；三是一部分教职工的AI应用水平欠佳，对AI技术的认知以及操作熟练程度不达标，影响了技术的落地实施，AI应用的伦理跟隐私保护机制尚未建成，存在数据安全方面的潜在隐患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（四）数智化队伍支撑薄弱，能力建设滞后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专业人才数量短缺，信息处现有的人员主要把精力放在系统运维、网络保障等基础工作上，缺乏兼具数智化技术、业务理解以及项目管理能力的综合性人才，难以牵头操办复杂的数智化项目建设，二是部门未组建信息员队伍，各部门未明确安排专人去做数智化需求对接、系统使用指导、数据质量监督等工作，让信息处与各部门的沟通对接不连贯，需求收集不精准、问题反馈不迅速，三是全员数智化素养需要进一步提高，部分教职工，尤其是中老年教职工的数字化操作能力存在短板，对新型数智化工具的接纳度和实际应用能力有限，未得到系统性的培训，阻碍了数智化应用的全面铺开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（五）建设规划及保障机制存在不足，转型动力欠缺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欠缺统筹安排，“十五五”数智化转型仍未形成确切的顶层设计及实施方案，各部门建设方向显得比较分散，难以聚合工作合力，二是经费保障存在缺口，数智化建设投入大部分依赖专项经费，常态化的经费保障机制有缺陷，难以支撑起系统升级、数据治理、AI应用研发等长期任务实施，三是未建立考核激励机制，未将数智化建设成效纳入到部门与教职工的考核体系，各部门推进数智化转型的主动性与积极劲头不足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三、数智化转型核心需求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按照调研情形，各部门在数智化转型上的需求集中在“打破壁垒、提升质量、深化应用、强化支撑”这几点，具体可归结为以下四类核心需求：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（一）系统整合需求：创建统一合作平台，优化业务工序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各部门普遍希望把现有的零散系统整合在一起，搭建统一的校园数智融合协同平台，达成“一网通办、一屏掌控”效果，核心的需求有：开辟统一的登录入口，实现各业务系统单点登录这一目标；优化各部门间的业务流程，把毕业审核、经费报销、项目审批等复杂流程转为线上自动化，缩减人工干预环节；对老旧系统进行升级、改进或替换处理，保障系统的兼容性以及功能适配能力，推动业务协同开展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（二）数据治理需求：建立起标准体系，上扬数据价值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迫切要建立统一的业务基础数据库以及数据治理体系，主要需求囊括：明确各部门在数据治理里的主体责任，制定通用的数据标准、采集规范和共享办法；搭建权威、可进行动态更新的业务基础数据库，包含学生、教职工、教学、科研、财务、资产等核心的数据范畴，实现数据“一次采集、多体复用”；给出进行数据清洗、校验、分析的工具，增强数据质量水平，协助数据驱动的决策工作；组建数据安全保障机制，实施数据共享时，预防隐私泄露以及数据滥用的风险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（三）AI场景应用需求：加大技术融合，为核心业务赋予能量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各部门对AI技术应用的需求既明确又迫切，教学领域要求有智能备课工具、AI答疑帮手、个性化学习推荐、实训场景智能评估等功能；科研领域需用到科研数据智能分析、文献精准检索、成果转化风险预警这类工具；管理服务领域要求流程自动化审批、智能咨询释疑、财务风险预警、资产智能清点等应用；学生工作领域要求有学生行为异常预警、心理健康智能评估以及就业精准推荐等服务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（四）队伍与保障需求：切实强化人才支撑，完备机制保障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核心需求包括：组建专业的数智化人才梯队，添加复合型技术人才与数据治理人才力量；组建部门信息员阵列，清晰界定岗位职责，狠抓业务培训落实；实施全员数智化素养培训工作，提高教职工运用新型技术及工具的水平；完备经费保障机制，设立数智化转型特定经费，维护项目建设、系统运行和技术探索；搭建考核激励框架，把数智化建设成效归入部门和个人的考核中，催生转型的动力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四、“十五五”数智化转型优化建议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结合在调研里发现的问题和核心所需，结合学校发展当下实际，以“统筹规划、夯实基础、深化应用、强化支撑”的总体思路为指引，提出以下针对性的优化建议，辅助学校“十五五”数智化转型高质量实施。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（一）做好顶层设计，强化统筹推进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制定专项规划方案：以牵头身份编制《学校“十五五”数智化转型发展规划》，明确转型的目标、重点事项、实施进程和责任分派，建成“顶层设计 - 部门开展 - 闭环考评”的工作体系，搭建数智化转型工作领导小组，由学校领导带头，对各部门工作进行统筹协调，消除部门隔阂，凝结工作合力。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优化项目管理机制：设立数智化建设项目立项、评审及验收的全流程管理机制，所有新建、升级的项目都需纳入规划予以统一审批，保证与学校整体转型方向相契合，防止重复建设及碎片化推进，按照既定周期开展项目成效评估，依照评估结果对建设内容做优化调整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（二）夯实数据基础，提升治理能力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构建统一数据体系：构建学校业务的基础数据库，包含基础信息域、教学业务相关、科研业务相关、财务管理、资产管理、学生管理等核心数据域，明确各个数据域的主要字段、责任单位与更新频次，制定统一的数据标准跟采集规范，实现数据达成“同源、同标、同步”结果，从起始点解决数据口径有差异、重复录入的问题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完善数据治理机制：界定各部门数据治理的首要责任人，增设数据管理员岗位，承担对本部门数据的采集、核审、更新和质量把关，信息处打造专业的数据治理团体，承担数据标准制定、数据清理、数据去敏以及跨部门数据共享协调工作，创建数据质量考核体系，把数据质量纳入部门绩效评估体系，拉动数据质量稳步提升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搭建数据服务平台：兴建统一的数据服务平台，提供数据查找、统计剖析、可视化展示等功用，符合各部门的数据应用期望，创建安全可把控的数据共享机制，采用数据接口、数据脱敏等技术方式，做到跨部门数据精准化的共享，同时提升数据安全监管水平，阻挡数据泄露相关风险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（三）深化场景应用，赋能核心业务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推进系统整合与流程优化：以实现“一网通办”为目标，把现有的业务系统进行整合，搭建统一的校园数智化整合平台，实现单点登录及跨系统合作，对核心业务流程进行梳理，对毕业审核、经费报销、项目审批等高频跨部门流程做重构及优化处理，采用流程自动化技术，减少人力的干涉，推动业务办理提速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分场景推进AI技术落地：优先选定需求急切、可行性好的场景开展AI应用试点，教学场景：采用AI备课工具、智能答疑机器人，构建个性化学习平台，做到教学精准实施；科研场景：开发科研智能数据分析系统，提供文献查找、成果评定、风险预警等事宜；管理服务相关场景：采用智能审批系统、AI咨询助手，实现流程自动流转和服务智能升级；面向学生的工作场景：搭建起学生行为分析平台，实现对心理健康、学业风险等异常情况的智能预警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打造特色数智化品牌：贴合学校办学特色，构建1 2个有明显辨识度的数智化亮眼项目，诸如智能实训教学平台、科研数据创新服务平台等，推动数智化转型深度拓展。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（四）强化队伍建设，完善保障机制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健全人才队伍体系：信息处招录复合型数智化人才，重点招引数据治理、AI应用开发、项目管理等领域的专业人才；筹备学校信息员队伍，从各部门甄选骨干人员，承担需求对接工作、系统运维工作、数据质量监督工作和数智化场景推广工作，依照周期开展业务培训，提升信息员的专业素养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开展全员素养培训：构建数智化素养培训计划，按层次、按类型开展培训，为教职工实施数字化工具、AI应用技能的培训工作，针对管理人员开展借助数据驱动的决策能力培训，对学生开展数字素养以及技能的教育事项，全方位提升全体人员的数智化应用水平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完善保障措施：创建数智化转型专项的经费，添加到学校年度预算里，满足系统建设、数据治理、AI应用研发及人才培养等工作的开展需要；构建考核激励体系，把数智化建设成果纳入部门绩效考核以及教职工评优评先的指标，对表现非凡的部门与个人给予表扬奖赏；强化与高校、企业的协作，引入先进技术与应对办法，依靠外部条件推动转型发展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（五）健全安全体系，防范转型风险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构建一套“技术+管理+制度”三位一体的数智化安全保障体系，筹划数据安全管理办法、AI应用伦理规范等制度，判别安全责任边界，提升技术防护设施建设水平，对网络及数据安全防护系统予以升级，定期做安全漏洞检测以及风险评估，抵御网络攻击、数据泄露等安全隐患，加重对AI应用的伦理审查把关，保证AI技术应用既合规又公平还透明，守护师生的隐私及合法权益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五、结语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本次调研全面归集了学校数智化建设的现状情形、堵点困境和核心需求，为“十五五”数智化转型专项研究及规划制定给予了有力支持，数智化转型是实现学校高质量发展的必要途径，也是一套系统工程内容，需要全校上下携手合作、不断努力，信息处会把此次调研作为发展契机，牵头把各项优化建议落实好，携手各部门开展顶层设计、夯实基础根基、深化场景运用，全力推进学校“十五五”数智化转型收获实效，给学校事业发展添加强大的数智活力。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调研单位：学校信息管理处</w:t>
      </w:r>
    </w:p>
    <w:p>
      <w:pPr>
        <w:spacing w:line="360"/>
      </w:pPr>
      <w:r>
        <w:rPr>
          <w:color w:val="008000"/>
          <w:sz w:val="24"/>
          <w:szCs w:val="24"/>
          <w:rFonts w:ascii="SimSun" w:cs="SimSun" w:eastAsia="SimSun" w:hAnsi="SimSun"/>
        </w:rPr>
        <w:t xml:space="preserve">调研日期：XXXX年XX月里的XX日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2026-01-24T16:30:41.738Z</dcterms:created>
  <dcterms:modified xsi:type="dcterms:W3CDTF">2026-01-24T16:30:41.738Z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