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922983" w14:textId="10349D3A" w:rsidR="005F186B" w:rsidRDefault="0078152D" w:rsidP="0078152D">
      <w:pPr>
        <w:jc w:val="center"/>
      </w:pPr>
      <w:r>
        <w:t xml:space="preserve">Heroes </w:t>
      </w:r>
      <w:proofErr w:type="gramStart"/>
      <w:r>
        <w:t>Of</w:t>
      </w:r>
      <w:proofErr w:type="gramEnd"/>
      <w:r>
        <w:t xml:space="preserve"> </w:t>
      </w:r>
      <w:proofErr w:type="spellStart"/>
      <w:r>
        <w:t>Pymoli</w:t>
      </w:r>
      <w:proofErr w:type="spellEnd"/>
      <w:r>
        <w:t xml:space="preserve"> </w:t>
      </w:r>
    </w:p>
    <w:p w14:paraId="4D808333" w14:textId="50101C54" w:rsidR="0078152D" w:rsidRDefault="0078152D" w:rsidP="0078152D">
      <w:pPr>
        <w:jc w:val="center"/>
      </w:pPr>
      <w:r>
        <w:t>Purchase Data Analysis</w:t>
      </w:r>
    </w:p>
    <w:p w14:paraId="151B9949" w14:textId="4FDC9EA8" w:rsidR="0078152D" w:rsidRDefault="0078152D" w:rsidP="0078152D">
      <w:pPr>
        <w:rPr>
          <w:sz w:val="18"/>
          <w:szCs w:val="18"/>
        </w:rPr>
      </w:pPr>
      <w:r>
        <w:rPr>
          <w:sz w:val="18"/>
          <w:szCs w:val="18"/>
        </w:rPr>
        <w:tab/>
        <w:t xml:space="preserve">Below are three trends that are apparent when analyzing the in-game purchase dataset of ‘Heroes of </w:t>
      </w:r>
      <w:proofErr w:type="spellStart"/>
      <w:r>
        <w:rPr>
          <w:sz w:val="18"/>
          <w:szCs w:val="18"/>
        </w:rPr>
        <w:t>Pymoli</w:t>
      </w:r>
      <w:proofErr w:type="spellEnd"/>
      <w:r>
        <w:rPr>
          <w:sz w:val="18"/>
          <w:szCs w:val="18"/>
        </w:rPr>
        <w:t>’:</w:t>
      </w:r>
    </w:p>
    <w:p w14:paraId="0E244EA0" w14:textId="31B53926" w:rsidR="0078152D" w:rsidRDefault="004077E9" w:rsidP="0078152D">
      <w:pPr>
        <w:pStyle w:val="ListParagraph"/>
        <w:numPr>
          <w:ilvl w:val="0"/>
          <w:numId w:val="1"/>
        </w:numPr>
        <w:rPr>
          <w:sz w:val="18"/>
          <w:szCs w:val="18"/>
        </w:rPr>
      </w:pPr>
      <w:r>
        <w:rPr>
          <w:sz w:val="18"/>
          <w:szCs w:val="18"/>
        </w:rPr>
        <w:t xml:space="preserve">(GENDER) </w:t>
      </w:r>
      <w:r w:rsidR="0078152D">
        <w:rPr>
          <w:sz w:val="18"/>
          <w:szCs w:val="18"/>
        </w:rPr>
        <w:t>While the game is player primarily by Male users (84.03%), the average price per in-game purchases are higher for Female &amp; “Other / Non-Disclosed gender” users</w:t>
      </w:r>
    </w:p>
    <w:p w14:paraId="059D6134" w14:textId="77777777" w:rsidR="0078152D" w:rsidRDefault="0078152D" w:rsidP="0078152D">
      <w:pPr>
        <w:pStyle w:val="ListParagraph"/>
        <w:rPr>
          <w:sz w:val="18"/>
          <w:szCs w:val="18"/>
        </w:rPr>
      </w:pPr>
    </w:p>
    <w:p w14:paraId="5899EC19" w14:textId="75AB0897" w:rsidR="0078152D" w:rsidRDefault="0078152D" w:rsidP="0078152D">
      <w:pPr>
        <w:pStyle w:val="ListParagraph"/>
        <w:rPr>
          <w:sz w:val="18"/>
          <w:szCs w:val="18"/>
        </w:rPr>
      </w:pPr>
      <w:r>
        <w:rPr>
          <w:noProof/>
        </w:rPr>
        <w:drawing>
          <wp:inline distT="0" distB="0" distL="0" distR="0" wp14:anchorId="1DB87957" wp14:editId="7D95A872">
            <wp:extent cx="2376102" cy="813586"/>
            <wp:effectExtent l="0" t="0" r="5715"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452270" cy="839666"/>
                    </a:xfrm>
                    <a:prstGeom prst="rect">
                      <a:avLst/>
                    </a:prstGeom>
                  </pic:spPr>
                </pic:pic>
              </a:graphicData>
            </a:graphic>
          </wp:inline>
        </w:drawing>
      </w:r>
      <w:r>
        <w:rPr>
          <w:noProof/>
        </w:rPr>
        <w:drawing>
          <wp:inline distT="0" distB="0" distL="0" distR="0" wp14:anchorId="54B5D553" wp14:editId="6828409D">
            <wp:extent cx="4979406" cy="8831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035961" cy="893130"/>
                    </a:xfrm>
                    <a:prstGeom prst="rect">
                      <a:avLst/>
                    </a:prstGeom>
                  </pic:spPr>
                </pic:pic>
              </a:graphicData>
            </a:graphic>
          </wp:inline>
        </w:drawing>
      </w:r>
    </w:p>
    <w:p w14:paraId="718E4200" w14:textId="7986EA9D" w:rsidR="0078152D" w:rsidRDefault="0078152D" w:rsidP="0078152D">
      <w:pPr>
        <w:pStyle w:val="ListParagraph"/>
        <w:rPr>
          <w:sz w:val="18"/>
          <w:szCs w:val="18"/>
        </w:rPr>
      </w:pPr>
    </w:p>
    <w:p w14:paraId="126CDE34" w14:textId="43D4A8E1" w:rsidR="0078152D" w:rsidRDefault="004077E9" w:rsidP="0078152D">
      <w:pPr>
        <w:pStyle w:val="ListParagraph"/>
        <w:numPr>
          <w:ilvl w:val="0"/>
          <w:numId w:val="1"/>
        </w:numPr>
        <w:rPr>
          <w:sz w:val="18"/>
          <w:szCs w:val="18"/>
        </w:rPr>
      </w:pPr>
      <w:r>
        <w:rPr>
          <w:sz w:val="18"/>
          <w:szCs w:val="18"/>
        </w:rPr>
        <w:t xml:space="preserve">(AGE) </w:t>
      </w:r>
      <w:r w:rsidR="0078152D">
        <w:rPr>
          <w:sz w:val="18"/>
          <w:szCs w:val="18"/>
        </w:rPr>
        <w:t xml:space="preserve">The </w:t>
      </w:r>
      <w:r>
        <w:rPr>
          <w:sz w:val="18"/>
          <w:szCs w:val="18"/>
        </w:rPr>
        <w:t xml:space="preserve">20 to </w:t>
      </w:r>
      <w:proofErr w:type="gramStart"/>
      <w:r>
        <w:rPr>
          <w:sz w:val="18"/>
          <w:szCs w:val="18"/>
        </w:rPr>
        <w:t>24 year-old</w:t>
      </w:r>
      <w:proofErr w:type="gramEnd"/>
      <w:r>
        <w:rPr>
          <w:sz w:val="18"/>
          <w:szCs w:val="18"/>
        </w:rPr>
        <w:t xml:space="preserve"> age bracket has the most users, most purchases and highest total purchase value compared to all other age brackets.  The age group with the highest purchase totals per person are 35 to </w:t>
      </w:r>
      <w:proofErr w:type="gramStart"/>
      <w:r>
        <w:rPr>
          <w:sz w:val="18"/>
          <w:szCs w:val="18"/>
        </w:rPr>
        <w:t>39 year old</w:t>
      </w:r>
      <w:proofErr w:type="gramEnd"/>
      <w:r>
        <w:rPr>
          <w:sz w:val="18"/>
          <w:szCs w:val="18"/>
        </w:rPr>
        <w:t xml:space="preserve"> users, who also spend the most on average per purchase made.</w:t>
      </w:r>
    </w:p>
    <w:p w14:paraId="03CDA831" w14:textId="047CD5B2" w:rsidR="004077E9" w:rsidRDefault="004077E9" w:rsidP="004077E9">
      <w:pPr>
        <w:pStyle w:val="ListParagraph"/>
        <w:rPr>
          <w:sz w:val="18"/>
          <w:szCs w:val="18"/>
        </w:rPr>
      </w:pPr>
      <w:r>
        <w:rPr>
          <w:noProof/>
        </w:rPr>
        <w:drawing>
          <wp:inline distT="0" distB="0" distL="0" distR="0" wp14:anchorId="441EBDEB" wp14:editId="6C62BFB8">
            <wp:extent cx="4870764" cy="1795314"/>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900154" cy="1806147"/>
                    </a:xfrm>
                    <a:prstGeom prst="rect">
                      <a:avLst/>
                    </a:prstGeom>
                  </pic:spPr>
                </pic:pic>
              </a:graphicData>
            </a:graphic>
          </wp:inline>
        </w:drawing>
      </w:r>
    </w:p>
    <w:p w14:paraId="0044B6F4" w14:textId="412098BD" w:rsidR="004077E9" w:rsidRDefault="004077E9" w:rsidP="0078152D">
      <w:pPr>
        <w:pStyle w:val="ListParagraph"/>
        <w:numPr>
          <w:ilvl w:val="0"/>
          <w:numId w:val="1"/>
        </w:numPr>
        <w:rPr>
          <w:sz w:val="18"/>
          <w:szCs w:val="18"/>
        </w:rPr>
      </w:pPr>
      <w:r>
        <w:rPr>
          <w:sz w:val="18"/>
          <w:szCs w:val="18"/>
        </w:rPr>
        <w:t xml:space="preserve">(ITEM </w:t>
      </w:r>
      <w:proofErr w:type="gramStart"/>
      <w:r>
        <w:rPr>
          <w:sz w:val="18"/>
          <w:szCs w:val="18"/>
        </w:rPr>
        <w:t>PURCHASES)  The</w:t>
      </w:r>
      <w:proofErr w:type="gramEnd"/>
      <w:r>
        <w:rPr>
          <w:sz w:val="18"/>
          <w:szCs w:val="18"/>
        </w:rPr>
        <w:t xml:space="preserve"> most purchased item in the game is “Final Critic”, which has been purchased 13 time and has earned the most revenue as well, at $59.99 of profit.</w:t>
      </w:r>
      <w:bookmarkStart w:id="0" w:name="_GoBack"/>
      <w:bookmarkEnd w:id="0"/>
    </w:p>
    <w:p w14:paraId="1A9061F4" w14:textId="2BCF73F3" w:rsidR="004077E9" w:rsidRPr="0078152D" w:rsidRDefault="004077E9" w:rsidP="004077E9">
      <w:pPr>
        <w:pStyle w:val="ListParagraph"/>
        <w:rPr>
          <w:sz w:val="18"/>
          <w:szCs w:val="18"/>
        </w:rPr>
      </w:pPr>
      <w:r>
        <w:rPr>
          <w:noProof/>
        </w:rPr>
        <w:drawing>
          <wp:inline distT="0" distB="0" distL="0" distR="0" wp14:anchorId="509FFEC1" wp14:editId="0CD8413D">
            <wp:extent cx="4802863" cy="145214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44906" cy="1464860"/>
                    </a:xfrm>
                    <a:prstGeom prst="rect">
                      <a:avLst/>
                    </a:prstGeom>
                  </pic:spPr>
                </pic:pic>
              </a:graphicData>
            </a:graphic>
          </wp:inline>
        </w:drawing>
      </w:r>
    </w:p>
    <w:sectPr w:rsidR="004077E9" w:rsidRPr="007815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3AD2B47"/>
    <w:multiLevelType w:val="hybridMultilevel"/>
    <w:tmpl w:val="B7D02E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152D"/>
    <w:rsid w:val="004077E9"/>
    <w:rsid w:val="005F186B"/>
    <w:rsid w:val="0078152D"/>
    <w:rsid w:val="00EB3B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C42EE0"/>
  <w15:chartTrackingRefBased/>
  <w15:docId w15:val="{CFBE4700-238F-4BEA-992F-491DD123BC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152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Pages>
  <Words>116</Words>
  <Characters>666</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austin barrette</dc:creator>
  <cp:keywords/>
  <dc:description/>
  <cp:lastModifiedBy>austin barrette</cp:lastModifiedBy>
  <cp:revision>1</cp:revision>
  <dcterms:created xsi:type="dcterms:W3CDTF">2020-10-31T08:52:00Z</dcterms:created>
  <dcterms:modified xsi:type="dcterms:W3CDTF">2020-10-31T09:11:00Z</dcterms:modified>
</cp:coreProperties>
</file>