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F222" w14:textId="34F06139" w:rsidR="00FF18B5" w:rsidRDefault="00FF18B5">
      <w:r>
        <w:rPr>
          <w:rFonts w:ascii="Lato" w:hAnsi="Lato"/>
          <w:color w:val="444444"/>
          <w:shd w:val="clear" w:color="auto" w:fill="F5F5F5"/>
        </w:rPr>
        <w:t>Reflection: I had trouble getting my while loop to implement. I also had trouble with making the round continue when the health was above zero. I managed to solve those problems on my own.</w:t>
      </w:r>
    </w:p>
    <w:sectPr w:rsidR="00FF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B5"/>
    <w:rsid w:val="00F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3B08"/>
  <w15:chartTrackingRefBased/>
  <w15:docId w15:val="{7713AA67-58D8-41E5-B5E7-43D52313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Beard, Austin</dc:creator>
  <cp:keywords/>
  <dc:description/>
  <cp:lastModifiedBy>Beard, Austin</cp:lastModifiedBy>
  <cp:revision>1</cp:revision>
  <dcterms:created xsi:type="dcterms:W3CDTF">2024-02-07T19:53:00Z</dcterms:created>
  <dcterms:modified xsi:type="dcterms:W3CDTF">2024-02-07T19:54:00Z</dcterms:modified>
</cp:coreProperties>
</file>