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HW3_Group1_Austin</w:t>
      </w:r>
      <w:r>
        <w:t xml:space="preserve"> </w:t>
      </w:r>
      <w:r>
        <w:t xml:space="preserve">Halvorsen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</w:t>
      </w:r>
    </w:p>
    <w:p>
      <w:pPr>
        <w:pStyle w:val="Date"/>
      </w:pPr>
      <w:r>
        <w:t xml:space="preserve">Sep</w:t>
      </w:r>
      <w:r>
        <w:t xml:space="preserve"> </w:t>
      </w:r>
      <w:r>
        <w:t xml:space="preserve">22</w:t>
      </w:r>
      <w:r>
        <w:t xml:space="preserve"> </w:t>
      </w:r>
      <w:r>
        <w:t xml:space="preserve">2020</w:t>
      </w:r>
    </w:p>
    <w:p>
      <w:r>
        <w:br w:type="page"/>
      </w:r>
    </w:p>
    <w:p>
      <w:pPr>
        <w:pStyle w:val="Heading1"/>
      </w:pPr>
      <w:bookmarkStart w:id="20" w:name="problems"/>
      <w:r>
        <w:t xml:space="preserve">Problems</w:t>
      </w:r>
      <w:bookmarkEnd w:id="20"/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✓ ggplot2 3.3.2     ✓ purrr   0.3.4</w:t>
      </w:r>
      <w:r>
        <w:br/>
      </w:r>
      <w:r>
        <w:rPr>
          <w:rStyle w:val="VerbatimChar"/>
        </w:rPr>
        <w:t xml:space="preserve">✓ tibble  3.0.3     ✓ stringr 1.4.0</w:t>
      </w:r>
      <w:r>
        <w:br/>
      </w:r>
      <w:r>
        <w:rPr>
          <w:rStyle w:val="VerbatimChar"/>
        </w:rPr>
        <w:t xml:space="preserve">✓ tidyr   1.1.2     ✓ forcats 0.5.0</w:t>
      </w:r>
      <w:r>
        <w:br/>
      </w:r>
      <w:r>
        <w:rPr>
          <w:rStyle w:val="VerbatimChar"/>
        </w:rPr>
        <w:t xml:space="preserve">✓ readr   1.3.1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x dplyr::filter() masks stats::filter()</w:t>
      </w:r>
      <w:r>
        <w:br/>
      </w:r>
      <w:r>
        <w:rPr>
          <w:rStyle w:val="VerbatimChar"/>
        </w:rPr>
        <w:t xml:space="preserve">x dplyr::lag()    masks stats::lag()</w:t>
      </w:r>
    </w:p>
    <w:p>
      <w:pPr>
        <w:pStyle w:val="Heading3"/>
      </w:pPr>
      <w:bookmarkStart w:id="22" w:name="i"/>
      <w:r>
        <w:t xml:space="preserve">(i)</w:t>
      </w:r>
      <w:bookmarkEnd w:id="22"/>
    </w:p>
    <w:p>
      <w:pPr>
        <w:pStyle w:val="FirstParagraph"/>
      </w:pPr>
      <w:r>
        <w:t xml:space="preserve">Find the average monthly housing expenditure.</w:t>
      </w:r>
    </w:p>
    <w:p>
      <w:pPr>
        <w:pStyle w:val="SourceCode"/>
      </w:pPr>
      <w:r>
        <w:rPr>
          <w:rStyle w:val="VerbatimChar"/>
        </w:rPr>
        <w:t xml:space="preserve">[1] 566</w:t>
      </w:r>
    </w:p>
    <w:p>
      <w:pPr>
        <w:pStyle w:val="Heading3"/>
      </w:pPr>
      <w:bookmarkStart w:id="23" w:name="ii"/>
      <w:r>
        <w:t xml:space="preserve">(ii)</w:t>
      </w:r>
      <w:bookmarkEnd w:id="23"/>
    </w:p>
    <w:p>
      <w:pPr>
        <w:pStyle w:val="SourceCode"/>
      </w:pPr>
      <w:r>
        <w:rPr>
          <w:rStyle w:val="VerbatimChar"/>
        </w:rPr>
        <w:t xml:space="preserve">[1] 505</w:t>
      </w:r>
    </w:p>
    <w:p>
      <w:pPr>
        <w:pStyle w:val="Heading3"/>
      </w:pPr>
      <w:bookmarkStart w:id="24" w:name="iii"/>
      <w:r>
        <w:t xml:space="preserve">(iii)</w:t>
      </w:r>
      <w:bookmarkEnd w:id="24"/>
    </w:p>
    <w:p>
      <w:pPr>
        <w:pStyle w:val="SourceCode"/>
      </w:pPr>
      <w:r>
        <w:rPr>
          <w:rStyle w:val="VerbatimChar"/>
        </w:rPr>
        <w:t xml:space="preserve">[1] 5.66</w:t>
      </w:r>
    </w:p>
    <w:p>
      <w:pPr>
        <w:pStyle w:val="SourceCode"/>
      </w:pPr>
      <w:r>
        <w:rPr>
          <w:rStyle w:val="VerbatimChar"/>
        </w:rPr>
        <w:t xml:space="preserve">[1] 5.05</w:t>
      </w:r>
    </w:p>
    <w:p>
      <w:pPr>
        <w:pStyle w:val="Heading3"/>
      </w:pPr>
      <w:bookmarkStart w:id="25" w:name="iv"/>
      <w:r>
        <w:t xml:space="preserve">(iv)</w:t>
      </w:r>
      <w:bookmarkEnd w:id="25"/>
    </w:p>
    <w:p>
      <w:pPr>
        <w:pStyle w:val="SourceCode"/>
      </w:pPr>
      <w:r>
        <w:rPr>
          <w:rStyle w:val="VerbatimChar"/>
        </w:rPr>
        <w:t xml:space="preserve">[1] 576</w:t>
      </w:r>
    </w:p>
    <w:p>
      <w:pPr>
        <w:pStyle w:val="SourceCode"/>
      </w:pPr>
      <w:r>
        <w:rPr>
          <w:rStyle w:val="VerbatimChar"/>
        </w:rPr>
        <w:t xml:space="preserve">[1] 505</w:t>
      </w:r>
    </w:p>
    <w:p>
      <w:r>
        <w:br w:type="page"/>
      </w:r>
    </w:p>
    <w:p>
      <w:pPr>
        <w:pStyle w:val="Heading2"/>
      </w:pPr>
      <w:bookmarkStart w:id="26" w:name="question-2"/>
      <w:r>
        <w:t xml:space="preserve">Question 2</w:t>
      </w:r>
      <w:bookmarkEnd w:id="26"/>
    </w:p>
    <w:p>
      <w:pPr>
        <w:pStyle w:val="SourceCode"/>
      </w:pPr>
      <w:r>
        <w:rPr>
          <w:rStyle w:val="VerbatimChar"/>
        </w:rPr>
        <w:t xml:space="preserve">[1] 20</w:t>
      </w:r>
    </w:p>
    <w:p>
      <w:pPr>
        <w:pStyle w:val="FirstParagraph"/>
      </w:pPr>
      <w:r>
        <w:t xml:space="preserve">The difference between the two percentages was 3%, however the percentage change between 15% and 18% is 20%.</w:t>
      </w:r>
    </w:p>
    <w:p>
      <w:pPr>
        <w:pStyle w:val="Heading2"/>
      </w:pPr>
      <w:bookmarkStart w:id="27" w:name="question-3"/>
      <w:r>
        <w:t xml:space="preserve">Question 3</w:t>
      </w:r>
      <w:bookmarkEnd w:id="27"/>
    </w:p>
    <w:p>
      <w:pPr>
        <w:pStyle w:val="Heading3"/>
      </w:pPr>
      <w:bookmarkStart w:id="28" w:name="i-1"/>
      <w:r>
        <w:t xml:space="preserve">(i)</w:t>
      </w:r>
      <w:bookmarkEnd w:id="28"/>
    </w:p>
    <w:p>
      <w:pPr>
        <w:pStyle w:val="SourceCode"/>
      </w:pPr>
      <w:r>
        <w:rPr>
          <w:rStyle w:val="VerbatimChar"/>
        </w:rPr>
        <w:t xml:space="preserve">[1] 40134.84</w:t>
      </w:r>
    </w:p>
    <w:p>
      <w:pPr>
        <w:pStyle w:val="SourceCode"/>
      </w:pPr>
      <w:r>
        <w:rPr>
          <w:rStyle w:val="VerbatimChar"/>
        </w:rPr>
        <w:t xml:space="preserve">[1] 45935.8</w:t>
      </w:r>
    </w:p>
    <w:p>
      <w:pPr>
        <w:pStyle w:val="Heading3"/>
      </w:pPr>
      <w:bookmarkStart w:id="29" w:name="ii-1"/>
      <w:r>
        <w:t xml:space="preserve">(ii)</w:t>
      </w:r>
      <w:bookmarkEnd w:id="29"/>
    </w:p>
    <w:p>
      <w:pPr>
        <w:pStyle w:val="SourceCode"/>
      </w:pPr>
      <w:r>
        <w:rPr>
          <w:rStyle w:val="VerbatimChar"/>
        </w:rPr>
        <w:t xml:space="preserve">[1] 13.5</w:t>
      </w:r>
    </w:p>
    <w:p>
      <w:pPr>
        <w:pStyle w:val="Heading3"/>
      </w:pPr>
      <w:bookmarkStart w:id="30" w:name="iii-1"/>
      <w:r>
        <w:t xml:space="preserve">(iii)</w:t>
      </w:r>
      <w:bookmarkEnd w:id="30"/>
    </w:p>
    <w:p>
      <w:pPr>
        <w:pStyle w:val="SourceCode"/>
      </w:pPr>
      <w:r>
        <w:rPr>
          <w:rStyle w:val="VerbatimChar"/>
        </w:rPr>
        <w:t xml:space="preserve">[1] 14.45368</w:t>
      </w:r>
    </w:p>
    <w:p>
      <w:pPr>
        <w:pStyle w:val="FirstParagraph"/>
      </w:pPr>
      <w:r>
        <w:t xml:space="preserve">The exact percent change is 14.5% from the part i. Based on our approximation from part ii, we had that after 5 years experience the percentage increase would be about 13.5%.</w:t>
      </w:r>
    </w:p>
    <w:p>
      <w:pPr>
        <w:pStyle w:val="Heading2"/>
      </w:pPr>
      <w:bookmarkStart w:id="31" w:name="question-4"/>
      <w:r>
        <w:t xml:space="preserve">Question 4</w:t>
      </w:r>
      <w:bookmarkEnd w:id="31"/>
    </w:p>
    <w:p>
      <w:pPr>
        <w:pStyle w:val="Heading3"/>
      </w:pPr>
      <w:bookmarkStart w:id="32" w:name="i-2"/>
      <w:r>
        <w:t xml:space="preserve">(i)</w:t>
      </w:r>
      <w:bookmarkEnd w:id="32"/>
    </w:p>
    <w:p>
      <w:pPr>
        <w:pStyle w:val="SourceCode"/>
      </w:pPr>
      <w:r>
        <w:rPr>
          <w:rStyle w:val="VerbatimChar"/>
        </w:rPr>
        <w:t xml:space="preserve">[1] 0.691</w:t>
      </w:r>
    </w:p>
    <w:p>
      <w:pPr>
        <w:pStyle w:val="Heading3"/>
      </w:pPr>
      <w:bookmarkStart w:id="33" w:name="ii-2"/>
      <w:r>
        <w:t xml:space="preserve">(ii)</w:t>
      </w:r>
      <w:bookmarkEnd w:id="33"/>
    </w:p>
    <w:p>
      <w:pPr>
        <w:pStyle w:val="SourceCode"/>
      </w:pPr>
      <w:r>
        <w:rPr>
          <w:rStyle w:val="VerbatimChar"/>
        </w:rPr>
        <w:t xml:space="preserve">[1] 0.691</w:t>
      </w:r>
    </w:p>
    <w:p>
      <w:pPr>
        <w:pStyle w:val="Heading3"/>
      </w:pPr>
      <w:bookmarkStart w:id="34" w:name="iii-2"/>
      <w:r>
        <w:t xml:space="preserve">(iii)</w:t>
      </w:r>
      <w:bookmarkEnd w:id="34"/>
    </w:p>
    <w:p>
      <w:pPr>
        <w:pStyle w:val="SourceCode"/>
      </w:pPr>
      <w:r>
        <w:rPr>
          <w:rStyle w:val="VerbatimChar"/>
        </w:rPr>
        <w:t xml:space="preserve">[1] 0.617</w:t>
      </w:r>
    </w:p>
    <w:p>
      <w:pPr>
        <w:pStyle w:val="Heading2"/>
      </w:pPr>
      <w:bookmarkStart w:id="35" w:name="question-5"/>
      <w:r>
        <w:t xml:space="preserve">Question 5</w:t>
      </w:r>
      <w:bookmarkEnd w:id="35"/>
    </w:p>
    <w:p>
      <w:pPr>
        <w:pStyle w:val="SourceCode"/>
      </w:pPr>
      <w:r>
        <w:rPr>
          <w:rStyle w:val="VerbatimChar"/>
        </w:rPr>
        <w:t xml:space="preserve">[1] 0.352</w:t>
      </w:r>
    </w:p>
    <w:p>
      <w:pPr>
        <w:pStyle w:val="Heading3"/>
      </w:pPr>
      <w:bookmarkStart w:id="36" w:name="i-3"/>
      <w:r>
        <w:t xml:space="preserve">(i)</w:t>
      </w:r>
      <w:bookmarkEnd w:id="36"/>
    </w:p>
    <w:p>
      <w:pPr>
        <w:pStyle w:val="SourceCode"/>
      </w:pPr>
      <w:r>
        <w:rPr>
          <w:rStyle w:val="VerbatimChar"/>
        </w:rPr>
        <w:t xml:space="preserve">[1] 0.352</w:t>
      </w:r>
    </w:p>
    <w:p>
      <w:pPr>
        <w:pStyle w:val="SourceCode"/>
      </w:pPr>
      <w:r>
        <w:rPr>
          <w:rStyle w:val="VerbatimChar"/>
        </w:rPr>
        <w:t xml:space="preserve">[1] 0.2742531</w:t>
      </w:r>
    </w:p>
    <w:p>
      <w:pPr>
        <w:pStyle w:val="Heading2"/>
      </w:pPr>
      <w:bookmarkStart w:id="37" w:name="question-6"/>
      <w:r>
        <w:t xml:space="preserve">Question 6</w:t>
      </w:r>
      <w:bookmarkEnd w:id="37"/>
    </w:p>
    <w:p>
      <w:pPr>
        <w:pStyle w:val="Heading3"/>
      </w:pPr>
      <w:bookmarkStart w:id="38" w:name="i-4"/>
      <w:r>
        <w:t xml:space="preserve">(i)</w:t>
      </w:r>
      <w:bookmarkEnd w:id="38"/>
    </w:p>
    <w:p>
      <w:pPr>
        <w:pStyle w:val="SourceCode"/>
      </w:pPr>
      <w:r>
        <w:rPr>
          <w:rStyle w:val="VerbatimChar"/>
        </w:rPr>
        <w:t xml:space="preserve">[1] 52300</w:t>
      </w:r>
    </w:p>
    <w:p>
      <w:pPr>
        <w:pStyle w:val="SourceCode"/>
      </w:pPr>
      <w:r>
        <w:rPr>
          <w:rStyle w:val="VerbatimChar"/>
        </w:rPr>
        <w:t xml:space="preserve">[1] 14600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HW3_Group1_Austin Halvorsen</dc:title>
  <dc:creator>Pedram Jahangiry</dc:creator>
  <cp:keywords/>
  <dcterms:created xsi:type="dcterms:W3CDTF">2020-09-23T02:23:47Z</dcterms:created>
  <dcterms:modified xsi:type="dcterms:W3CDTF">2020-09-23T02:23:47Z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 22 2020</vt:lpwstr>
  </property>
  <property fmtid="{D5CDD505-2E9C-101B-9397-08002B2CF9AE}" pid="3" name="output">
    <vt:lpwstr/>
  </property>
</Properties>
</file>