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Nov</w:t>
      </w:r>
      <w:r>
        <w:t xml:space="preserve"> </w:t>
      </w:r>
      <w:r>
        <w:t xml:space="preserve">5</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FirstParagraph"/>
      </w:pPr>
      <w:r>
        <w:t xml:space="preserve">If you have heteroskedasticity, you violate assumption MLR5 and cannot rely on the t stat</w:t>
      </w:r>
    </w:p>
    <w:p>
      <w:pPr>
        <w:pStyle w:val="Heading3"/>
      </w:pPr>
      <w:bookmarkStart w:id="23" w:name="ii"/>
      <w:r>
        <w:t xml:space="preserve">(ii)</w:t>
      </w:r>
      <w:bookmarkEnd w:id="23"/>
    </w:p>
    <w:p>
      <w:pPr>
        <w:pStyle w:val="FirstParagraph"/>
      </w:pPr>
      <w:r>
        <w:t xml:space="preserve">If you have a sample correlation coefficient of .95 between two independent variables in the model, you are not in violation of the assumptions and you can use the t stat.</w:t>
      </w:r>
    </w:p>
    <w:p>
      <w:pPr>
        <w:pStyle w:val="Heading3"/>
      </w:pPr>
      <w:bookmarkStart w:id="24" w:name="iii"/>
      <w:r>
        <w:t xml:space="preserve">(iii)</w:t>
      </w:r>
      <w:bookmarkEnd w:id="24"/>
    </w:p>
    <w:p>
      <w:pPr>
        <w:pStyle w:val="FirstParagraph"/>
      </w:pPr>
      <w:r>
        <w:t xml:space="preserve">If you omit an important explanatory variable, you introduce bias into your model, which would violate MLR.4, and you would not be able to rely on the t test for your model.</w:t>
      </w:r>
    </w:p>
    <w:p>
      <w:r>
        <w:br w:type="page"/>
      </w:r>
    </w:p>
    <w:p>
      <w:pPr>
        <w:pStyle w:val="Heading2"/>
      </w:pPr>
      <w:bookmarkStart w:id="25" w:name="question-2"/>
      <w:r>
        <w:t xml:space="preserve">Question 2</w:t>
      </w:r>
      <w:bookmarkEnd w:id="25"/>
    </w:p>
    <w:p>
      <w:pPr>
        <w:pStyle w:val="Heading3"/>
      </w:pPr>
      <w:bookmarkStart w:id="26" w:name="i-1"/>
      <w:r>
        <w:t xml:space="preserve">(i)</w:t>
      </w:r>
      <w:bookmarkEnd w:id="26"/>
    </w:p>
    <w:p>
      <w:pPr>
        <w:pStyle w:val="FirstParagraph"/>
      </w:pPr>
      <w:r>
        <w:t xml:space="preserve">The null hypothesis would be</w:t>
      </w:r>
      <w:r>
        <w:t xml:space="preserve"> </w:t>
      </w:r>
      <m:oMath>
        <m:sSub>
          <m:e>
            <m:r>
              <m:t>H</m:t>
            </m:r>
          </m:e>
          <m:sub>
            <m:r>
              <m:t>0</m:t>
            </m:r>
          </m:sub>
        </m:sSub>
        <m:r>
          <m:t>:</m:t>
        </m:r>
        <m:sSub>
          <m:e>
            <m:r>
              <m:t>β</m:t>
            </m:r>
          </m:e>
          <m:sub>
            <m:r>
              <m:t>3</m:t>
            </m:r>
          </m:sub>
        </m:sSub>
        <m:r>
          <m:t>=</m:t>
        </m:r>
        <m:r>
          <m:t>0</m:t>
        </m:r>
      </m:oMath>
      <w:r>
        <w:t xml:space="preserve">. The alternative hypothesis would be</w:t>
      </w:r>
      <w:r>
        <w:t xml:space="preserve"> </w:t>
      </w:r>
      <m:oMath>
        <m:sSub>
          <m:e>
            <m:r>
              <m:t>H</m:t>
            </m:r>
          </m:e>
          <m:sub>
            <m:r>
              <m:t>1</m:t>
            </m:r>
          </m:sub>
        </m:sSub>
        <m:r>
          <m:t>:</m:t>
        </m:r>
        <m:sSub>
          <m:e>
            <m:r>
              <m:t>β</m:t>
            </m:r>
          </m:e>
          <m:sub>
            <m:r>
              <m:t>3</m:t>
            </m:r>
          </m:sub>
        </m:sSub>
        <m:r>
          <m:t>≠</m:t>
        </m:r>
        <m:r>
          <m:t>0</m:t>
        </m:r>
      </m:oMath>
    </w:p>
    <w:p>
      <w:pPr>
        <w:pStyle w:val="Heading3"/>
      </w:pPr>
      <w:bookmarkStart w:id="27" w:name="ii-1"/>
      <w:r>
        <w:t xml:space="preserve">(ii)</w:t>
      </w:r>
      <w:bookmarkEnd w:id="27"/>
    </w:p>
    <w:p>
      <w:pPr>
        <w:pStyle w:val="FirstParagraph"/>
      </w:pPr>
      <w:r>
        <w:t xml:space="preserve">I would expect</w:t>
      </w:r>
      <w:r>
        <w:t xml:space="preserve"> </w:t>
      </w:r>
      <m:oMath>
        <m:sSub>
          <m:e>
            <m:r>
              <m:t>β</m:t>
            </m:r>
          </m:e>
          <m:sub>
            <m:r>
              <m:t>1</m:t>
            </m:r>
          </m:sub>
        </m:sSub>
      </m:oMath>
      <w:r>
        <w:t xml:space="preserve"> </w:t>
      </w:r>
      <w:r>
        <w:t xml:space="preserve">to have a positive sign, since having a larger population would result in more demand for rental housing.</w:t>
      </w:r>
    </w:p>
    <w:p>
      <w:pPr>
        <w:pStyle w:val="BodyText"/>
      </w:pPr>
      <w:r>
        <w:t xml:space="preserve">I would expect</w:t>
      </w:r>
      <w:r>
        <w:t xml:space="preserve"> </w:t>
      </w:r>
      <m:oMath>
        <m:sSub>
          <m:e>
            <m:r>
              <m:t>β</m:t>
            </m:r>
          </m:e>
          <m:sub>
            <m:r>
              <m:t>2</m:t>
            </m:r>
          </m:sub>
        </m:sSub>
      </m:oMath>
      <w:r>
        <w:t xml:space="preserve"> </w:t>
      </w:r>
      <w:r>
        <w:t xml:space="preserve">to also have a positive sign, since higher income would likely mean that the cost of living is high as well, meaning housing prices and rental rates would be higher.</w:t>
      </w:r>
    </w:p>
    <w:p>
      <w:pPr>
        <w:pStyle w:val="Heading3"/>
      </w:pPr>
      <w:bookmarkStart w:id="28" w:name="iii-1"/>
      <w:r>
        <w:t xml:space="preserve">(iii)</w:t>
      </w:r>
      <w:bookmarkEnd w:id="28"/>
    </w:p>
    <w:p>
      <w:pPr>
        <w:pStyle w:val="FirstParagraph"/>
      </w:pPr>
      <w:r>
        <w:t xml:space="preserve">Because this is a log-log model, the interpretation of this model should be, *"A 10% increase in population would result an increase of rent of 0.66%.</w:t>
      </w:r>
    </w:p>
    <w:p>
      <w:pPr>
        <w:pStyle w:val="Heading3"/>
      </w:pPr>
      <w:bookmarkStart w:id="29" w:name="iv"/>
      <w:r>
        <w:t xml:space="preserve">(iv)</w:t>
      </w:r>
      <w:bookmarkEnd w:id="29"/>
    </w:p>
    <w:p>
      <w:pPr>
        <w:pStyle w:val="FirstParagraph"/>
      </w:pPr>
      <w:r>
        <w:t xml:space="preserve">With a degree of freedom of 60 (64-4), at the 1% level, we need to calculate the t value as</w:t>
      </w:r>
    </w:p>
    <w:p>
      <w:pPr>
        <w:pStyle w:val="BodyText"/>
      </w:pPr>
      <m:oMathPara>
        <m:oMathParaPr>
          <m:jc m:val="center"/>
        </m:oMathParaPr>
        <m:oMath>
          <m:r>
            <m:t>t</m:t>
          </m:r>
          <m:r>
            <m:t>=</m:t>
          </m:r>
          <m:f>
            <m:fPr>
              <m:type m:val="bar"/>
            </m:fPr>
            <m:num>
              <m:acc>
                <m:accPr>
                  <m:chr m:val="̂"/>
                </m:accPr>
                <m:e>
                  <m:sSub>
                    <m:e>
                      <m:r>
                        <m:t>β</m:t>
                      </m:r>
                    </m:e>
                    <m:sub>
                      <m:r>
                        <m:t>3</m:t>
                      </m:r>
                    </m:sub>
                  </m:sSub>
                </m:e>
              </m:acc>
              <m:r>
                <m:t>−</m:t>
              </m:r>
              <m:sSub>
                <m:e>
                  <m:r>
                    <m:t>β</m:t>
                  </m:r>
                </m:e>
                <m:sub>
                  <m:sSub>
                    <m:e>
                      <m:r>
                        <m:t>3</m:t>
                      </m:r>
                    </m:e>
                    <m:sub>
                      <m:sSub>
                        <m:e>
                          <m:r>
                            <m:t>H</m:t>
                          </m:r>
                        </m:e>
                        <m:sub>
                          <m:r>
                            <m:t>0</m:t>
                          </m:r>
                        </m:sub>
                      </m:sSub>
                    </m:sub>
                  </m:sSub>
                </m:sub>
              </m:sSub>
            </m:num>
            <m:den>
              <m:r>
                <m:t>s</m:t>
              </m:r>
              <m:r>
                <m:t>e</m:t>
              </m:r>
              <m:r>
                <m:t>(</m:t>
              </m:r>
              <m:acc>
                <m:accPr>
                  <m:chr m:val="̂"/>
                </m:accPr>
                <m:e>
                  <m:sSub>
                    <m:e>
                      <m:r>
                        <m:t>β</m:t>
                      </m:r>
                    </m:e>
                    <m:sub>
                      <m:r>
                        <m:t>3</m:t>
                      </m:r>
                    </m:sub>
                  </m:sSub>
                </m:e>
              </m:acc>
              <m:r>
                <m:t>)</m:t>
              </m:r>
            </m:den>
          </m:f>
        </m:oMath>
      </m:oMathPara>
    </w:p>
    <w:p>
      <w:pPr>
        <w:pStyle w:val="FirstParagraph"/>
      </w:pPr>
      <w:r>
        <w:t xml:space="preserve">This would give an estimated t stat of</w:t>
      </w:r>
      <w:r>
        <w:t xml:space="preserve"> </w:t>
      </w:r>
      <m:oMath>
        <m:f>
          <m:fPr>
            <m:type m:val="bar"/>
          </m:fPr>
          <m:num>
            <m:r>
              <m:t>0.0056</m:t>
            </m:r>
            <m:r>
              <m:t>−</m:t>
            </m:r>
            <m:r>
              <m:t>0</m:t>
            </m:r>
          </m:num>
          <m:den>
            <m:r>
              <m:t>0.0017</m:t>
            </m:r>
          </m:den>
        </m:f>
        <m:r>
          <m:t>≈</m:t>
        </m:r>
        <m:r>
          <m:t>3.294</m:t>
        </m:r>
      </m:oMath>
    </w:p>
    <w:p>
      <w:pPr>
        <w:pStyle w:val="SourceCode"/>
      </w:pPr>
      <w:r>
        <w:rPr>
          <w:rStyle w:val="KeywordTok"/>
        </w:rPr>
        <w:t xml:space="preserve">qt</w:t>
      </w:r>
      <w:r>
        <w:rPr>
          <w:rStyle w:val="NormalTok"/>
        </w:rPr>
        <w:t xml:space="preserve">(</w:t>
      </w:r>
      <w:r>
        <w:rPr>
          <w:rStyle w:val="FloatTok"/>
        </w:rPr>
        <w:t xml:space="preserve">0.995</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[1] 2.660283</w:t>
      </w:r>
    </w:p>
    <w:p>
      <w:pPr>
        <w:pStyle w:val="FirstParagraph"/>
      </w:pPr>
      <w:r>
        <w:t xml:space="preserve">We would reject the null hypothesis at the 1% significance level.</w:t>
      </w:r>
    </w:p>
    <w:p>
      <w:r>
        <w:br w:type="page"/>
      </w:r>
    </w:p>
    <w:p>
      <w:pPr>
        <w:pStyle w:val="Heading2"/>
      </w:pPr>
      <w:bookmarkStart w:id="30" w:name="question-3"/>
      <w:r>
        <w:t xml:space="preserve">Question 3</w:t>
      </w:r>
      <w:bookmarkEnd w:id="30"/>
    </w:p>
    <w:p>
      <w:pPr>
        <w:pStyle w:val="Heading3"/>
      </w:pPr>
      <w:bookmarkStart w:id="31" w:name="i-2"/>
      <w:r>
        <w:t xml:space="preserve">(i)</w:t>
      </w:r>
      <w:bookmarkEnd w:id="31"/>
    </w:p>
    <w:p>
      <w:pPr>
        <w:pStyle w:val="FirstParagraph"/>
      </w:pPr>
      <w:r>
        <w:t xml:space="preserve">We fail to reject the null hypothesis where</w:t>
      </w:r>
      <w:r>
        <w:t xml:space="preserve"> </w:t>
      </w:r>
      <m:oMath>
        <m:sSub>
          <m:e>
            <m:r>
              <m:t>β</m:t>
            </m:r>
          </m:e>
          <m:sub>
            <m:r>
              <m:t>0</m:t>
            </m:r>
          </m:sub>
        </m:sSub>
        <m:r>
          <m:t>=</m:t>
        </m:r>
        <m:r>
          <m:t>0</m:t>
        </m:r>
      </m:oMath>
      <w:r>
        <w:t xml:space="preserve"> </w:t>
      </w:r>
      <w:r>
        <w:t xml:space="preserve">and we also fail to reject the null hypothesis where</w:t>
      </w:r>
      <w:r>
        <w:t xml:space="preserve"> </w:t>
      </w:r>
      <m:oMath>
        <m:sSub>
          <m:e>
            <m:r>
              <m:t>β</m:t>
            </m:r>
          </m:e>
          <m:sub>
            <m:r>
              <m:t>1</m:t>
            </m:r>
          </m:sub>
        </m:sSub>
        <m:r>
          <m:t>=</m:t>
        </m:r>
        <m:r>
          <m:t>1</m:t>
        </m:r>
      </m:oMath>
      <w:r>
        <w:t xml:space="preserve">. We calculate this be evaluating the t stat for each parameter:</w:t>
      </w:r>
    </w:p>
    <w:p>
      <w:pPr>
        <w:pStyle w:val="BodyText"/>
      </w:pPr>
      <m:oMathPara>
        <m:oMathParaPr>
          <m:jc m:val="center"/>
        </m:oMathParaPr>
        <m:oMath>
          <m:sSub>
            <m:e>
              <m:r>
                <m:t>β</m:t>
              </m:r>
            </m:e>
            <m:sub>
              <m:r>
                <m:t>0</m:t>
              </m:r>
            </m:sub>
          </m:sSub>
          <m:r>
            <m:t>[</m:t>
          </m:r>
          <m:r>
            <m:t> </m:t>
          </m:r>
          <m:r>
            <m:t>t</m:t>
          </m:r>
          <m:r>
            <m:t>s</m:t>
          </m:r>
          <m:r>
            <m:t>t</m:t>
          </m:r>
          <m:r>
            <m:t>a</m:t>
          </m:r>
          <m:r>
            <m:t>t</m:t>
          </m:r>
          <m:r>
            <m:t>]</m:t>
          </m:r>
          <m:r>
            <m:t> </m:t>
          </m:r>
          <m:r>
            <m:t>=</m:t>
          </m:r>
          <m:d>
            <m:dPr>
              <m:begChr m:val="|"/>
              <m:endChr m:val="|"/>
              <m:grow/>
            </m:dPr>
            <m:e>
              <m:f>
                <m:fPr>
                  <m:type m:val="bar"/>
                </m:fPr>
                <m:num>
                  <m:r>
                    <m:t>−</m:t>
                  </m:r>
                  <m:r>
                    <m:t>14.47</m:t>
                  </m:r>
                </m:num>
                <m:den>
                  <m:r>
                    <m:t>16.27</m:t>
                  </m:r>
                </m:den>
              </m:f>
            </m:e>
          </m:d>
          <m:r>
            <m:t>≈</m:t>
          </m:r>
          <m:r>
            <m:t>0.889</m:t>
          </m:r>
        </m:oMath>
      </m:oMathPara>
    </w:p>
    <w:p>
      <w:pPr>
        <w:pStyle w:val="FirstParagraph"/>
      </w:pPr>
      <w:r>
        <w:t xml:space="preserve">and</w:t>
      </w:r>
    </w:p>
    <w:p>
      <w:pPr>
        <w:pStyle w:val="BodyText"/>
      </w:pPr>
      <m:oMathPara>
        <m:oMathParaPr>
          <m:jc m:val="center"/>
        </m:oMathParaPr>
        <m:oMath>
          <m:sSub>
            <m:e>
              <m:r>
                <m:t>β</m:t>
              </m:r>
            </m:e>
            <m:sub>
              <m:r>
                <m:t>1</m:t>
              </m:r>
            </m:sub>
          </m:sSub>
          <m:r>
            <m:t>[</m:t>
          </m:r>
          <m:r>
            <m:t> </m:t>
          </m:r>
          <m:r>
            <m:t>t</m:t>
          </m:r>
          <m:r>
            <m:t>s</m:t>
          </m:r>
          <m:r>
            <m:t>t</m:t>
          </m:r>
          <m:r>
            <m:t>a</m:t>
          </m:r>
          <m:r>
            <m:t>t</m:t>
          </m:r>
          <m:r>
            <m:t>]</m:t>
          </m:r>
          <m:r>
            <m:t> </m:t>
          </m:r>
          <m:r>
            <m:t>=</m:t>
          </m:r>
          <m:d>
            <m:dPr>
              <m:begChr m:val="|"/>
              <m:endChr m:val="|"/>
              <m:grow/>
            </m:dPr>
            <m:e>
              <m:f>
                <m:fPr>
                  <m:type m:val="bar"/>
                </m:fPr>
                <m:num>
                  <m:r>
                    <m:t>0.976</m:t>
                  </m:r>
                  <m:r>
                    <m:t>−</m:t>
                  </m:r>
                  <m:r>
                    <m:t>1</m:t>
                  </m:r>
                </m:num>
                <m:den>
                  <m:r>
                    <m:t>.049</m:t>
                  </m:r>
                </m:den>
              </m:f>
            </m:e>
          </m:d>
          <m:r>
            <m:t>≈</m:t>
          </m:r>
          <m:r>
            <m:t>0.4898</m:t>
          </m:r>
        </m:oMath>
      </m:oMathPara>
    </w:p>
    <w:p>
      <w:pPr>
        <w:pStyle w:val="Heading3"/>
      </w:pPr>
      <w:bookmarkStart w:id="32" w:name="ii-2"/>
      <w:r>
        <w:t xml:space="preserve">(ii)</w:t>
      </w:r>
      <w:bookmarkEnd w:id="32"/>
    </w:p>
    <w:p>
      <w:pPr>
        <w:pStyle w:val="FirstParagraph"/>
      </w:pPr>
      <w:r>
        <w:t xml:space="preserve">We need to calculate the F statistic where:</w:t>
      </w:r>
    </w:p>
    <w:p>
      <w:pPr>
        <w:pStyle w:val="BodyText"/>
      </w:pPr>
      <m:oMathPara>
        <m:oMathParaPr>
          <m:jc m:val="center"/>
        </m:oMathParaPr>
        <m:oMath>
          <m:r>
            <m:t>F</m:t>
          </m:r>
          <m:r>
            <m:t>=</m:t>
          </m:r>
          <m:f>
            <m:fPr>
              <m:type m:val="bar"/>
            </m:fPr>
            <m:num>
              <m:f>
                <m:fPr>
                  <m:type m:val="bar"/>
                </m:fPr>
                <m:num>
                  <m:r>
                    <m:t>(</m:t>
                  </m:r>
                  <m:r>
                    <m:t>S</m:t>
                  </m:r>
                  <m:r>
                    <m:t>S</m:t>
                  </m:r>
                  <m:sSub>
                    <m:e>
                      <m:r>
                        <m:t>R</m:t>
                      </m:r>
                    </m:e>
                    <m:sub>
                      <m:r>
                        <m:t>R</m:t>
                      </m:r>
                    </m:sub>
                  </m:sSub>
                  <m:r>
                    <m:t>−</m:t>
                  </m:r>
                  <m:r>
                    <m:t>S</m:t>
                  </m:r>
                  <m:r>
                    <m:t>S</m:t>
                  </m:r>
                  <m:sSub>
                    <m:e>
                      <m:r>
                        <m:t>R</m:t>
                      </m:r>
                    </m:e>
                    <m:sub>
                      <m:r>
                        <m:t>U</m:t>
                      </m:r>
                      <m:r>
                        <m:t>R</m:t>
                      </m:r>
                    </m:sub>
                  </m:sSub>
                  <m:r>
                    <m:t>)</m:t>
                  </m:r>
                </m:num>
                <m:den>
                  <m:r>
                    <m:t>q</m:t>
                  </m:r>
                </m:den>
              </m:f>
            </m:num>
            <m:den>
              <m:f>
                <m:fPr>
                  <m:type m:val="bar"/>
                </m:fPr>
                <m:num>
                  <m:r>
                    <m:t>S</m:t>
                  </m:r>
                  <m:r>
                    <m:t>S</m:t>
                  </m:r>
                  <m:sSub>
                    <m:e>
                      <m:r>
                        <m:t>R</m:t>
                      </m:r>
                    </m:e>
                    <m:sub>
                      <m:r>
                        <m:t>U</m:t>
                      </m:r>
                      <m:r>
                        <m:t>R</m:t>
                      </m:r>
                    </m:sub>
                  </m:sSub>
                </m:num>
                <m:den>
                  <m:r>
                    <m:t>n</m:t>
                  </m:r>
                  <m:r>
                    <m:t>−</m:t>
                  </m:r>
                  <m:r>
                    <m:t>k</m:t>
                  </m:r>
                  <m:r>
                    <m:t>−</m:t>
                  </m:r>
                  <m:r>
                    <m:t>1</m:t>
                  </m:r>
                </m:den>
              </m:f>
            </m:den>
          </m:f>
          <m:r>
            <m:t>=</m:t>
          </m:r>
          <m:f>
            <m:fPr>
              <m:type m:val="bar"/>
            </m:fPr>
            <m:num>
              <m:f>
                <m:fPr>
                  <m:type m:val="bar"/>
                </m:fPr>
                <m:num>
                  <m:r>
                    <m:t>209448.99</m:t>
                  </m:r>
                  <m:r>
                    <m:t>−</m:t>
                  </m:r>
                  <m:r>
                    <m:t>165644.51</m:t>
                  </m:r>
                </m:num>
                <m:den>
                  <m:r>
                    <m:t>2</m:t>
                  </m:r>
                </m:den>
              </m:f>
            </m:num>
            <m:den>
              <m:f>
                <m:fPr>
                  <m:type m:val="bar"/>
                </m:fPr>
                <m:num>
                  <m:r>
                    <m:t>165644.51</m:t>
                  </m:r>
                </m:num>
                <m:den>
                  <m:r>
                    <m:t>86</m:t>
                  </m:r>
                </m:den>
              </m:f>
            </m:den>
          </m:f>
          <m:r>
            <m:t>=</m:t>
          </m:r>
          <m:r>
            <m:t>11.3713</m:t>
          </m:r>
        </m:oMath>
      </m:oMathPara>
    </w:p>
    <w:p>
      <w:pPr>
        <w:pStyle w:val="FirstParagraph"/>
      </w:pPr>
      <w:r>
        <w:t xml:space="preserve">So we are going to reject the null that they are jointly significant.</w:t>
      </w:r>
    </w:p>
    <w:p>
      <w:pPr>
        <w:pStyle w:val="Heading3"/>
      </w:pPr>
      <w:bookmarkStart w:id="33" w:name="iii-2"/>
      <w:r>
        <w:t xml:space="preserve">(iii)</w:t>
      </w:r>
      <w:bookmarkEnd w:id="33"/>
    </w:p>
    <w:p>
      <w:pPr>
        <w:pStyle w:val="FirstParagraph"/>
      </w:pPr>
      <w:r>
        <w:t xml:space="preserve">To test the joint hypothesis that</w:t>
      </w:r>
      <w:r>
        <w:t xml:space="preserve"> </w:t>
      </w:r>
      <w:r>
        <w:t xml:space="preserve">$H_0:\beta_2=0, \beta_3=0, and \space \beta_4=0$</w:t>
      </w:r>
      <w:r>
        <w:t xml:space="preserve"> </w:t>
      </w:r>
      <w:r>
        <w:t xml:space="preserve">we need to test</w:t>
      </w:r>
    </w:p>
    <w:p>
      <w:pPr>
        <w:pStyle w:val="BodyText"/>
      </w:pPr>
      <m:oMathPara>
        <m:oMathParaPr>
          <m:jc m:val="center"/>
        </m:oMathParaPr>
        <m:oMath>
          <m:r>
            <m:t>F</m:t>
          </m:r>
          <m:r>
            <m:t>=</m:t>
          </m:r>
          <m:f>
            <m:fPr>
              <m:type m:val="bar"/>
            </m:fPr>
            <m:num>
              <m:f>
                <m:fPr>
                  <m:type m:val="bar"/>
                </m:fPr>
                <m:num>
                  <m:r>
                    <m:t>(</m:t>
                  </m:r>
                  <m:sSubSup>
                    <m:e>
                      <m:r>
                        <m:t>R</m:t>
                      </m:r>
                    </m:e>
                    <m:sub>
                      <m:r>
                        <m:t>U</m:t>
                      </m:r>
                      <m:r>
                        <m:t>R</m:t>
                      </m:r>
                    </m:sub>
                    <m:sup>
                      <m:r>
                        <m:t>2</m:t>
                      </m:r>
                    </m:sup>
                  </m:sSubSup>
                  <m:r>
                    <m:t>−</m:t>
                  </m:r>
                  <m:sSubSup>
                    <m:e>
                      <m:r>
                        <m:t>R</m:t>
                      </m:r>
                    </m:e>
                    <m:sub>
                      <m:r>
                        <m:t>R</m:t>
                      </m:r>
                    </m:sub>
                    <m:sup>
                      <m:r>
                        <m:t>2</m:t>
                      </m:r>
                    </m:sup>
                  </m:sSubSup>
                  <m:r>
                    <m:t>)</m:t>
                  </m:r>
                </m:num>
                <m:den>
                  <m:r>
                    <m:t>q</m:t>
                  </m:r>
                </m:den>
              </m:f>
            </m:num>
            <m:den>
              <m:f>
                <m:fPr>
                  <m:type m:val="bar"/>
                </m:fPr>
                <m:num>
                  <m:r>
                    <m:t>(</m:t>
                  </m:r>
                  <m:r>
                    <m:t>1</m:t>
                  </m:r>
                  <m:r>
                    <m:t>−</m:t>
                  </m:r>
                  <m:sSubSup>
                    <m:e>
                      <m:r>
                        <m:t>R</m:t>
                      </m:r>
                    </m:e>
                    <m:sub>
                      <m:r>
                        <m:t>U</m:t>
                      </m:r>
                      <m:r>
                        <m:t>R</m:t>
                      </m:r>
                    </m:sub>
                    <m:sup>
                      <m:r>
                        <m:t>2</m:t>
                      </m:r>
                    </m:sup>
                  </m:sSubSup>
                  <m:r>
                    <m:t>)</m:t>
                  </m:r>
                </m:num>
                <m:den>
                  <m:r>
                    <m:t>n</m:t>
                  </m:r>
                  <m:r>
                    <m:t>−</m:t>
                  </m:r>
                  <m:r>
                    <m:t>k</m:t>
                  </m:r>
                  <m:r>
                    <m:t>−</m:t>
                  </m:r>
                  <m:r>
                    <m:t>1</m:t>
                  </m:r>
                </m:den>
              </m:f>
            </m:den>
          </m:f>
          <m:r>
            <m:t>=</m:t>
          </m:r>
          <m:f>
            <m:fPr>
              <m:type m:val="bar"/>
            </m:fPr>
            <m:num>
              <m:f>
                <m:fPr>
                  <m:type m:val="bar"/>
                </m:fPr>
                <m:num>
                  <m:r>
                    <m:t>0.829</m:t>
                  </m:r>
                  <m:r>
                    <m:t>−</m:t>
                  </m:r>
                  <m:r>
                    <m:t>0.820</m:t>
                  </m:r>
                </m:num>
                <m:den>
                  <m:r>
                    <m:t>3</m:t>
                  </m:r>
                </m:den>
              </m:f>
            </m:num>
            <m:den>
              <m:f>
                <m:fPr>
                  <m:type m:val="bar"/>
                </m:fPr>
                <m:num>
                  <m:r>
                    <m:t>1</m:t>
                  </m:r>
                  <m:r>
                    <m:t>−</m:t>
                  </m:r>
                  <m:r>
                    <m:t>0.829</m:t>
                  </m:r>
                </m:num>
                <m:den>
                  <m:r>
                    <m:t>88</m:t>
                  </m:r>
                  <m:r>
                    <m:t>−</m:t>
                  </m:r>
                  <m:r>
                    <m:t>4</m:t>
                  </m:r>
                  <m:r>
                    <m:t>−</m:t>
                  </m:r>
                  <m:r>
                    <m:t>1</m:t>
                  </m:r>
                </m:den>
              </m:f>
            </m:den>
          </m:f>
          <m:r>
            <m:t>=</m:t>
          </m:r>
          <m:r>
            <m:t>1.45614</m:t>
          </m:r>
        </m:oMath>
      </m:oMathPara>
    </w:p>
    <w:p>
      <w:pPr>
        <w:pStyle w:val="FirstParagraph"/>
      </w:pPr>
      <w:r>
        <w:t xml:space="preserve">So, with this output, we fail to reject the null.</w:t>
      </w:r>
    </w:p>
    <w:p>
      <w:pPr>
        <w:pStyle w:val="Heading3"/>
      </w:pPr>
      <w:bookmarkStart w:id="34" w:name="iv-1"/>
      <w:r>
        <w:t xml:space="preserve">(iv)</w:t>
      </w:r>
      <w:bookmarkEnd w:id="34"/>
    </w:p>
    <w:p>
      <w:pPr>
        <w:pStyle w:val="FirstParagraph"/>
      </w:pPr>
      <w:r>
        <w:t xml:space="preserve">You cannot rely on the F statistic from part iii because we have violated assumption MLR.5.</w:t>
      </w:r>
    </w:p>
    <w:p>
      <w:r>
        <w:br w:type="page"/>
      </w:r>
    </w:p>
    <w:p>
      <w:pPr>
        <w:pStyle w:val="Heading2"/>
      </w:pPr>
      <w:bookmarkStart w:id="35" w:name="question-4"/>
      <w:r>
        <w:t xml:space="preserve">Question 4</w:t>
      </w:r>
      <w:bookmarkEnd w:id="35"/>
    </w:p>
    <w:p>
      <w:pPr>
        <w:pStyle w:val="Heading3"/>
      </w:pPr>
      <w:bookmarkStart w:id="36" w:name="i-3"/>
      <w:r>
        <w:t xml:space="preserve">(i)</w:t>
      </w:r>
      <w:bookmarkEnd w:id="36"/>
    </w:p>
    <w:p>
      <w:pPr>
        <w:pStyle w:val="FirstParagraph"/>
      </w:pPr>
      <w:r>
        <w:t xml:space="preserve">We can apply the property of variance:</w:t>
      </w:r>
    </w:p>
    <w:p>
      <w:pPr>
        <w:pStyle w:val="BodyText"/>
      </w:pPr>
      <m:oMathPara>
        <m:oMathParaPr>
          <m:jc m:val="center"/>
        </m:oMathParaPr>
        <m:oMath>
          <m:r>
            <m:t>V</m:t>
          </m:r>
          <m:r>
            <m:t>a</m:t>
          </m:r>
          <m:r>
            <m:t>r</m:t>
          </m:r>
          <m:r>
            <m:t>(</m:t>
          </m:r>
          <m:acc>
            <m:accPr>
              <m:chr m:val="̂"/>
            </m:accPr>
            <m:e>
              <m:r>
                <m:t>θ</m:t>
              </m:r>
            </m:e>
          </m:acc>
          <m:r>
            <m:t>)</m:t>
          </m:r>
          <m:r>
            <m:t>=</m:t>
          </m:r>
          <m:r>
            <m:t>V</m:t>
          </m:r>
          <m:r>
            <m:t>a</m:t>
          </m:r>
          <m:r>
            <m:t>r</m:t>
          </m:r>
          <m:r>
            <m:t>(</m:t>
          </m:r>
          <m:sSub>
            <m:e>
              <m:acc>
                <m:accPr>
                  <m:chr m:val="̂"/>
                </m:accPr>
                <m:e>
                  <m:r>
                    <m:t>β</m:t>
                  </m:r>
                </m:e>
              </m:acc>
            </m:e>
            <m:sub>
              <m:r>
                <m:t>1</m:t>
              </m:r>
            </m:sub>
          </m:sSub>
          <m:r>
            <m:t>−</m:t>
          </m:r>
          <m:r>
            <m:t>3</m:t>
          </m:r>
          <m:sSub>
            <m:e>
              <m:acc>
                <m:accPr>
                  <m:chr m:val="̂"/>
                </m:accPr>
                <m:e>
                  <m:r>
                    <m:t>β</m:t>
                  </m:r>
                </m:e>
              </m:acc>
            </m:e>
            <m:sub>
              <m:r>
                <m:t>2</m:t>
              </m:r>
            </m:sub>
          </m:sSub>
          <m:r>
            <m:t>)</m:t>
          </m:r>
          <m:r>
            <m:t>=</m:t>
          </m:r>
          <m:r>
            <m:t>V</m:t>
          </m:r>
          <m:r>
            <m:t>a</m:t>
          </m:r>
          <m:r>
            <m:t>r</m:t>
          </m:r>
          <m:r>
            <m:t>(</m:t>
          </m:r>
          <m:sSub>
            <m:e>
              <m:acc>
                <m:accPr>
                  <m:chr m:val="̂"/>
                </m:accPr>
                <m:e>
                  <m:r>
                    <m:t>β</m:t>
                  </m:r>
                </m:e>
              </m:acc>
            </m:e>
            <m:sub>
              <m:r>
                <m:t>1</m:t>
              </m:r>
            </m:sub>
          </m:sSub>
          <m:r>
            <m:t>)</m:t>
          </m:r>
          <m:r>
            <m:t>+</m:t>
          </m:r>
          <m:r>
            <m:t>9</m:t>
          </m:r>
          <m:r>
            <m:t>V</m:t>
          </m:r>
          <m:r>
            <m:t>a</m:t>
          </m:r>
          <m:r>
            <m:t>r</m:t>
          </m:r>
          <m:r>
            <m:t>(</m:t>
          </m:r>
          <m:sSub>
            <m:e>
              <m:acc>
                <m:accPr>
                  <m:chr m:val="̂"/>
                </m:accPr>
                <m:e>
                  <m:r>
                    <m:t>β</m:t>
                  </m:r>
                </m:e>
              </m:acc>
            </m:e>
            <m:sub>
              <m:r>
                <m:t>2</m:t>
              </m:r>
            </m:sub>
          </m:sSub>
          <m:r>
            <m:t>)</m:t>
          </m:r>
          <m:r>
            <m:t>−</m:t>
          </m:r>
          <m:r>
            <m:t>6</m:t>
          </m:r>
          <m:r>
            <m:t>C</m:t>
          </m:r>
          <m:r>
            <m:t>o</m:t>
          </m:r>
          <m:r>
            <m:t>v</m:t>
          </m:r>
          <m:r>
            <m:t>(</m:t>
          </m:r>
          <m:sSub>
            <m:e>
              <m:acc>
                <m:accPr>
                  <m:chr m:val="̂"/>
                </m:accPr>
                <m:e>
                  <m:r>
                    <m:t>β</m:t>
                  </m:r>
                </m:e>
              </m:acc>
            </m:e>
            <m:sub>
              <m:r>
                <m:t>1</m:t>
              </m:r>
            </m:sub>
          </m:sSub>
          <m:r>
            <m:t>,</m:t>
          </m:r>
          <m:sSub>
            <m:e>
              <m:acc>
                <m:accPr>
                  <m:chr m:val="̂"/>
                </m:accPr>
                <m:e>
                  <m:r>
                    <m:t>β</m:t>
                  </m:r>
                </m:e>
              </m:acc>
            </m:e>
            <m:sub>
              <m:r>
                <m:t>2</m:t>
              </m:r>
            </m:sub>
          </m:sSub>
          <m:r>
            <m:t>)</m:t>
          </m:r>
        </m:oMath>
      </m:oMathPara>
    </w:p>
    <w:p>
      <w:pPr>
        <w:pStyle w:val="Heading3"/>
      </w:pPr>
      <w:bookmarkStart w:id="37" w:name="ii-3"/>
      <w:r>
        <w:t xml:space="preserve">(ii)</w:t>
      </w:r>
      <w:bookmarkEnd w:id="37"/>
    </w:p>
    <w:p>
      <w:pPr>
        <w:pStyle w:val="FirstParagraph"/>
      </w:pPr>
      <m:oMathPara>
        <m:oMathParaPr>
          <m:jc m:val="center"/>
        </m:oMathParaPr>
        <m:oMath>
          <m:r>
            <m:t>t</m:t>
          </m:r>
          <m:r>
            <m:t>=</m:t>
          </m:r>
          <m:f>
            <m:fPr>
              <m:type m:val="bar"/>
            </m:fPr>
            <m:num>
              <m:r>
                <m:t>(</m:t>
              </m:r>
              <m:sSub>
                <m:e>
                  <m:acc>
                    <m:accPr>
                      <m:chr m:val="̂"/>
                    </m:accPr>
                    <m:e>
                      <m:r>
                        <m:t>β</m:t>
                      </m:r>
                    </m:e>
                  </m:acc>
                </m:e>
                <m:sub>
                  <m:r>
                    <m:t>1</m:t>
                  </m:r>
                </m:sub>
              </m:sSub>
              <m:r>
                <m:t>−</m:t>
              </m:r>
              <m:r>
                <m:t>3</m:t>
              </m:r>
              <m:sSub>
                <m:e>
                  <m:acc>
                    <m:accPr>
                      <m:chr m:val="̂"/>
                    </m:accPr>
                    <m:e>
                      <m:r>
                        <m:t>β</m:t>
                      </m:r>
                    </m:e>
                  </m:acc>
                </m:e>
                <m:sub>
                  <m:r>
                    <m:t>2</m:t>
                  </m:r>
                </m:sub>
              </m:sSub>
              <m:r>
                <m:t>−</m:t>
              </m:r>
              <m:r>
                <m:t>1</m:t>
              </m:r>
              <m:r>
                <m:t>)</m:t>
              </m:r>
            </m:num>
            <m:den>
              <m:r>
                <m:t>s</m:t>
              </m:r>
              <m:r>
                <m:t>e</m:t>
              </m:r>
              <m:r>
                <m:t>(</m:t>
              </m:r>
              <m:sSub>
                <m:e>
                  <m:acc>
                    <m:accPr>
                      <m:chr m:val="̂"/>
                    </m:accPr>
                    <m:e>
                      <m:r>
                        <m:t>β</m:t>
                      </m:r>
                    </m:e>
                  </m:acc>
                </m:e>
                <m:sub>
                  <m:r>
                    <m:t>1</m:t>
                  </m:r>
                </m:sub>
              </m:sSub>
              <m:r>
                <m:t>−</m:t>
              </m:r>
              <m:r>
                <m:t>3</m:t>
              </m:r>
              <m:sSub>
                <m:e>
                  <m:acc>
                    <m:accPr>
                      <m:chr m:val="̂"/>
                    </m:accPr>
                    <m:e>
                      <m:r>
                        <m:t>β</m:t>
                      </m:r>
                    </m:e>
                  </m:acc>
                </m:e>
                <m:sub>
                  <m:r>
                    <m:t>2</m:t>
                  </m:r>
                </m:sub>
              </m:sSub>
              <m:r>
                <m:t>)</m:t>
              </m:r>
            </m:den>
          </m:f>
        </m:oMath>
      </m:oMathPara>
    </w:p>
    <w:p>
      <w:pPr>
        <w:pStyle w:val="FirstParagraph"/>
      </w:pPr>
      <w:r>
        <w:t xml:space="preserve">So to identify the t statistic, we get:</w:t>
      </w:r>
    </w:p>
    <w:p>
      <w:pPr>
        <w:pStyle w:val="BodyText"/>
      </w:pPr>
      <m:oMathPara>
        <m:oMathParaPr>
          <m:jc m:val="center"/>
        </m:oMathParaPr>
        <m:oMath>
          <m:r>
            <m:t>t</m:t>
          </m:r>
          <m:r>
            <m:t>=</m:t>
          </m:r>
          <m:f>
            <m:fPr>
              <m:type m:val="bar"/>
            </m:fPr>
            <m:num>
              <m:r>
                <m:t>(</m:t>
              </m:r>
              <m:sSub>
                <m:e>
                  <m:acc>
                    <m:accPr>
                      <m:chr m:val="̂"/>
                    </m:accPr>
                    <m:e>
                      <m:r>
                        <m:t>β</m:t>
                      </m:r>
                    </m:e>
                  </m:acc>
                </m:e>
                <m:sub>
                  <m:r>
                    <m:t>1</m:t>
                  </m:r>
                </m:sub>
              </m:sSub>
              <m:r>
                <m:t>−</m:t>
              </m:r>
              <m:r>
                <m:t>3</m:t>
              </m:r>
              <m:sSub>
                <m:e>
                  <m:acc>
                    <m:accPr>
                      <m:chr m:val="̂"/>
                    </m:accPr>
                    <m:e>
                      <m:r>
                        <m:t>β</m:t>
                      </m:r>
                    </m:e>
                  </m:acc>
                </m:e>
                <m:sub>
                  <m:r>
                    <m:t>2</m:t>
                  </m:r>
                </m:sub>
              </m:sSub>
              <m:r>
                <m:t>−</m:t>
              </m:r>
              <m:r>
                <m:t>1</m:t>
              </m:r>
              <m:r>
                <m:t>)</m:t>
              </m:r>
            </m:num>
            <m:den>
              <m:r>
                <m:t>s</m:t>
              </m:r>
              <m:r>
                <m:t>e</m:t>
              </m:r>
              <m:r>
                <m:t>[</m:t>
              </m:r>
              <m:r>
                <m:t> </m:t>
              </m:r>
              <m:r>
                <m:t>(</m:t>
              </m:r>
              <m:sSub>
                <m:e>
                  <m:acc>
                    <m:accPr>
                      <m:chr m:val="̂"/>
                    </m:accPr>
                    <m:e>
                      <m:r>
                        <m:t>β</m:t>
                      </m:r>
                    </m:e>
                  </m:acc>
                </m:e>
                <m:sub>
                  <m:r>
                    <m:t>1</m:t>
                  </m:r>
                </m:sub>
              </m:sSub>
              <m:r>
                <m:t>)</m:t>
              </m:r>
              <m:r>
                <m:t>+</m:t>
              </m:r>
              <m:r>
                <m:t>9</m:t>
              </m:r>
              <m:r>
                <m:t>V</m:t>
              </m:r>
              <m:r>
                <m:t>a</m:t>
              </m:r>
              <m:r>
                <m:t>r</m:t>
              </m:r>
              <m:r>
                <m:t>(</m:t>
              </m:r>
              <m:sSub>
                <m:e>
                  <m:acc>
                    <m:accPr>
                      <m:chr m:val="̂"/>
                    </m:accPr>
                    <m:e>
                      <m:r>
                        <m:t>β</m:t>
                      </m:r>
                    </m:e>
                  </m:acc>
                </m:e>
                <m:sub>
                  <m:r>
                    <m:t>2</m:t>
                  </m:r>
                </m:sub>
              </m:sSub>
              <m:r>
                <m:t>)</m:t>
              </m:r>
              <m:r>
                <m:t>−</m:t>
              </m:r>
              <m:r>
                <m:t>6</m:t>
              </m:r>
              <m:r>
                <m:t>C</m:t>
              </m:r>
              <m:r>
                <m:t>o</m:t>
              </m:r>
              <m:r>
                <m:t>v</m:t>
              </m:r>
              <m:r>
                <m:t>(</m:t>
              </m:r>
              <m:sSub>
                <m:e>
                  <m:acc>
                    <m:accPr>
                      <m:chr m:val="̂"/>
                    </m:accPr>
                    <m:e>
                      <m:r>
                        <m:t>β</m:t>
                      </m:r>
                    </m:e>
                  </m:acc>
                </m:e>
                <m:sub>
                  <m:r>
                    <m:t>1</m:t>
                  </m:r>
                </m:sub>
              </m:sSub>
              <m:r>
                <m:t>,</m:t>
              </m:r>
              <m:sSub>
                <m:e>
                  <m:acc>
                    <m:accPr>
                      <m:chr m:val="̂"/>
                    </m:accPr>
                    <m:e>
                      <m:r>
                        <m:t>β</m:t>
                      </m:r>
                    </m:e>
                  </m:acc>
                </m:e>
                <m:sub>
                  <m:r>
                    <m:t>2</m:t>
                  </m:r>
                </m:sub>
              </m:sSub>
              <m:r>
                <m:t>)</m:t>
              </m:r>
              <m:r>
                <m:t>]</m:t>
              </m:r>
              <m:r>
                <m:t> </m:t>
              </m:r>
            </m:den>
          </m:f>
        </m:oMath>
      </m:oMathPara>
    </w:p>
    <w:p>
      <w:pPr>
        <w:pStyle w:val="Heading3"/>
      </w:pPr>
      <w:bookmarkStart w:id="38" w:name="iii-3"/>
      <w:r>
        <w:t xml:space="preserve">(iii)</w:t>
      </w:r>
      <w:bookmarkEnd w:id="38"/>
    </w:p>
    <w:p>
      <w:pPr>
        <w:pStyle w:val="FirstParagraph"/>
      </w:pPr>
      <w:r>
        <w:t xml:space="preserve">If</w:t>
      </w:r>
      <w:r>
        <w:t xml:space="preserve"> </w:t>
      </w:r>
      <m:oMath>
        <m:sSub>
          <m:e>
            <m:r>
              <m:t>θ</m:t>
            </m:r>
          </m:e>
          <m:sub>
            <m:r>
              <m:t>1</m:t>
            </m:r>
          </m:sub>
        </m:sSub>
        <m:r>
          <m:t>=</m:t>
        </m:r>
        <m:sSub>
          <m:e>
            <m:r>
              <m:t>β</m:t>
            </m:r>
          </m:e>
          <m:sub>
            <m:r>
              <m:t>1</m:t>
            </m:r>
          </m:sub>
        </m:sSub>
        <m:r>
          <m:t>−</m:t>
        </m:r>
        <m:r>
          <m:t>3</m:t>
        </m:r>
        <m:sSub>
          <m:e>
            <m:r>
              <m:t>β</m:t>
            </m:r>
          </m:e>
          <m:sub>
            <m:r>
              <m:t>2</m:t>
            </m:r>
          </m:sub>
        </m:sSub>
      </m:oMath>
      <w:r>
        <w:t xml:space="preserve"> </w:t>
      </w:r>
      <w:r>
        <w:t xml:space="preserve">then</w:t>
      </w:r>
      <w:r>
        <w:t xml:space="preserve"> </w:t>
      </w:r>
      <m:oMath>
        <m:sSub>
          <m:e>
            <m:r>
              <m:t>β</m:t>
            </m:r>
          </m:e>
          <m:sub>
            <m:r>
              <m:t>1</m:t>
            </m:r>
          </m:sub>
        </m:sSub>
        <m:r>
          <m:t>=</m:t>
        </m:r>
        <m:sSub>
          <m:e>
            <m:r>
              <m:t>θ</m:t>
            </m:r>
          </m:e>
          <m:sub>
            <m:r>
              <m:t>1</m:t>
            </m:r>
          </m:sub>
        </m:sSub>
        <m:r>
          <m:t>+</m:t>
        </m:r>
        <m:r>
          <m:t>3</m:t>
        </m:r>
        <m:sSub>
          <m:e>
            <m:r>
              <m:t>β</m:t>
            </m:r>
          </m:e>
          <m:sub>
            <m:r>
              <m:t>2</m:t>
            </m:r>
          </m:sub>
        </m:sSub>
      </m:oMath>
      <w:r>
        <w:t xml:space="preserve">, therefore we can write our population regression model as:</w:t>
      </w:r>
    </w:p>
    <w:p>
      <w:pPr>
        <w:pStyle w:val="BodyText"/>
      </w:pPr>
      <m:oMathPara>
        <m:oMathParaPr>
          <m:jc m:val="center"/>
        </m:oMathParaPr>
        <m:oMath>
          <m:r>
            <m:t>y</m:t>
          </m:r>
          <m:r>
            <m:t>=</m:t>
          </m:r>
          <m:sSub>
            <m:e>
              <m:r>
                <m:t>β</m:t>
              </m:r>
            </m:e>
            <m:sub>
              <m:r>
                <m:t>0</m:t>
              </m:r>
            </m:sub>
          </m:sSub>
          <m:r>
            <m:t>+</m:t>
          </m:r>
          <m:r>
            <m:t>(</m:t>
          </m:r>
          <m:sSub>
            <m:e>
              <m:r>
                <m:t>θ</m:t>
              </m:r>
            </m:e>
            <m:sub>
              <m:r>
                <m:t>1</m:t>
              </m:r>
            </m:sub>
          </m:sSub>
          <m:r>
            <m:t>+</m:t>
          </m:r>
          <m:r>
            <m:t>3</m:t>
          </m:r>
          <m:sSub>
            <m:e>
              <m:r>
                <m:t>β</m:t>
              </m:r>
            </m:e>
            <m:sub>
              <m:r>
                <m:t>2</m:t>
              </m:r>
            </m:sub>
          </m:sSub>
          <m:r>
            <m:t>)</m:t>
          </m:r>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u</m:t>
          </m:r>
        </m:oMath>
      </m:oMathPara>
    </w:p>
    <w:p>
      <w:pPr>
        <w:pStyle w:val="FirstParagraph"/>
      </w:pPr>
      <m:oMathPara>
        <m:oMathParaPr>
          <m:jc m:val="center"/>
        </m:oMathParaPr>
        <m:oMath>
          <m:r>
            <m:t>=</m:t>
          </m:r>
          <m:sSub>
            <m:e>
              <m:r>
                <m:t>β</m:t>
              </m:r>
            </m:e>
            <m:sub>
              <m:r>
                <m:t>0</m:t>
              </m:r>
            </m:sub>
          </m:sSub>
          <m:r>
            <m:t>+</m:t>
          </m:r>
          <m:sSub>
            <m:e>
              <m:r>
                <m:t>θ</m:t>
              </m:r>
            </m:e>
            <m:sub>
              <m:r>
                <m:t>1</m:t>
              </m:r>
            </m:sub>
          </m:sSub>
          <m:sSub>
            <m:e>
              <m:r>
                <m:t>x</m:t>
              </m:r>
            </m:e>
            <m:sub>
              <m:r>
                <m:t>1</m:t>
              </m:r>
            </m:sub>
          </m:sSub>
          <m:r>
            <m:t>+</m:t>
          </m:r>
          <m:sSub>
            <m:e>
              <m:r>
                <m:t>β</m:t>
              </m:r>
            </m:e>
            <m:sub>
              <m:r>
                <m:t>2</m:t>
              </m:r>
            </m:sub>
          </m:sSub>
          <m:r>
            <m:t>(</m:t>
          </m:r>
          <m:r>
            <m:t>3</m:t>
          </m:r>
          <m:sSub>
            <m:e>
              <m:r>
                <m:t>x</m:t>
              </m:r>
            </m:e>
            <m:sub>
              <m:r>
                <m:t>1</m:t>
              </m:r>
            </m:sub>
          </m:sSub>
          <m:r>
            <m:t>+</m:t>
          </m:r>
          <m:sSub>
            <m:e>
              <m:r>
                <m:t>x</m:t>
              </m:r>
            </m:e>
            <m:sub>
              <m:r>
                <m:t>2</m:t>
              </m:r>
            </m:sub>
          </m:sSub>
          <m:r>
            <m:t>)</m:t>
          </m:r>
          <m:r>
            <m:t>+</m:t>
          </m:r>
          <m:sSub>
            <m:e>
              <m:r>
                <m:t>β</m:t>
              </m:r>
            </m:e>
            <m:sub>
              <m:r>
                <m:t>3</m:t>
              </m:r>
            </m:sub>
          </m:sSub>
          <m:sSub>
            <m:e>
              <m:r>
                <m:t>x</m:t>
              </m:r>
            </m:e>
            <m:sub>
              <m:r>
                <m:t>3</m:t>
              </m:r>
            </m:sub>
          </m:sSub>
          <m:r>
            <m:t>+</m:t>
          </m:r>
          <m:r>
            <m:t>u</m:t>
          </m:r>
        </m:oMath>
      </m:oMathPara>
    </w:p>
    <w:p>
      <w:pPr>
        <w:pStyle w:val="FirstParagraph"/>
      </w:pPr>
      <w:r>
        <w:t xml:space="preserve">We would estimate y by regressing y on</w:t>
      </w:r>
      <w:r>
        <w:t xml:space="preserve"> </w:t>
      </w:r>
      <m:oMath>
        <m:sSub>
          <m:e>
            <m:r>
              <m:t>x</m:t>
            </m:r>
          </m:e>
          <m:sub>
            <m:r>
              <m:t>1</m:t>
            </m:r>
          </m:sub>
        </m:sSub>
        <m:r>
          <m:t>,</m:t>
        </m:r>
        <m:r>
          <m:t>3</m:t>
        </m:r>
        <m:sSub>
          <m:e>
            <m:r>
              <m:t>x</m:t>
            </m:r>
          </m:e>
          <m:sub>
            <m:r>
              <m:t>1</m:t>
            </m:r>
          </m:sub>
        </m:sSub>
        <m:r>
          <m:t>+</m:t>
        </m:r>
        <m:sSub>
          <m:e>
            <m:r>
              <m:t>x</m:t>
            </m:r>
          </m:e>
          <m:sub>
            <m:r>
              <m:t>2</m:t>
            </m:r>
          </m:sub>
        </m:sSub>
        <m:r>
          <m:t>,</m:t>
        </m:r>
      </m:oMath>
      <w:r>
        <w:t xml:space="preserve"> </w:t>
      </w:r>
      <w:r>
        <w:t xml:space="preserve">and</w:t>
      </w:r>
      <w:r>
        <w:t xml:space="preserve"> </w:t>
      </w:r>
      <m:oMath>
        <m:sSub>
          <m:e>
            <m:r>
              <m:t>x</m:t>
            </m:r>
          </m:e>
          <m:sub>
            <m:r>
              <m:t>3</m:t>
            </m:r>
          </m:sub>
        </m:sSub>
      </m:oMath>
      <w:r>
        <w:t xml:space="preserve">. This will allow us to calculate the stand error and coefficient of</w:t>
      </w:r>
      <w:r>
        <w:t xml:space="preserve"> </w:t>
      </w:r>
      <m:oMath>
        <m:sSub>
          <m:e>
            <m:r>
              <m:t>x</m:t>
            </m:r>
          </m:e>
          <m:sub>
            <m:r>
              <m:t>1</m:t>
            </m:r>
          </m:sub>
        </m:sSub>
      </m:oMath>
    </w:p>
    <w:p>
      <w:r>
        <w:br w:type="page"/>
      </w:r>
    </w:p>
    <w:p>
      <w:pPr>
        <w:pStyle w:val="Heading2"/>
      </w:pPr>
      <w:bookmarkStart w:id="39" w:name="question-5"/>
      <w:r>
        <w:t xml:space="preserve">Question 5</w:t>
      </w:r>
      <w:bookmarkEnd w:id="39"/>
    </w:p>
    <w:p>
      <w:pPr>
        <w:pStyle w:val="Heading3"/>
      </w:pPr>
      <w:bookmarkStart w:id="40" w:name="i-4"/>
      <w:r>
        <w:t xml:space="preserve">(i)</w:t>
      </w:r>
      <w:bookmarkEnd w:id="40"/>
    </w:p>
    <w:p>
      <w:pPr>
        <w:pStyle w:val="FirstParagraph"/>
      </w:pPr>
      <w:r>
        <w:t xml:space="preserve">With our t stat close to 1: (</w:t>
      </w:r>
      <m:oMath>
        <m:f>
          <m:fPr>
            <m:type m:val="bar"/>
          </m:fPr>
          <m:num>
            <m:r>
              <m:t>.0023</m:t>
            </m:r>
          </m:num>
          <m:den>
            <m:r>
              <m:t>.0022</m:t>
            </m:r>
          </m:den>
        </m:f>
      </m:oMath>
      <w:r>
        <w:t xml:space="preserve">), we will fail to reject that this variable is irrelevant.</w:t>
      </w:r>
    </w:p>
    <w:p>
      <w:pPr>
        <w:pStyle w:val="Heading3"/>
      </w:pPr>
      <w:bookmarkStart w:id="41" w:name="ii-4"/>
      <w:r>
        <w:t xml:space="preserve">(ii)</w:t>
      </w:r>
      <w:bookmarkEnd w:id="41"/>
    </w:p>
    <w:p>
      <w:pPr>
        <w:pStyle w:val="FirstParagraph"/>
      </w:pPr>
      <w:r>
        <w:t xml:space="preserve">Yes, the effect is significant. The t value is greater than 2, and a critical value of and this would make sense that companies with larger market values pay more.</w:t>
      </w:r>
    </w:p>
    <w:p>
      <w:pPr>
        <w:pStyle w:val="Heading3"/>
      </w:pPr>
      <w:bookmarkStart w:id="42" w:name="iii-4"/>
      <w:r>
        <w:t xml:space="preserve">(iii)</w:t>
      </w:r>
      <w:bookmarkEnd w:id="42"/>
    </w:p>
    <w:p>
      <w:pPr>
        <w:pStyle w:val="FirstParagraph"/>
      </w:pPr>
      <w:r>
        <w:t xml:space="preserve">The t value for ceoten is</w:t>
      </w:r>
      <w:r>
        <w:t xml:space="preserve"> </w:t>
      </w:r>
      <m:oMath>
        <m:f>
          <m:fPr>
            <m:type m:val="bar"/>
          </m:fPr>
          <m:num>
            <m:r>
              <m:t>.0171</m:t>
            </m:r>
          </m:num>
          <m:den>
            <m:r>
              <m:t>.0055</m:t>
            </m:r>
          </m:den>
        </m:f>
        <m:r>
          <m:t>≈</m:t>
        </m:r>
        <m:r>
          <m:t>3.101</m:t>
        </m:r>
      </m:oMath>
      <w:r>
        <w:t xml:space="preserve"> </w:t>
      </w:r>
      <w:r>
        <w:t xml:space="preserve">and the t value for comten</w:t>
      </w:r>
      <w:r>
        <w:t xml:space="preserve"> </w:t>
      </w:r>
      <m:oMath>
        <m:f>
          <m:fPr>
            <m:type m:val="bar"/>
          </m:fPr>
          <m:num>
            <m:r>
              <m:t>.0092</m:t>
            </m:r>
          </m:num>
          <m:den>
            <m:r>
              <m:t>.0033</m:t>
            </m:r>
          </m:den>
        </m:f>
        <m:r>
          <m:t>≈</m:t>
        </m:r>
        <m:r>
          <m:t>2.788</m:t>
        </m:r>
      </m:oMath>
      <w:r>
        <w:t xml:space="preserve"> </w:t>
      </w:r>
      <w:r>
        <w:t xml:space="preserve">so they are both significant to our model.</w:t>
      </w:r>
    </w:p>
    <w:p>
      <w:pPr>
        <w:pStyle w:val="Heading3"/>
      </w:pPr>
      <w:bookmarkStart w:id="43" w:name="iv-2"/>
      <w:r>
        <w:t xml:space="preserve">(iv)</w:t>
      </w:r>
      <w:bookmarkEnd w:id="43"/>
    </w:p>
    <w:p>
      <w:pPr>
        <w:pStyle w:val="FirstParagraph"/>
      </w:pPr>
      <w:r>
        <w:t xml:space="preserve">This could be the result of someone who has stayed with the company for a long time and may not have demands on pay and does the job more out of passion for the company rather than an outsider who may demand large bonus pay to run the company.</w:t>
      </w:r>
    </w:p>
    <w:p>
      <w:r>
        <w:pict>
          <v:rect style="width:0;height:1.5pt" o:hralign="center" o:hrstd="t" o:hr="t"/>
        </w:pict>
      </w:r>
    </w:p>
    <w:p>
      <w:r>
        <w:br w:type="page"/>
      </w:r>
    </w:p>
    <w:p>
      <w:pPr>
        <w:pStyle w:val="Heading1"/>
      </w:pPr>
      <w:bookmarkStart w:id="44" w:name="computer-exercises"/>
      <w:r>
        <w:t xml:space="preserve">Computer Exercises</w:t>
      </w:r>
      <w:bookmarkEnd w:id="44"/>
    </w:p>
    <w:p>
      <w:pPr>
        <w:pStyle w:val="Heading2"/>
      </w:pPr>
      <w:bookmarkStart w:id="45" w:name="question-6"/>
      <w:r>
        <w:t xml:space="preserve">Question 6</w:t>
      </w:r>
      <w:bookmarkEnd w:id="45"/>
    </w:p>
    <w:p>
      <w:pPr>
        <w:pStyle w:val="Heading3"/>
      </w:pPr>
      <w:bookmarkStart w:id="46" w:name="i-5"/>
      <w:r>
        <w:t xml:space="preserve">(i)</w:t>
      </w:r>
      <w:bookmarkEnd w:id="46"/>
    </w:p>
    <w:p>
      <w:pPr>
        <w:pStyle w:val="SourceCode"/>
      </w:pPr>
      <w:r>
        <w:rPr>
          <w:rStyle w:val="NormalTok"/>
        </w:rPr>
        <w:t xml:space="preserve">d1 &lt;-</w:t>
      </w:r>
      <w:r>
        <w:rPr>
          <w:rStyle w:val="StringTok"/>
        </w:rPr>
        <w:t xml:space="preserve"> </w:t>
      </w:r>
      <w:r>
        <w:rPr>
          <w:rStyle w:val="NormalTok"/>
        </w:rPr>
        <w:t xml:space="preserve">hprice1</w:t>
      </w:r>
      <w:r>
        <w:br/>
      </w:r>
      <w:r>
        <w:rPr>
          <w:rStyle w:val="NormalTok"/>
        </w:rPr>
        <w:t xml:space="preserve">mrm1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sqrft</w:t>
      </w:r>
      <w:r>
        <w:rPr>
          <w:rStyle w:val="OperatorTok"/>
        </w:rPr>
        <w:t xml:space="preserve">+</w:t>
      </w:r>
      <w:r>
        <w:rPr>
          <w:rStyle w:val="NormalTok"/>
        </w:rPr>
        <w:t xml:space="preserve">bdrms, d1)</w:t>
      </w:r>
      <w:r>
        <w:br/>
      </w:r>
      <w:r>
        <w:rPr>
          <w:rStyle w:val="KeywordTok"/>
        </w:rPr>
        <w:t xml:space="preserve">stargazer</w:t>
      </w:r>
      <w:r>
        <w:rPr>
          <w:rStyle w:val="NormalTok"/>
        </w:rPr>
        <w:t xml:space="preserve">(mrm1,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digits =</w:t>
      </w:r>
      <w:r>
        <w:rPr>
          <w:rStyle w:val="NormalTok"/>
        </w:rPr>
        <w:t xml:space="preserve"> </w:t>
      </w:r>
      <w:r>
        <w:rPr>
          <w:rStyle w:val="DecValTok"/>
        </w:rPr>
        <w:t xml:space="preserve">8</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lprice           </w:t>
      </w:r>
      <w:r>
        <w:br/>
      </w:r>
      <w:r>
        <w:rPr>
          <w:rStyle w:val="VerbatimChar"/>
        </w:rPr>
        <w:t xml:space="preserve">-----------------------------------------------</w:t>
      </w:r>
      <w:r>
        <w:br/>
      </w:r>
      <w:r>
        <w:rPr>
          <w:rStyle w:val="VerbatimChar"/>
        </w:rPr>
        <w:t xml:space="preserve">sqrft                      0.00037945***       </w:t>
      </w:r>
      <w:r>
        <w:br/>
      </w:r>
      <w:r>
        <w:rPr>
          <w:rStyle w:val="VerbatimChar"/>
        </w:rPr>
        <w:t xml:space="preserve">                           (0.00004321)        </w:t>
      </w:r>
      <w:r>
        <w:br/>
      </w:r>
      <w:r>
        <w:rPr>
          <w:rStyle w:val="VerbatimChar"/>
        </w:rPr>
        <w:t xml:space="preserve">                                               </w:t>
      </w:r>
      <w:r>
        <w:br/>
      </w:r>
      <w:r>
        <w:rPr>
          <w:rStyle w:val="VerbatimChar"/>
        </w:rPr>
        <w:t xml:space="preserve">bdrms                       0.02888444         </w:t>
      </w:r>
      <w:r>
        <w:br/>
      </w:r>
      <w:r>
        <w:rPr>
          <w:rStyle w:val="VerbatimChar"/>
        </w:rPr>
        <w:t xml:space="preserve">                           (0.02964326)        </w:t>
      </w:r>
      <w:r>
        <w:br/>
      </w:r>
      <w:r>
        <w:rPr>
          <w:rStyle w:val="VerbatimChar"/>
        </w:rPr>
        <w:t xml:space="preserve">                                               </w:t>
      </w:r>
      <w:r>
        <w:br/>
      </w:r>
      <w:r>
        <w:rPr>
          <w:rStyle w:val="VerbatimChar"/>
        </w:rPr>
        <w:t xml:space="preserve">Constant                   4.76602700***       </w:t>
      </w:r>
      <w:r>
        <w:br/>
      </w:r>
      <w:r>
        <w:rPr>
          <w:rStyle w:val="VerbatimChar"/>
        </w:rPr>
        <w:t xml:space="preserve">                           (0.09704447)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0.58829480         </w:t>
      </w:r>
      <w:r>
        <w:br/>
      </w:r>
      <w:r>
        <w:rPr>
          <w:rStyle w:val="VerbatimChar"/>
        </w:rPr>
        <w:t xml:space="preserve">Adjusted R2                 0.57860770         </w:t>
      </w:r>
      <w:r>
        <w:br/>
      </w:r>
      <w:r>
        <w:rPr>
          <w:rStyle w:val="VerbatimChar"/>
        </w:rPr>
        <w:t xml:space="preserve">Residual Std. Error    0.19706340 (df = 85)    </w:t>
      </w:r>
      <w:r>
        <w:br/>
      </w:r>
      <w:r>
        <w:rPr>
          <w:rStyle w:val="VerbatimChar"/>
        </w:rPr>
        <w:t xml:space="preserve">F Statistic         60.72921000*** (df = 2; 85)</w:t>
      </w:r>
      <w:r>
        <w:br/>
      </w:r>
      <w:r>
        <w:rPr>
          <w:rStyle w:val="VerbatimChar"/>
        </w:rPr>
        <w:t xml:space="preserve">===============================================</w:t>
      </w:r>
      <w:r>
        <w:br/>
      </w:r>
      <w:r>
        <w:rPr>
          <w:rStyle w:val="VerbatimChar"/>
        </w:rPr>
        <w:t xml:space="preserve">Note:               *p&lt;0.1; **p&lt;0.05; ***p&lt;0.01</w:t>
      </w:r>
    </w:p>
    <w:p>
      <w:pPr>
        <w:pStyle w:val="FirstParagraph"/>
      </w:pPr>
      <w:r>
        <w:t xml:space="preserve">Using the data from HPRICE1, we get the following model:</w:t>
      </w:r>
    </w:p>
    <w:p>
      <w:pPr>
        <w:pStyle w:val="BodyText"/>
      </w:pPr>
      <m:oMathPara>
        <m:oMathParaPr>
          <m:jc m:val="center"/>
        </m:oMathParaPr>
        <m:oMath>
          <m:r>
            <m:t>l</m:t>
          </m:r>
          <m:r>
            <m:t>o</m:t>
          </m:r>
          <m:r>
            <m:t>g</m:t>
          </m:r>
          <m:r>
            <m:t>(</m:t>
          </m:r>
          <m:r>
            <m:t>p</m:t>
          </m:r>
          <m:r>
            <m:t>r</m:t>
          </m:r>
          <m:r>
            <m:t>i</m:t>
          </m:r>
          <m:r>
            <m:t>c</m:t>
          </m:r>
          <m:r>
            <m:t>e</m:t>
          </m:r>
          <m:r>
            <m:t>)</m:t>
          </m:r>
          <m:r>
            <m:t>=</m:t>
          </m:r>
          <m:r>
            <m:t>4.766</m:t>
          </m:r>
          <m:r>
            <m:t>+</m:t>
          </m:r>
          <m:r>
            <m:t>0.0003795</m:t>
          </m:r>
          <m:r>
            <m:t>s</m:t>
          </m:r>
          <m:r>
            <m:t>q</m:t>
          </m:r>
          <m:r>
            <m:t>r</m:t>
          </m:r>
          <m:r>
            <m:t>f</m:t>
          </m:r>
          <m:r>
            <m:t>t</m:t>
          </m:r>
          <m:r>
            <m:t>+</m:t>
          </m:r>
          <m:r>
            <m:t>0.02889</m:t>
          </m:r>
          <m:r>
            <m:t>b</m:t>
          </m:r>
          <m:r>
            <m:t>d</m:t>
          </m:r>
          <m:r>
            <m:t>r</m:t>
          </m:r>
          <m:r>
            <m:t>m</m:t>
          </m:r>
          <m:r>
            <m:t>s</m:t>
          </m:r>
        </m:oMath>
      </m:oMathPara>
    </w:p>
    <w:p>
      <w:pPr>
        <w:pStyle w:val="FirstParagraph"/>
      </w:pPr>
      <w:r>
        <w:t xml:space="preserve">with an</w:t>
      </w:r>
      <w:r>
        <w:t xml:space="preserve"> </w:t>
      </w:r>
      <m:oMath>
        <m:r>
          <m:t>n</m:t>
        </m:r>
        <m:r>
          <m:t>=</m:t>
        </m:r>
        <m:r>
          <m:t>88</m:t>
        </m:r>
      </m:oMath>
      <w:r>
        <w:t xml:space="preserve"> </w:t>
      </w:r>
      <w:r>
        <w:t xml:space="preserve">and</w:t>
      </w:r>
      <w:r>
        <w:t xml:space="preserve"> </w:t>
      </w:r>
      <m:oMath>
        <m:sSup>
          <m:e>
            <m:r>
              <m:t>R</m:t>
            </m:r>
          </m:e>
          <m:sup>
            <m:r>
              <m:t>2</m:t>
            </m:r>
          </m:sup>
        </m:sSup>
        <m:r>
          <m:t>=</m:t>
        </m:r>
        <m:r>
          <m:t>0.588</m:t>
        </m:r>
      </m:oMath>
      <w:r>
        <w:t xml:space="preserve">.</w:t>
      </w:r>
    </w:p>
    <w:p>
      <w:pPr>
        <w:pStyle w:val="BodyText"/>
      </w:pPr>
      <w:r>
        <w:t xml:space="preserve">Using our model we get the following estimation:</w:t>
      </w:r>
    </w:p>
    <w:p>
      <w:pPr>
        <w:pStyle w:val="BodyText"/>
      </w:pPr>
      <m:oMathPara>
        <m:oMathParaPr>
          <m:jc m:val="center"/>
        </m:oMathParaPr>
        <m:oMath>
          <m:acc>
            <m:accPr>
              <m:chr m:val="̂"/>
            </m:accPr>
            <m:e>
              <m:sSub>
                <m:e>
                  <m:r>
                    <m:t>θ</m:t>
                  </m:r>
                </m:e>
                <m:sub>
                  <m:r>
                    <m:t>1</m:t>
                  </m:r>
                </m:sub>
              </m:sSub>
            </m:e>
          </m:acc>
          <m:r>
            <m:t>=</m:t>
          </m:r>
          <m:r>
            <m:t>150</m:t>
          </m:r>
          <m:r>
            <m:t>(</m:t>
          </m:r>
          <m:r>
            <m:t>.0003795</m:t>
          </m:r>
          <m:r>
            <m:t>)</m:t>
          </m:r>
          <m:r>
            <m:t>+</m:t>
          </m:r>
          <m:r>
            <m:t>0.02889</m:t>
          </m:r>
          <m:r>
            <m:t>=</m:t>
          </m:r>
          <m:r>
            <m:t>0.0858</m:t>
          </m:r>
        </m:oMath>
      </m:oMathPara>
    </w:p>
    <w:p>
      <w:pPr>
        <w:pStyle w:val="SourceCode"/>
      </w:pPr>
      <w:r>
        <w:rPr>
          <w:rStyle w:val="NormalTok"/>
        </w:rPr>
        <w:t xml:space="preserve">theta &lt;-</w:t>
      </w:r>
      <w:r>
        <w:rPr>
          <w:rStyle w:val="StringTok"/>
        </w:rPr>
        <w:t xml:space="preserve"> </w:t>
      </w:r>
      <w:r>
        <w:rPr>
          <w:rStyle w:val="DecValTok"/>
        </w:rPr>
        <w:t xml:space="preserve">150</w:t>
      </w:r>
      <w:r>
        <w:rPr>
          <w:rStyle w:val="OperatorTok"/>
        </w:rPr>
        <w:t xml:space="preserve">*</w:t>
      </w:r>
      <w:r>
        <w:rPr>
          <w:rStyle w:val="NormalTok"/>
        </w:rPr>
        <w:t xml:space="preserve">mrm1</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NormalTok"/>
        </w:rPr>
        <w:t xml:space="preserve">mrm1</w:t>
      </w:r>
      <w:r>
        <w:rPr>
          <w:rStyle w:val="OperatorTok"/>
        </w:rPr>
        <w:t xml:space="preserve">$</w:t>
      </w:r>
      <w:r>
        <w:rPr>
          <w:rStyle w:val="NormalTok"/>
        </w:rPr>
        <w:t xml:space="preserve">coefficients[</w:t>
      </w:r>
      <w:r>
        <w:rPr>
          <w:rStyle w:val="DecValTok"/>
        </w:rPr>
        <w:t xml:space="preserve">3</w:t>
      </w:r>
      <w:r>
        <w:rPr>
          <w:rStyle w:val="NormalTok"/>
        </w:rPr>
        <w:t xml:space="preserve">]</w:t>
      </w:r>
      <w:r>
        <w:br/>
      </w:r>
      <w:r>
        <w:rPr>
          <w:rStyle w:val="NormalTok"/>
        </w:rPr>
        <w:t xml:space="preserve">theta</w:t>
      </w:r>
    </w:p>
    <w:p>
      <w:pPr>
        <w:pStyle w:val="SourceCode"/>
      </w:pPr>
      <w:r>
        <w:rPr>
          <w:rStyle w:val="VerbatimChar"/>
        </w:rPr>
        <w:t xml:space="preserve">     sqrft </w:t>
      </w:r>
      <w:r>
        <w:br/>
      </w:r>
      <w:r>
        <w:rPr>
          <w:rStyle w:val="VerbatimChar"/>
        </w:rPr>
        <w:t xml:space="preserve">0.08580134 </w:t>
      </w:r>
    </w:p>
    <w:p>
      <w:pPr>
        <w:pStyle w:val="FirstParagraph"/>
      </w:pPr>
      <w:r>
        <w:t xml:space="preserve">This means that when we add a 150 sqft bedroom, then we can expect the home price to increase by about 8.6%</w:t>
      </w:r>
    </w:p>
    <w:p>
      <w:pPr>
        <w:pStyle w:val="Heading3"/>
      </w:pPr>
      <w:bookmarkStart w:id="47" w:name="ii-5"/>
      <w:r>
        <w:t xml:space="preserve">(ii)</w:t>
      </w:r>
      <w:bookmarkEnd w:id="47"/>
    </w:p>
    <w:p>
      <w:pPr>
        <w:pStyle w:val="FirstParagraph"/>
      </w:pPr>
      <w:r>
        <w:t xml:space="preserve">We can rewrite</w:t>
      </w:r>
      <w:r>
        <w:t xml:space="preserve"> </w:t>
      </w:r>
      <m:oMath>
        <m:sSub>
          <m:e>
            <m:r>
              <m:t>β</m:t>
            </m:r>
          </m:e>
          <m:sub>
            <m:r>
              <m:t>2</m:t>
            </m:r>
          </m:sub>
        </m:sSub>
        <m:r>
          <m:t>=</m:t>
        </m:r>
        <m:sSub>
          <m:e>
            <m:r>
              <m:t>θ</m:t>
            </m:r>
          </m:e>
          <m:sub>
            <m:r>
              <m:t>1</m:t>
            </m:r>
          </m:sub>
        </m:sSub>
        <m:r>
          <m:t>−</m:t>
        </m:r>
        <m:r>
          <m:t>150</m:t>
        </m:r>
        <m:sSub>
          <m:e>
            <m:r>
              <m:t>β</m:t>
            </m:r>
          </m:e>
          <m:sub>
            <m:r>
              <m:t>1</m:t>
            </m:r>
          </m:sub>
        </m:sSub>
      </m:oMath>
      <w:r>
        <w:t xml:space="preserve">. In our model, we can substitute to have the following:</w:t>
      </w:r>
    </w:p>
    <w:p>
      <w:pPr>
        <w:pStyle w:val="BodyText"/>
      </w:pPr>
      <m:oMathPara>
        <m:oMathParaPr>
          <m:jc m:val="center"/>
        </m:oMathParaPr>
        <m:oMath>
          <m:r>
            <m:t>l</m:t>
          </m:r>
          <m:r>
            <m:t>o</m:t>
          </m:r>
          <m:r>
            <m:t>g</m:t>
          </m:r>
          <m:r>
            <m:t>(</m:t>
          </m:r>
          <m:r>
            <m:t>p</m:t>
          </m:r>
          <m:r>
            <m:t>r</m:t>
          </m:r>
          <m:r>
            <m:t>i</m:t>
          </m:r>
          <m:r>
            <m:t>c</m:t>
          </m:r>
          <m:r>
            <m:t>e</m:t>
          </m:r>
          <m:r>
            <m:t>)</m:t>
          </m:r>
          <m:r>
            <m:t>=</m:t>
          </m:r>
          <m:sSub>
            <m:e>
              <m:r>
                <m:t>β</m:t>
              </m:r>
            </m:e>
            <m:sub>
              <m:r>
                <m:t>0</m:t>
              </m:r>
            </m:sub>
          </m:sSub>
          <m:r>
            <m:t>+</m:t>
          </m:r>
          <m:sSub>
            <m:e>
              <m:r>
                <m:t>β</m:t>
              </m:r>
            </m:e>
            <m:sub>
              <m:r>
                <m:t>1</m:t>
              </m:r>
            </m:sub>
          </m:sSub>
          <m:r>
            <m:t>(</m:t>
          </m:r>
          <m:r>
            <m:t>s</m:t>
          </m:r>
          <m:r>
            <m:t>q</m:t>
          </m:r>
          <m:r>
            <m:t>r</m:t>
          </m:r>
          <m:r>
            <m:t>f</m:t>
          </m:r>
          <m:r>
            <m:t>t</m:t>
          </m:r>
          <m:r>
            <m:t>−</m:t>
          </m:r>
          <m:r>
            <m:t>150</m:t>
          </m:r>
          <m:r>
            <m:t>b</m:t>
          </m:r>
          <m:r>
            <m:t>d</m:t>
          </m:r>
          <m:r>
            <m:t>r</m:t>
          </m:r>
          <m:r>
            <m:t>m</m:t>
          </m:r>
          <m:r>
            <m:t>s</m:t>
          </m:r>
          <m:r>
            <m:t>)</m:t>
          </m:r>
          <m:r>
            <m:t>+</m:t>
          </m:r>
          <m:sSub>
            <m:e>
              <m:r>
                <m:t>θ</m:t>
              </m:r>
            </m:e>
            <m:sub>
              <m:r>
                <m:t>1</m:t>
              </m:r>
            </m:sub>
          </m:sSub>
          <m:r>
            <m:t>b</m:t>
          </m:r>
          <m:r>
            <m:t>d</m:t>
          </m:r>
          <m:r>
            <m:t>r</m:t>
          </m:r>
          <m:r>
            <m:t>m</m:t>
          </m:r>
          <m:r>
            <m:t>s</m:t>
          </m:r>
          <m:r>
            <m:t>+</m:t>
          </m:r>
          <m:r>
            <m:t>u</m:t>
          </m:r>
        </m:oMath>
      </m:oMathPara>
    </w:p>
    <w:p>
      <w:pPr>
        <w:pStyle w:val="Heading3"/>
      </w:pPr>
      <w:bookmarkStart w:id="48" w:name="iii-5"/>
      <w:r>
        <w:t xml:space="preserve">(iii)</w:t>
      </w:r>
      <w:bookmarkEnd w:id="48"/>
    </w:p>
    <w:p>
      <w:pPr>
        <w:pStyle w:val="SourceCode"/>
      </w:pPr>
      <w:r>
        <w:rPr>
          <w:rStyle w:val="NormalTok"/>
        </w:rPr>
        <w:t xml:space="preserve">se1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KeywordTok"/>
        </w:rPr>
        <w:t xml:space="preserve">I</w:t>
      </w:r>
      <w:r>
        <w:rPr>
          <w:rStyle w:val="NormalTok"/>
        </w:rPr>
        <w:t xml:space="preserve">(sqrft</w:t>
      </w:r>
      <w:r>
        <w:rPr>
          <w:rStyle w:val="DecValTok"/>
        </w:rPr>
        <w:t xml:space="preserve">-150</w:t>
      </w:r>
      <w:r>
        <w:rPr>
          <w:rStyle w:val="OperatorTok"/>
        </w:rPr>
        <w:t xml:space="preserve">*</w:t>
      </w:r>
      <w:r>
        <w:rPr>
          <w:rStyle w:val="NormalTok"/>
        </w:rPr>
        <w:t xml:space="preserve">bdrms)</w:t>
      </w:r>
      <w:r>
        <w:rPr>
          <w:rStyle w:val="OperatorTok"/>
        </w:rPr>
        <w:t xml:space="preserve">+</w:t>
      </w:r>
      <w:r>
        <w:rPr>
          <w:rStyle w:val="NormalTok"/>
        </w:rPr>
        <w:t xml:space="preserve">bdrms, d1)</w:t>
      </w:r>
      <w:r>
        <w:br/>
      </w:r>
      <w:r>
        <w:rPr>
          <w:rStyle w:val="KeywordTok"/>
        </w:rPr>
        <w:t xml:space="preserve">stargazer</w:t>
      </w:r>
      <w:r>
        <w:rPr>
          <w:rStyle w:val="NormalTok"/>
        </w:rPr>
        <w:t xml:space="preserve">(se1,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lprice           </w:t>
      </w:r>
      <w:r>
        <w:br/>
      </w:r>
      <w:r>
        <w:rPr>
          <w:rStyle w:val="VerbatimChar"/>
        </w:rPr>
        <w:t xml:space="preserve">--------------------------------------------------</w:t>
      </w:r>
      <w:r>
        <w:br/>
      </w:r>
      <w:r>
        <w:rPr>
          <w:rStyle w:val="VerbatimChar"/>
        </w:rPr>
        <w:t xml:space="preserve">I(sqrft - 150 * bdrms)          0.0004***         </w:t>
      </w:r>
      <w:r>
        <w:br/>
      </w:r>
      <w:r>
        <w:rPr>
          <w:rStyle w:val="VerbatimChar"/>
        </w:rPr>
        <w:t xml:space="preserve">                                (0.00004)         </w:t>
      </w:r>
      <w:r>
        <w:br/>
      </w:r>
      <w:r>
        <w:rPr>
          <w:rStyle w:val="VerbatimChar"/>
        </w:rPr>
        <w:t xml:space="preserve">                                                  </w:t>
      </w:r>
      <w:r>
        <w:br/>
      </w:r>
      <w:r>
        <w:rPr>
          <w:rStyle w:val="VerbatimChar"/>
        </w:rPr>
        <w:t xml:space="preserve">bdrms                           0.086***          </w:t>
      </w:r>
      <w:r>
        <w:br/>
      </w:r>
      <w:r>
        <w:rPr>
          <w:rStyle w:val="VerbatimChar"/>
        </w:rPr>
        <w:t xml:space="preserve">                                 (0.027)          </w:t>
      </w:r>
      <w:r>
        <w:br/>
      </w:r>
      <w:r>
        <w:rPr>
          <w:rStyle w:val="VerbatimChar"/>
        </w:rPr>
        <w:t xml:space="preserve">                                                  </w:t>
      </w:r>
      <w:r>
        <w:br/>
      </w:r>
      <w:r>
        <w:rPr>
          <w:rStyle w:val="VerbatimChar"/>
        </w:rPr>
        <w:t xml:space="preserve">Constant                        4.766***          </w:t>
      </w:r>
      <w:r>
        <w:br/>
      </w:r>
      <w:r>
        <w:rPr>
          <w:rStyle w:val="VerbatimChar"/>
        </w:rPr>
        <w:t xml:space="preserve">                                 (0.097)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0.588           </w:t>
      </w:r>
      <w:r>
        <w:br/>
      </w:r>
      <w:r>
        <w:rPr>
          <w:rStyle w:val="VerbatimChar"/>
        </w:rPr>
        <w:t xml:space="preserve">Adjusted R2                       0.579           </w:t>
      </w:r>
      <w:r>
        <w:br/>
      </w:r>
      <w:r>
        <w:rPr>
          <w:rStyle w:val="VerbatimChar"/>
        </w:rPr>
        <w:t xml:space="preserve">Residual Std. Error          0.197 (df = 85)      </w:t>
      </w:r>
      <w:r>
        <w:br/>
      </w:r>
      <w:r>
        <w:rPr>
          <w:rStyle w:val="VerbatimChar"/>
        </w:rPr>
        <w:t xml:space="preserve">F Statistic              60.729*** (df = 2; 85)   </w:t>
      </w:r>
      <w:r>
        <w:br/>
      </w:r>
      <w:r>
        <w:rPr>
          <w:rStyle w:val="VerbatimChar"/>
        </w:rPr>
        <w:t xml:space="preserve">==================================================</w:t>
      </w:r>
      <w:r>
        <w:br/>
      </w:r>
      <w:r>
        <w:rPr>
          <w:rStyle w:val="VerbatimChar"/>
        </w:rPr>
        <w:t xml:space="preserve">Note:                  *p&lt;0.1; **p&lt;0.05; ***p&lt;0.01</w:t>
      </w:r>
    </w:p>
    <w:p>
      <w:pPr>
        <w:pStyle w:val="SourceCode"/>
      </w:pPr>
      <w:r>
        <w:rPr>
          <w:rStyle w:val="KeywordTok"/>
        </w:rPr>
        <w:t xml:space="preserve">pander</w:t>
      </w:r>
      <w:r>
        <w:rPr>
          <w:rStyle w:val="NormalTok"/>
        </w:rPr>
        <w:t xml:space="preserve">(</w:t>
      </w:r>
      <w:r>
        <w:rPr>
          <w:rStyle w:val="KeywordTok"/>
        </w:rPr>
        <w:t xml:space="preserve">confint</w:t>
      </w:r>
      <w:r>
        <w:rPr>
          <w:rStyle w:val="NormalTok"/>
        </w:rPr>
        <w:t xml:space="preserve">(se1, </w:t>
      </w:r>
      <w:r>
        <w:rPr>
          <w:rStyle w:val="DataTypeTok"/>
        </w:rPr>
        <w:t xml:space="preserve">level =</w:t>
      </w:r>
      <w:r>
        <w:rPr>
          <w:rStyle w:val="NormalTok"/>
        </w:rPr>
        <w:t xml:space="preserve"> </w:t>
      </w:r>
      <w:r>
        <w:rPr>
          <w:rStyle w:val="FloatTok"/>
        </w:rPr>
        <w:t xml:space="preserve">0.95</w:t>
      </w:r>
      <w:r>
        <w:rPr>
          <w:rStyle w:val="NormalTok"/>
        </w:rPr>
        <w:t xml:space="preserve">))</w:t>
      </w:r>
    </w:p>
    <w:tbl>
      <w:tblPr>
        <w:tblStyle w:val="Table"/>
        <w:tblW w:type="pct" w:w="3680.555555555555"/>
        <w:tblLook w:firstRow="1"/>
      </w:tblPr>
      <w:tblGrid>
        <w:gridCol w:w="319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2.5 %</w:t>
            </w:r>
          </w:p>
        </w:tc>
        <w:tc>
          <w:tcPr>
            <w:tcBorders>
              <w:bottom w:val="single"/>
            </w:tcBorders>
            <w:vAlign w:val="bottom"/>
          </w:tcPr>
          <w:p>
            <w:pPr>
              <w:pStyle w:val="Compact"/>
              <w:jc w:val="center"/>
            </w:pPr>
            <w:r>
              <w:t xml:space="preserve">97.5 %</w:t>
            </w:r>
          </w:p>
        </w:tc>
      </w:tr>
      <w:tr>
        <w:tc>
          <w:p>
            <w:pPr>
              <w:pStyle w:val="Compact"/>
              <w:jc w:val="center"/>
            </w:pPr>
            <w:r>
              <w:rPr>
                <w:b/>
              </w:rPr>
              <w:t xml:space="preserve">(Intercept)</w:t>
            </w:r>
          </w:p>
        </w:tc>
        <w:tc>
          <w:p>
            <w:pPr>
              <w:pStyle w:val="Compact"/>
              <w:jc w:val="center"/>
            </w:pPr>
            <w:r>
              <w:t xml:space="preserve">4.573</w:t>
            </w:r>
          </w:p>
        </w:tc>
        <w:tc>
          <w:p>
            <w:pPr>
              <w:pStyle w:val="Compact"/>
              <w:jc w:val="center"/>
            </w:pPr>
            <w:r>
              <w:t xml:space="preserve">4.959</w:t>
            </w:r>
          </w:p>
        </w:tc>
      </w:tr>
      <w:tr>
        <w:tc>
          <w:p>
            <w:pPr>
              <w:pStyle w:val="Compact"/>
              <w:jc w:val="center"/>
            </w:pPr>
            <w:r>
              <w:rPr>
                <w:b/>
              </w:rPr>
              <w:t xml:space="preserve">I(sqrft - 150 * bdrms)</w:t>
            </w:r>
          </w:p>
        </w:tc>
        <w:tc>
          <w:p>
            <w:pPr>
              <w:pStyle w:val="Compact"/>
              <w:jc w:val="center"/>
            </w:pPr>
            <w:r>
              <w:t xml:space="preserve">0.0002935</w:t>
            </w:r>
          </w:p>
        </w:tc>
        <w:tc>
          <w:p>
            <w:pPr>
              <w:pStyle w:val="Compact"/>
              <w:jc w:val="center"/>
            </w:pPr>
            <w:r>
              <w:t xml:space="preserve">0.0004654</w:t>
            </w:r>
          </w:p>
        </w:tc>
      </w:tr>
      <w:tr>
        <w:tc>
          <w:p>
            <w:pPr>
              <w:pStyle w:val="Compact"/>
              <w:jc w:val="center"/>
            </w:pPr>
            <w:r>
              <w:rPr>
                <w:b/>
              </w:rPr>
              <w:t xml:space="preserve">bdrms</w:t>
            </w:r>
          </w:p>
        </w:tc>
        <w:tc>
          <w:p>
            <w:pPr>
              <w:pStyle w:val="Compact"/>
              <w:jc w:val="center"/>
            </w:pPr>
            <w:r>
              <w:t xml:space="preserve">0.03258</w:t>
            </w:r>
          </w:p>
        </w:tc>
        <w:tc>
          <w:p>
            <w:pPr>
              <w:pStyle w:val="Compact"/>
              <w:jc w:val="center"/>
            </w:pPr>
            <w:r>
              <w:t xml:space="preserve">0.139</w:t>
            </w:r>
          </w:p>
        </w:tc>
      </w:tr>
    </w:tbl>
    <w:p>
      <w:pPr>
        <w:pStyle w:val="Heading2"/>
      </w:pPr>
      <w:bookmarkStart w:id="49" w:name="question-7"/>
      <w:r>
        <w:t xml:space="preserve">Question 7</w:t>
      </w:r>
      <w:bookmarkEnd w:id="49"/>
    </w:p>
    <w:p>
      <w:pPr>
        <w:pStyle w:val="Heading3"/>
      </w:pPr>
      <w:bookmarkStart w:id="50" w:name="i-6"/>
      <w:r>
        <w:t xml:space="preserve">(i)</w:t>
      </w:r>
      <w:bookmarkEnd w:id="50"/>
    </w:p>
    <w:p>
      <w:pPr>
        <w:pStyle w:val="SourceCode"/>
      </w:pPr>
      <w:r>
        <w:rPr>
          <w:rStyle w:val="NormalTok"/>
        </w:rPr>
        <w:t xml:space="preserve">d2 &lt;-</w:t>
      </w:r>
      <w:r>
        <w:rPr>
          <w:rStyle w:val="StringTok"/>
        </w:rPr>
        <w:t xml:space="preserve"> </w:t>
      </w:r>
      <w:r>
        <w:rPr>
          <w:rStyle w:val="NormalTok"/>
        </w:rPr>
        <w:t xml:space="preserve">k401ksubs</w:t>
      </w:r>
      <w:r>
        <w:br/>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(fsize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1 2017</w:t>
      </w:r>
    </w:p>
    <w:p>
      <w:pPr>
        <w:pStyle w:val="FirstParagraph"/>
      </w:pPr>
      <w:r>
        <w:t xml:space="preserve">There are 2017 single person households in the dataset.</w:t>
      </w:r>
    </w:p>
    <w:p>
      <w:pPr>
        <w:pStyle w:val="Heading3"/>
      </w:pPr>
      <w:bookmarkStart w:id="51" w:name="ii-6"/>
      <w:r>
        <w:t xml:space="preserve">(ii)</w:t>
      </w:r>
      <w:bookmarkEnd w:id="51"/>
    </w:p>
    <w:p>
      <w:pPr>
        <w:pStyle w:val="SourceCode"/>
      </w:pPr>
      <w:r>
        <w:rPr>
          <w:rStyle w:val="NormalTok"/>
        </w:rPr>
        <w:t xml:space="preserve">d2a &lt;-</w:t>
      </w:r>
      <w:r>
        <w:rPr>
          <w:rStyle w:val="StringTok"/>
        </w:rPr>
        <w:t xml:space="preserve"> </w:t>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(fsize</w:t>
      </w:r>
      <w:r>
        <w:rPr>
          <w:rStyle w:val="OperatorTok"/>
        </w:rPr>
        <w:t xml:space="preserve">==</w:t>
      </w:r>
      <w:r>
        <w:rPr>
          <w:rStyle w:val="DecValTok"/>
        </w:rPr>
        <w:t xml:space="preserve">1</w:t>
      </w:r>
      <w:r>
        <w:rPr>
          <w:rStyle w:val="NormalTok"/>
        </w:rPr>
        <w:t xml:space="preserve">)</w:t>
      </w:r>
      <w:r>
        <w:br/>
      </w:r>
      <w:r>
        <w:rPr>
          <w:rStyle w:val="NormalTok"/>
        </w:rPr>
        <w:t xml:space="preserve">mrm2 &lt;-</w:t>
      </w:r>
      <w:r>
        <w:rPr>
          <w:rStyle w:val="StringTok"/>
        </w:rPr>
        <w:t xml:space="preserve"> </w:t>
      </w:r>
      <w:r>
        <w:rPr>
          <w:rStyle w:val="KeywordTok"/>
        </w:rPr>
        <w:t xml:space="preserve">lm</w:t>
      </w:r>
      <w:r>
        <w:rPr>
          <w:rStyle w:val="NormalTok"/>
        </w:rPr>
        <w:t xml:space="preserve">(nettfa</w:t>
      </w:r>
      <w:r>
        <w:rPr>
          <w:rStyle w:val="OperatorTok"/>
        </w:rPr>
        <w:t xml:space="preserve">~</w:t>
      </w:r>
      <w:r>
        <w:rPr>
          <w:rStyle w:val="NormalTok"/>
        </w:rPr>
        <w:t xml:space="preserve">inc</w:t>
      </w:r>
      <w:r>
        <w:rPr>
          <w:rStyle w:val="OperatorTok"/>
        </w:rPr>
        <w:t xml:space="preserve">+</w:t>
      </w:r>
      <w:r>
        <w:rPr>
          <w:rStyle w:val="NormalTok"/>
        </w:rPr>
        <w:t xml:space="preserve">age, d2a)</w:t>
      </w:r>
      <w:r>
        <w:br/>
      </w:r>
      <w:r>
        <w:rPr>
          <w:rStyle w:val="KeywordTok"/>
        </w:rPr>
        <w:t xml:space="preserve">stargazer</w:t>
      </w:r>
      <w:r>
        <w:rPr>
          <w:rStyle w:val="NormalTok"/>
        </w:rPr>
        <w:t xml:space="preserve">(mrm2,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nettfa           </w:t>
      </w:r>
      <w:r>
        <w:br/>
      </w:r>
      <w:r>
        <w:rPr>
          <w:rStyle w:val="VerbatimChar"/>
        </w:rPr>
        <w:t xml:space="preserve">-----------------------------------------------</w:t>
      </w:r>
      <w:r>
        <w:br/>
      </w:r>
      <w:r>
        <w:rPr>
          <w:rStyle w:val="VerbatimChar"/>
        </w:rPr>
        <w:t xml:space="preserve">inc                          0.799***          </w:t>
      </w:r>
      <w:r>
        <w:br/>
      </w:r>
      <w:r>
        <w:rPr>
          <w:rStyle w:val="VerbatimChar"/>
        </w:rPr>
        <w:t xml:space="preserve">                              (0.060)          </w:t>
      </w:r>
      <w:r>
        <w:br/>
      </w:r>
      <w:r>
        <w:rPr>
          <w:rStyle w:val="VerbatimChar"/>
        </w:rPr>
        <w:t xml:space="preserve">                                               </w:t>
      </w:r>
      <w:r>
        <w:br/>
      </w:r>
      <w:r>
        <w:rPr>
          <w:rStyle w:val="VerbatimChar"/>
        </w:rPr>
        <w:t xml:space="preserve">age                          0.843***          </w:t>
      </w:r>
      <w:r>
        <w:br/>
      </w:r>
      <w:r>
        <w:rPr>
          <w:rStyle w:val="VerbatimChar"/>
        </w:rPr>
        <w:t xml:space="preserve">                              (0.092)          </w:t>
      </w:r>
      <w:r>
        <w:br/>
      </w:r>
      <w:r>
        <w:rPr>
          <w:rStyle w:val="VerbatimChar"/>
        </w:rPr>
        <w:t xml:space="preserve">                                               </w:t>
      </w:r>
      <w:r>
        <w:br/>
      </w:r>
      <w:r>
        <w:rPr>
          <w:rStyle w:val="VerbatimChar"/>
        </w:rPr>
        <w:t xml:space="preserve">Constant                    -43.040***         </w:t>
      </w:r>
      <w:r>
        <w:br/>
      </w:r>
      <w:r>
        <w:rPr>
          <w:rStyle w:val="VerbatimChar"/>
        </w:rPr>
        <w:t xml:space="preserve">                              (4.080)          </w:t>
      </w:r>
      <w:r>
        <w:br/>
      </w:r>
      <w:r>
        <w:rPr>
          <w:rStyle w:val="VerbatimChar"/>
        </w:rPr>
        <w:t xml:space="preserve">                                               </w:t>
      </w:r>
      <w:r>
        <w:br/>
      </w:r>
      <w:r>
        <w:rPr>
          <w:rStyle w:val="VerbatimChar"/>
        </w:rPr>
        <w:t xml:space="preserve">-----------------------------------------------</w:t>
      </w:r>
      <w:r>
        <w:br/>
      </w:r>
      <w:r>
        <w:rPr>
          <w:rStyle w:val="VerbatimChar"/>
        </w:rPr>
        <w:t xml:space="preserve">Observations                   2,017           </w:t>
      </w:r>
      <w:r>
        <w:br/>
      </w:r>
      <w:r>
        <w:rPr>
          <w:rStyle w:val="VerbatimChar"/>
        </w:rPr>
        <w:t xml:space="preserve">R2                             0.119           </w:t>
      </w:r>
      <w:r>
        <w:br/>
      </w:r>
      <w:r>
        <w:rPr>
          <w:rStyle w:val="VerbatimChar"/>
        </w:rPr>
        <w:t xml:space="preserve">Adjusted R2                    0.118           </w:t>
      </w:r>
      <w:r>
        <w:br/>
      </w:r>
      <w:r>
        <w:rPr>
          <w:rStyle w:val="VerbatimChar"/>
        </w:rPr>
        <w:t xml:space="preserve">Residual Std. Error     44.683 (df = 2014)     </w:t>
      </w:r>
      <w:r>
        <w:br/>
      </w:r>
      <w:r>
        <w:rPr>
          <w:rStyle w:val="VerbatimChar"/>
        </w:rPr>
        <w:t xml:space="preserve">F Statistic          136.465*** (df = 2; 2014) </w:t>
      </w:r>
      <w:r>
        <w:br/>
      </w:r>
      <w:r>
        <w:rPr>
          <w:rStyle w:val="VerbatimChar"/>
        </w:rPr>
        <w:t xml:space="preserve">===============================================</w:t>
      </w:r>
      <w:r>
        <w:br/>
      </w:r>
      <w:r>
        <w:rPr>
          <w:rStyle w:val="VerbatimChar"/>
        </w:rPr>
        <w:t xml:space="preserve">Note:               *p&lt;0.1; **p&lt;0.05; ***p&lt;0.01</w:t>
      </w:r>
    </w:p>
    <w:p>
      <w:pPr>
        <w:pStyle w:val="FirstParagraph"/>
      </w:pPr>
      <w:r>
        <w:t xml:space="preserve">Using only single family households, we get the model:</w:t>
      </w:r>
    </w:p>
    <w:p>
      <w:pPr>
        <w:pStyle w:val="BodyText"/>
      </w:pPr>
      <m:oMathPara>
        <m:oMathParaPr>
          <m:jc m:val="center"/>
        </m:oMathParaPr>
        <m:oMath>
          <m:r>
            <m:t>n</m:t>
          </m:r>
          <m:r>
            <m:t>e</m:t>
          </m:r>
          <m:r>
            <m:t>t</m:t>
          </m:r>
          <m:r>
            <m:t>t</m:t>
          </m:r>
          <m:r>
            <m:t>f</m:t>
          </m:r>
          <m:r>
            <m:t>a</m:t>
          </m:r>
          <m:r>
            <m:t>=</m:t>
          </m:r>
          <m:r>
            <m:t>−</m:t>
          </m:r>
          <m:r>
            <m:t>43.040</m:t>
          </m:r>
          <m:r>
            <m:t>+</m:t>
          </m:r>
          <m:r>
            <m:t>0.799</m:t>
          </m:r>
          <m:r>
            <m:t>i</m:t>
          </m:r>
          <m:r>
            <m:t>n</m:t>
          </m:r>
          <m:r>
            <m:t>c</m:t>
          </m:r>
          <m:r>
            <m:t>+</m:t>
          </m:r>
          <m:r>
            <m:t>0.843</m:t>
          </m:r>
          <m:r>
            <m:t>a</m:t>
          </m:r>
          <m:r>
            <m:t>g</m:t>
          </m:r>
          <m:r>
            <m:t>e</m:t>
          </m:r>
        </m:oMath>
      </m:oMathPara>
    </w:p>
    <w:p>
      <w:pPr>
        <w:pStyle w:val="FirstParagraph"/>
      </w:pPr>
      <w:r>
        <w:t xml:space="preserve">With an</w:t>
      </w:r>
      <w:r>
        <w:t xml:space="preserve"> </w:t>
      </w:r>
      <m:oMath>
        <m:r>
          <m:t>n</m:t>
        </m:r>
        <m:r>
          <m:t>=</m:t>
        </m:r>
        <m:r>
          <m:t>2017</m:t>
        </m:r>
      </m:oMath>
      <w:r>
        <w:t xml:space="preserve"> </w:t>
      </w:r>
      <w:r>
        <w:t xml:space="preserve">and</w:t>
      </w:r>
      <w:r>
        <w:t xml:space="preserve"> </w:t>
      </w:r>
      <m:oMath>
        <m:sSup>
          <m:e>
            <m:r>
              <m:t>R</m:t>
            </m:r>
          </m:e>
          <m:sup>
            <m:r>
              <m:t>2</m:t>
            </m:r>
          </m:sup>
        </m:sSup>
        <m:r>
          <m:t>=</m:t>
        </m:r>
        <m:r>
          <m:t>0.119</m:t>
        </m:r>
      </m:oMath>
      <w:r>
        <w:t xml:space="preserve">. This means that for every $1 thousand increase in income means an estimated $799 increase in net wealth. For</w:t>
      </w:r>
      <w:r>
        <w:t xml:space="preserve"> </w:t>
      </w:r>
      <m:oMath>
        <m:sSub>
          <m:e>
            <m:r>
              <m:t>β</m:t>
            </m:r>
          </m:e>
          <m:sub>
            <m:r>
              <m:t>2</m:t>
            </m:r>
          </m:sub>
        </m:sSub>
      </m:oMath>
      <w:r>
        <w:t xml:space="preserve"> </w:t>
      </w:r>
      <w:r>
        <w:t xml:space="preserve">we interpret that for every year increase, we estimate a $843 net wealth increase. These numbers make sense, and is not too surprising.</w:t>
      </w:r>
    </w:p>
    <w:p>
      <w:pPr>
        <w:pStyle w:val="Heading3"/>
      </w:pPr>
      <w:bookmarkStart w:id="52" w:name="iii-6"/>
      <w:r>
        <w:t xml:space="preserve">(iii)</w:t>
      </w:r>
      <w:bookmarkEnd w:id="52"/>
    </w:p>
    <w:p>
      <w:pPr>
        <w:pStyle w:val="FirstParagraph"/>
      </w:pPr>
      <w:r>
        <w:t xml:space="preserve">The intercept,</w:t>
      </w:r>
      <w:r>
        <w:t xml:space="preserve"> </w:t>
      </w:r>
      <m:oMath>
        <m:acc>
          <m:accPr>
            <m:chr m:val="̂"/>
          </m:accPr>
          <m:e>
            <m:sSub>
              <m:e>
                <m:r>
                  <m:t>β</m:t>
                </m:r>
              </m:e>
              <m:sub>
                <m:r>
                  <m:t>0</m:t>
                </m:r>
              </m:sub>
            </m:sSub>
          </m:e>
        </m:acc>
        <m:r>
          <m:t>=</m:t>
        </m:r>
        <m:r>
          <m:t>−</m:t>
        </m:r>
        <m:r>
          <m:t>43.040</m:t>
        </m:r>
      </m:oMath>
      <w:r>
        <w:t xml:space="preserve">, means that at age 0 and income = 0, their net wealth is $-43.04. In other words, you are born in debt.</w:t>
      </w:r>
    </w:p>
    <w:p>
      <w:pPr>
        <w:pStyle w:val="Heading3"/>
      </w:pPr>
      <w:bookmarkStart w:id="53" w:name="iv-3"/>
      <w:r>
        <w:t xml:space="preserve">(iv)</w:t>
      </w:r>
      <w:bookmarkEnd w:id="53"/>
    </w:p>
    <w:p>
      <w:pPr>
        <w:pStyle w:val="FirstParagraph"/>
      </w:pPr>
      <w:r>
        <w:t xml:space="preserve">The t-statistic is</w:t>
      </w:r>
      <w:r>
        <w:t xml:space="preserve"> </w:t>
      </w:r>
      <m:oMath>
        <m:f>
          <m:fPr>
            <m:type m:val="bar"/>
          </m:fPr>
          <m:num>
            <m:r>
              <m:t>(</m:t>
            </m:r>
            <m:r>
              <m:t>0.843</m:t>
            </m:r>
            <m:r>
              <m:t>−</m:t>
            </m:r>
            <m:r>
              <m:t>1</m:t>
            </m:r>
            <m:r>
              <m:t>)</m:t>
            </m:r>
          </m:num>
          <m:den>
            <m:r>
              <m:t>0.092</m:t>
            </m:r>
          </m:den>
        </m:f>
        <m:r>
          <m:t>≈</m:t>
        </m:r>
        <m:r>
          <m:t>−</m:t>
        </m:r>
        <m:r>
          <m:t>1.71</m:t>
        </m:r>
      </m:oMath>
      <w:r>
        <w:t xml:space="preserve"> </w:t>
      </w:r>
      <w:r>
        <w:t xml:space="preserve">Against the one-sided alternative</w:t>
      </w:r>
      <w:r>
        <w:t xml:space="preserve"> </w:t>
      </w:r>
      <m:oMath>
        <m:sSub>
          <m:e>
            <m:r>
              <m:t>H</m:t>
            </m:r>
          </m:e>
          <m:sub>
            <m:r>
              <m:t>1</m:t>
            </m:r>
          </m:sub>
        </m:sSub>
        <m:r>
          <m:t>:</m:t>
        </m:r>
        <m:sSub>
          <m:e>
            <m:r>
              <m:t>β</m:t>
            </m:r>
          </m:e>
          <m:sub>
            <m:r>
              <m:t>2</m:t>
            </m:r>
          </m:sub>
        </m:sSub>
        <m:r>
          <m:t>&lt;</m:t>
        </m:r>
        <m:r>
          <m:t>1</m:t>
        </m:r>
      </m:oMath>
      <w:r>
        <w:t xml:space="preserve">, the p-value is</w:t>
      </w:r>
      <w:r>
        <w:t xml:space="preserve"> </w:t>
      </w:r>
      <m:oMath>
        <m:r>
          <m:t>P</m:t>
        </m:r>
        <m:r>
          <m:t>(</m:t>
        </m:r>
        <m:r>
          <m:t>T</m:t>
        </m:r>
        <m:r>
          <m:t>&lt;</m:t>
        </m:r>
        <m:r>
          <m:t>−</m:t>
        </m:r>
        <m:r>
          <m:t>1.71</m:t>
        </m:r>
        <m:r>
          <m:t>)</m:t>
        </m:r>
        <m:r>
          <m:t>=</m:t>
        </m:r>
        <m:r>
          <m:t>.044</m:t>
        </m:r>
      </m:oMath>
      <w:r>
        <w:t xml:space="preserve">. So we can reject the null at the 5% significance level, but not the 1% significance level.</w:t>
      </w:r>
    </w:p>
    <w:p>
      <w:pPr>
        <w:pStyle w:val="Heading3"/>
      </w:pPr>
      <w:bookmarkStart w:id="54" w:name="v"/>
      <w:r>
        <w:t xml:space="preserve">(v)</w:t>
      </w:r>
      <w:bookmarkEnd w:id="54"/>
    </w:p>
    <w:p>
      <w:pPr>
        <w:pStyle w:val="SourceCode"/>
      </w:pPr>
      <w:r>
        <w:rPr>
          <w:rStyle w:val="NormalTok"/>
        </w:rPr>
        <w:t xml:space="preserve">srm &lt;-</w:t>
      </w:r>
      <w:r>
        <w:rPr>
          <w:rStyle w:val="StringTok"/>
        </w:rPr>
        <w:t xml:space="preserve"> </w:t>
      </w:r>
      <w:r>
        <w:rPr>
          <w:rStyle w:val="KeywordTok"/>
        </w:rPr>
        <w:t xml:space="preserve">lm</w:t>
      </w:r>
      <w:r>
        <w:rPr>
          <w:rStyle w:val="NormalTok"/>
        </w:rPr>
        <w:t xml:space="preserve">(nettfa</w:t>
      </w:r>
      <w:r>
        <w:rPr>
          <w:rStyle w:val="OperatorTok"/>
        </w:rPr>
        <w:t xml:space="preserve">~</w:t>
      </w:r>
      <w:r>
        <w:rPr>
          <w:rStyle w:val="NormalTok"/>
        </w:rPr>
        <w:t xml:space="preserve">inc, d2a)</w:t>
      </w:r>
      <w:r>
        <w:br/>
      </w:r>
      <w:r>
        <w:rPr>
          <w:rStyle w:val="KeywordTok"/>
        </w:rPr>
        <w:t xml:space="preserve">stargazer</w:t>
      </w:r>
      <w:r>
        <w:rPr>
          <w:rStyle w:val="NormalTok"/>
        </w:rPr>
        <w:t xml:space="preserve">(srm, mrm2,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nettfa                       </w:t>
      </w:r>
      <w:r>
        <w:br/>
      </w:r>
      <w:r>
        <w:rPr>
          <w:rStyle w:val="VerbatimChar"/>
        </w:rPr>
        <w:t xml:space="preserve">                               (1)                       (2)           </w:t>
      </w:r>
      <w:r>
        <w:br/>
      </w:r>
      <w:r>
        <w:rPr>
          <w:rStyle w:val="VerbatimChar"/>
        </w:rPr>
        <w:t xml:space="preserve">-----------------------------------------------------------------------</w:t>
      </w:r>
      <w:r>
        <w:br/>
      </w:r>
      <w:r>
        <w:rPr>
          <w:rStyle w:val="VerbatimChar"/>
        </w:rPr>
        <w:t xml:space="preserve">inc                         0.821***                  0.799***         </w:t>
      </w:r>
      <w:r>
        <w:br/>
      </w:r>
      <w:r>
        <w:rPr>
          <w:rStyle w:val="VerbatimChar"/>
        </w:rPr>
        <w:t xml:space="preserve">                             (0.061)                   (0.060)         </w:t>
      </w:r>
      <w:r>
        <w:br/>
      </w:r>
      <w:r>
        <w:rPr>
          <w:rStyle w:val="VerbatimChar"/>
        </w:rPr>
        <w:t xml:space="preserve">                                                                       </w:t>
      </w:r>
      <w:r>
        <w:br/>
      </w:r>
      <w:r>
        <w:rPr>
          <w:rStyle w:val="VerbatimChar"/>
        </w:rPr>
        <w:t xml:space="preserve">age                                                   0.843***         </w:t>
      </w:r>
      <w:r>
        <w:br/>
      </w:r>
      <w:r>
        <w:rPr>
          <w:rStyle w:val="VerbatimChar"/>
        </w:rPr>
        <w:t xml:space="preserve">                                                       (0.092)         </w:t>
      </w:r>
      <w:r>
        <w:br/>
      </w:r>
      <w:r>
        <w:rPr>
          <w:rStyle w:val="VerbatimChar"/>
        </w:rPr>
        <w:t xml:space="preserve">                                                                       </w:t>
      </w:r>
      <w:r>
        <w:br/>
      </w:r>
      <w:r>
        <w:rPr>
          <w:rStyle w:val="VerbatimChar"/>
        </w:rPr>
        <w:t xml:space="preserve">Constant                   -10.571***                -43.040***        </w:t>
      </w:r>
      <w:r>
        <w:br/>
      </w:r>
      <w:r>
        <w:rPr>
          <w:rStyle w:val="VerbatimChar"/>
        </w:rPr>
        <w:t xml:space="preserve">                             (2.061)                   (4.080)         </w:t>
      </w:r>
      <w:r>
        <w:br/>
      </w:r>
      <w:r>
        <w:rPr>
          <w:rStyle w:val="VerbatimChar"/>
        </w:rPr>
        <w:t xml:space="preserve">                                                                       </w:t>
      </w:r>
      <w:r>
        <w:br/>
      </w:r>
      <w:r>
        <w:rPr>
          <w:rStyle w:val="VerbatimChar"/>
        </w:rPr>
        <w:t xml:space="preserve">-----------------------------------------------------------------------</w:t>
      </w:r>
      <w:r>
        <w:br/>
      </w:r>
      <w:r>
        <w:rPr>
          <w:rStyle w:val="VerbatimChar"/>
        </w:rPr>
        <w:t xml:space="preserve">Observations                  2,017                     2,017          </w:t>
      </w:r>
      <w:r>
        <w:br/>
      </w:r>
      <w:r>
        <w:rPr>
          <w:rStyle w:val="VerbatimChar"/>
        </w:rPr>
        <w:t xml:space="preserve">R2                            0.083                     0.119          </w:t>
      </w:r>
      <w:r>
        <w:br/>
      </w:r>
      <w:r>
        <w:rPr>
          <w:rStyle w:val="VerbatimChar"/>
        </w:rPr>
        <w:t xml:space="preserve">Adjusted R2                   0.082                     0.118          </w:t>
      </w:r>
      <w:r>
        <w:br/>
      </w:r>
      <w:r>
        <w:rPr>
          <w:rStyle w:val="VerbatimChar"/>
        </w:rPr>
        <w:t xml:space="preserve">Residual Std. Error    45.592 (df = 2015)        44.683 (df = 2014)    </w:t>
      </w:r>
      <w:r>
        <w:br/>
      </w:r>
      <w:r>
        <w:rPr>
          <w:rStyle w:val="VerbatimChar"/>
        </w:rPr>
        <w:t xml:space="preserve">F Statistic         181.599*** (df = 1; 2015) 136.465*** (df = 2; 2014)</w:t>
      </w:r>
      <w:r>
        <w:br/>
      </w:r>
      <w:r>
        <w:rPr>
          <w:rStyle w:val="VerbatimChar"/>
        </w:rPr>
        <w:t xml:space="preserve">=======================================================================</w:t>
      </w:r>
      <w:r>
        <w:br/>
      </w:r>
      <w:r>
        <w:rPr>
          <w:rStyle w:val="VerbatimChar"/>
        </w:rPr>
        <w:t xml:space="preserve">Note:                                       *p&lt;0.1; **p&lt;0.05; ***p&lt;0.01</w:t>
      </w:r>
    </w:p>
    <w:p>
      <w:pPr>
        <w:pStyle w:val="FirstParagraph"/>
      </w:pPr>
      <w:r>
        <w:t xml:space="preserve">When calculating the regression using just inc, the estimated coefficient is larger than it is the first model. It is going to be larger because the correlation is small between age and inc. So when we remove the age, we introduce a small postivie bias into the model which gives us a larger estimated coefficient.</w:t>
      </w:r>
    </w:p>
    <w:p>
      <w:pPr>
        <w:pStyle w:val="Heading2"/>
      </w:pPr>
      <w:bookmarkStart w:id="55" w:name="question-8"/>
      <w:r>
        <w:t xml:space="preserve">Question 8</w:t>
      </w:r>
      <w:bookmarkEnd w:id="55"/>
    </w:p>
    <w:p>
      <w:pPr>
        <w:pStyle w:val="Heading3"/>
      </w:pPr>
      <w:bookmarkStart w:id="56" w:name="i-7"/>
      <w:r>
        <w:t xml:space="preserve">(i)</w:t>
      </w:r>
      <w:bookmarkEnd w:id="56"/>
    </w:p>
    <w:p>
      <w:pPr>
        <w:pStyle w:val="SourceCode"/>
      </w:pPr>
      <w:r>
        <w:rPr>
          <w:rStyle w:val="NormalTok"/>
        </w:rPr>
        <w:t xml:space="preserve">d3 &lt;-</w:t>
      </w:r>
      <w:r>
        <w:rPr>
          <w:rStyle w:val="StringTok"/>
        </w:rPr>
        <w:t xml:space="preserve"> </w:t>
      </w:r>
      <w:r>
        <w:rPr>
          <w:rStyle w:val="NormalTok"/>
        </w:rPr>
        <w:t xml:space="preserve">discrim</w:t>
      </w:r>
      <w:r>
        <w:br/>
      </w:r>
      <w:r>
        <w:rPr>
          <w:rStyle w:val="NormalTok"/>
        </w:rPr>
        <w:t xml:space="preserve">mrm3 &lt;-</w:t>
      </w:r>
      <w:r>
        <w:rPr>
          <w:rStyle w:val="StringTok"/>
        </w:rPr>
        <w:t xml:space="preserve"> </w:t>
      </w:r>
      <w:r>
        <w:rPr>
          <w:rStyle w:val="KeywordTok"/>
        </w:rPr>
        <w:t xml:space="preserve">lm</w:t>
      </w:r>
      <w:r>
        <w:rPr>
          <w:rStyle w:val="NormalTok"/>
        </w:rPr>
        <w:t xml:space="preserve">(lpsoda</w:t>
      </w:r>
      <w:r>
        <w:rPr>
          <w:rStyle w:val="OperatorTok"/>
        </w:rPr>
        <w:t xml:space="preserve">~</w:t>
      </w:r>
      <w:r>
        <w:rPr>
          <w:rStyle w:val="NormalTok"/>
        </w:rPr>
        <w:t xml:space="preserve">prpblck</w:t>
      </w:r>
      <w:r>
        <w:rPr>
          <w:rStyle w:val="OperatorTok"/>
        </w:rPr>
        <w:t xml:space="preserve">+</w:t>
      </w:r>
      <w:r>
        <w:rPr>
          <w:rStyle w:val="NormalTok"/>
        </w:rPr>
        <w:t xml:space="preserve">lincome</w:t>
      </w:r>
      <w:r>
        <w:rPr>
          <w:rStyle w:val="OperatorTok"/>
        </w:rPr>
        <w:t xml:space="preserve">+</w:t>
      </w:r>
      <w:r>
        <w:rPr>
          <w:rStyle w:val="NormalTok"/>
        </w:rPr>
        <w:t xml:space="preserve">prppov, d3)</w:t>
      </w:r>
      <w:r>
        <w:br/>
      </w:r>
      <w:r>
        <w:rPr>
          <w:rStyle w:val="KeywordTok"/>
        </w:rPr>
        <w:t xml:space="preserve">stargazer</w:t>
      </w:r>
      <w:r>
        <w:rPr>
          <w:rStyle w:val="NormalTok"/>
        </w:rPr>
        <w:t xml:space="preserve">(mrm3,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lpsoda           </w:t>
      </w:r>
      <w:r>
        <w:br/>
      </w:r>
      <w:r>
        <w:rPr>
          <w:rStyle w:val="VerbatimChar"/>
        </w:rPr>
        <w:t xml:space="preserve">-----------------------------------------------</w:t>
      </w:r>
      <w:r>
        <w:br/>
      </w:r>
      <w:r>
        <w:rPr>
          <w:rStyle w:val="VerbatimChar"/>
        </w:rPr>
        <w:t xml:space="preserve">prpblck                       0.073**          </w:t>
      </w:r>
      <w:r>
        <w:br/>
      </w:r>
      <w:r>
        <w:rPr>
          <w:rStyle w:val="VerbatimChar"/>
        </w:rPr>
        <w:t xml:space="preserve">                              (0.031)          </w:t>
      </w:r>
      <w:r>
        <w:br/>
      </w:r>
      <w:r>
        <w:rPr>
          <w:rStyle w:val="VerbatimChar"/>
        </w:rPr>
        <w:t xml:space="preserve">                                               </w:t>
      </w:r>
      <w:r>
        <w:br/>
      </w:r>
      <w:r>
        <w:rPr>
          <w:rStyle w:val="VerbatimChar"/>
        </w:rPr>
        <w:t xml:space="preserve">lincome                      0.137***          </w:t>
      </w:r>
      <w:r>
        <w:br/>
      </w:r>
      <w:r>
        <w:rPr>
          <w:rStyle w:val="VerbatimChar"/>
        </w:rPr>
        <w:t xml:space="preserve">                              (0.027)          </w:t>
      </w:r>
      <w:r>
        <w:br/>
      </w:r>
      <w:r>
        <w:rPr>
          <w:rStyle w:val="VerbatimChar"/>
        </w:rPr>
        <w:t xml:space="preserve">                                               </w:t>
      </w:r>
      <w:r>
        <w:br/>
      </w:r>
      <w:r>
        <w:rPr>
          <w:rStyle w:val="VerbatimChar"/>
        </w:rPr>
        <w:t xml:space="preserve">prppov                       0.380***          </w:t>
      </w:r>
      <w:r>
        <w:br/>
      </w:r>
      <w:r>
        <w:rPr>
          <w:rStyle w:val="VerbatimChar"/>
        </w:rPr>
        <w:t xml:space="preserve">                              (0.133)          </w:t>
      </w:r>
      <w:r>
        <w:br/>
      </w:r>
      <w:r>
        <w:rPr>
          <w:rStyle w:val="VerbatimChar"/>
        </w:rPr>
        <w:t xml:space="preserve">                                               </w:t>
      </w:r>
      <w:r>
        <w:br/>
      </w:r>
      <w:r>
        <w:rPr>
          <w:rStyle w:val="VerbatimChar"/>
        </w:rPr>
        <w:t xml:space="preserve">Constant                     -1.463***         </w:t>
      </w:r>
      <w:r>
        <w:br/>
      </w:r>
      <w:r>
        <w:rPr>
          <w:rStyle w:val="VerbatimChar"/>
        </w:rPr>
        <w:t xml:space="preserve">                              (0.294)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0.087           </w:t>
      </w:r>
      <w:r>
        <w:br/>
      </w:r>
      <w:r>
        <w:rPr>
          <w:rStyle w:val="VerbatimChar"/>
        </w:rPr>
        <w:t xml:space="preserve">Adjusted R2                    0.080           </w:t>
      </w:r>
      <w:r>
        <w:br/>
      </w:r>
      <w:r>
        <w:rPr>
          <w:rStyle w:val="VerbatimChar"/>
        </w:rPr>
        <w:t xml:space="preserve">Residual Std. Error      0.081 (df = 397)      </w:t>
      </w:r>
      <w:r>
        <w:br/>
      </w:r>
      <w:r>
        <w:rPr>
          <w:rStyle w:val="VerbatimChar"/>
        </w:rPr>
        <w:t xml:space="preserve">F Statistic           12.604*** (df = 3; 397)  </w:t>
      </w:r>
      <w:r>
        <w:br/>
      </w:r>
      <w:r>
        <w:rPr>
          <w:rStyle w:val="VerbatimChar"/>
        </w:rPr>
        <w:t xml:space="preserve">===============================================</w:t>
      </w:r>
      <w:r>
        <w:br/>
      </w:r>
      <w:r>
        <w:rPr>
          <w:rStyle w:val="VerbatimChar"/>
        </w:rPr>
        <w:t xml:space="preserve">Note:               *p&lt;0.1; **p&lt;0.05; ***p&lt;0.01</w:t>
      </w:r>
    </w:p>
    <w:p>
      <w:pPr>
        <w:pStyle w:val="FirstParagraph"/>
      </w:pPr>
      <w:r>
        <w:t xml:space="preserve">We get the following model:</w:t>
      </w:r>
    </w:p>
    <w:p>
      <w:pPr>
        <w:pStyle w:val="BodyText"/>
      </w:pPr>
      <m:oMathPara>
        <m:oMathParaPr>
          <m:jc m:val="center"/>
        </m:oMathParaPr>
        <m:oMath>
          <m:r>
            <m:t>l</m:t>
          </m:r>
          <m:r>
            <m:t>o</m:t>
          </m:r>
          <m:r>
            <m:t>g</m:t>
          </m:r>
          <m:r>
            <m:t>(</m:t>
          </m:r>
          <m:r>
            <m:t>p</m:t>
          </m:r>
          <m:r>
            <m:t>s</m:t>
          </m:r>
          <m:r>
            <m:t>o</m:t>
          </m:r>
          <m:r>
            <m:t>d</m:t>
          </m:r>
          <m:r>
            <m:t>a</m:t>
          </m:r>
          <m:r>
            <m:t>)</m:t>
          </m:r>
          <m:r>
            <m:t>=</m:t>
          </m:r>
          <m:r>
            <m:t>−</m:t>
          </m:r>
          <m:r>
            <m:t>1.463</m:t>
          </m:r>
          <m:r>
            <m:t>+</m:t>
          </m:r>
          <m:r>
            <m:t>0.073</m:t>
          </m:r>
          <m:r>
            <m:t>p</m:t>
          </m:r>
          <m:r>
            <m:t>r</m:t>
          </m:r>
          <m:r>
            <m:t>p</m:t>
          </m:r>
          <m:r>
            <m:t>b</m:t>
          </m:r>
          <m:r>
            <m:t>l</m:t>
          </m:r>
          <m:r>
            <m:t>c</m:t>
          </m:r>
          <m:r>
            <m:t>k</m:t>
          </m:r>
          <m:r>
            <m:t>+</m:t>
          </m:r>
          <m:r>
            <m:t>0.137</m:t>
          </m:r>
          <m:r>
            <m:t>l</m:t>
          </m:r>
          <m:r>
            <m:t>o</m:t>
          </m:r>
          <m:r>
            <m:t>g</m:t>
          </m:r>
          <m:r>
            <m:t>(</m:t>
          </m:r>
          <m:r>
            <m:t>i</m:t>
          </m:r>
          <m:r>
            <m:t>n</m:t>
          </m:r>
          <m:r>
            <m:t>c</m:t>
          </m:r>
          <m:r>
            <m:t>o</m:t>
          </m:r>
          <m:r>
            <m:t>m</m:t>
          </m:r>
          <m:r>
            <m:t>e</m:t>
          </m:r>
          <m:r>
            <m:t>)</m:t>
          </m:r>
          <m:r>
            <m:t>+</m:t>
          </m:r>
          <m:r>
            <m:t>0.380</m:t>
          </m:r>
          <m:r>
            <m:t>p</m:t>
          </m:r>
          <m:r>
            <m:t>r</m:t>
          </m:r>
          <m:r>
            <m:t>p</m:t>
          </m:r>
          <m:r>
            <m:t>p</m:t>
          </m:r>
          <m:r>
            <m:t>o</m:t>
          </m:r>
          <m:r>
            <m:t>v</m:t>
          </m:r>
        </m:oMath>
      </m:oMathPara>
    </w:p>
    <w:p>
      <w:pPr>
        <w:pStyle w:val="FirstParagraph"/>
      </w:pPr>
      <w:r>
        <w:t xml:space="preserve">With an</w:t>
      </w:r>
      <w:r>
        <w:t xml:space="preserve"> </w:t>
      </w:r>
      <m:oMath>
        <m:r>
          <m:t>n</m:t>
        </m:r>
        <m:r>
          <m:t>=</m:t>
        </m:r>
        <m:r>
          <m:t>401</m:t>
        </m:r>
      </m:oMath>
      <w:r>
        <w:t xml:space="preserve"> </w:t>
      </w:r>
      <w:r>
        <w:t xml:space="preserve">and</w:t>
      </w:r>
      <w:r>
        <w:t xml:space="preserve"> </w:t>
      </w:r>
      <m:oMath>
        <m:sSup>
          <m:e>
            <m:r>
              <m:t>R</m:t>
            </m:r>
          </m:e>
          <m:sup>
            <m:r>
              <m:t>2</m:t>
            </m:r>
          </m:sup>
        </m:sSup>
        <m:r>
          <m:t>=</m:t>
        </m:r>
        <m:r>
          <m:t>0.087</m:t>
        </m:r>
      </m:oMath>
      <w:r>
        <w:t xml:space="preserve">. AT the 5% level,</w:t>
      </w:r>
      <w:r>
        <w:t xml:space="preserve"> </w:t>
      </w:r>
      <m:oMath>
        <m:acc>
          <m:accPr>
            <m:chr m:val="̂"/>
          </m:accPr>
          <m:e>
            <m:sSub>
              <m:e>
                <m:r>
                  <m:t>β</m:t>
                </m:r>
              </m:e>
              <m:sub>
                <m:r>
                  <m:t>1</m:t>
                </m:r>
              </m:sub>
            </m:sSub>
          </m:e>
        </m:acc>
      </m:oMath>
      <w:r>
        <w:t xml:space="preserve"> </w:t>
      </w:r>
      <w:r>
        <w:t xml:space="preserve">is statistically significant, but it is not significant at the 1% level.</w:t>
      </w:r>
    </w:p>
    <w:p>
      <w:pPr>
        <w:pStyle w:val="Heading3"/>
      </w:pPr>
      <w:bookmarkStart w:id="57" w:name="ii-7"/>
      <w:r>
        <w:t xml:space="preserve">(ii)</w:t>
      </w:r>
      <w:bookmarkEnd w:id="57"/>
    </w:p>
    <w:p>
      <w:pPr>
        <w:pStyle w:val="SourceCode"/>
      </w:pPr>
      <w:r>
        <w:rPr>
          <w:rStyle w:val="KeywordTok"/>
        </w:rPr>
        <w:t xml:space="preserve">pander</w:t>
      </w:r>
      <w:r>
        <w:rPr>
          <w:rStyle w:val="NormalTok"/>
        </w:rPr>
        <w:t xml:space="preserve">(</w:t>
      </w:r>
      <w:r>
        <w:rPr>
          <w:rStyle w:val="KeywordTok"/>
        </w:rPr>
        <w:t xml:space="preserve">cor.test</w:t>
      </w:r>
      <w:r>
        <w:rPr>
          <w:rStyle w:val="NormalTok"/>
        </w:rPr>
        <w:t xml:space="preserve">(d3</w:t>
      </w:r>
      <w:r>
        <w:rPr>
          <w:rStyle w:val="OperatorTok"/>
        </w:rPr>
        <w:t xml:space="preserve">$</w:t>
      </w:r>
      <w:r>
        <w:rPr>
          <w:rStyle w:val="NormalTok"/>
        </w:rPr>
        <w:t xml:space="preserve">lincome,d3</w:t>
      </w:r>
      <w:r>
        <w:rPr>
          <w:rStyle w:val="OperatorTok"/>
        </w:rPr>
        <w:t xml:space="preserve">$</w:t>
      </w:r>
      <w:r>
        <w:rPr>
          <w:rStyle w:val="NormalTok"/>
        </w:rPr>
        <w:t xml:space="preserve">prppov,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TableCaption"/>
      </w:pPr>
      <w:r>
        <w:t xml:space="preserve">Pearson’s product-moment correlation:</w:t>
      </w:r>
      <w:r>
        <w:t xml:space="preserve"> </w:t>
      </w:r>
      <w:r>
        <w:rPr>
          <w:rStyle w:val="VerbatimChar"/>
        </w:rPr>
        <w:t xml:space="preserve">d3$lincome</w:t>
      </w:r>
      <w:r>
        <w:t xml:space="preserve"> </w:t>
      </w:r>
      <w:r>
        <w:t xml:space="preserve">and</w:t>
      </w:r>
      <w:r>
        <w:t xml:space="preserve"> </w:t>
      </w:r>
      <w:r>
        <w:rPr>
          <w:rStyle w:val="VerbatimChar"/>
        </w:rPr>
        <w:t xml:space="preserve">d3$prppov</w:t>
      </w:r>
    </w:p>
    <w:tbl>
      <w:tblPr>
        <w:tblStyle w:val="Table"/>
        <w:tblW w:type="pct" w:w="5000.0"/>
        <w:tblLook w:firstRow="1"/>
        <w:tblCaption w:val="Pearson’s product-moment correlation: d3$lincome and d3$prppov"/>
      </w:tblPr>
      <w:tblGrid>
        <w:gridCol w:w="1748"/>
        <w:gridCol w:w="617"/>
        <w:gridCol w:w="1954"/>
        <w:gridCol w:w="2571"/>
        <w:gridCol w:w="1028"/>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-31.04</w:t>
            </w:r>
          </w:p>
        </w:tc>
        <w:tc>
          <w:p>
            <w:pPr>
              <w:pStyle w:val="Compact"/>
              <w:jc w:val="center"/>
            </w:pPr>
            <w:r>
              <w:t xml:space="preserve">407</w:t>
            </w:r>
          </w:p>
        </w:tc>
        <w:tc>
          <w:p>
            <w:pPr>
              <w:pStyle w:val="Compact"/>
              <w:jc w:val="center"/>
            </w:pPr>
            <w:r>
              <w:t xml:space="preserve">2.349e-109 * * *</w:t>
            </w:r>
          </w:p>
        </w:tc>
        <w:tc>
          <w:p>
            <w:pPr>
              <w:pStyle w:val="Compact"/>
              <w:jc w:val="center"/>
            </w:pPr>
            <w:r>
              <w:t xml:space="preserve">two.sided</w:t>
            </w:r>
          </w:p>
        </w:tc>
        <w:tc>
          <w:p>
            <w:pPr>
              <w:pStyle w:val="Compact"/>
              <w:jc w:val="center"/>
            </w:pPr>
            <w:r>
              <w:t xml:space="preserve">-0.8385</w:t>
            </w:r>
          </w:p>
        </w:tc>
      </w:tr>
    </w:tbl>
    <w:p>
      <w:pPr>
        <w:pStyle w:val="SourceCode"/>
      </w:pPr>
      <w:r>
        <w:rPr>
          <w:rStyle w:val="KeywordTok"/>
        </w:rPr>
        <w:t xml:space="preserve">summary</w:t>
      </w:r>
      <w:r>
        <w:rPr>
          <w:rStyle w:val="NormalTok"/>
        </w:rPr>
        <w:t xml:space="preserve">(mrm3)</w:t>
      </w:r>
    </w:p>
    <w:p>
      <w:pPr>
        <w:pStyle w:val="SourceCode"/>
      </w:pPr>
      <w:r>
        <w:br/>
      </w:r>
      <w:r>
        <w:rPr>
          <w:rStyle w:val="VerbatimChar"/>
        </w:rPr>
        <w:t xml:space="preserve">Call:</w:t>
      </w:r>
      <w:r>
        <w:br/>
      </w:r>
      <w:r>
        <w:rPr>
          <w:rStyle w:val="VerbatimChar"/>
        </w:rPr>
        <w:t xml:space="preserve">lm(formula = lpsoda ~ prpblck + lincome + prppov, data = d3)</w:t>
      </w:r>
      <w:r>
        <w:br/>
      </w:r>
      <w:r>
        <w:br/>
      </w:r>
      <w:r>
        <w:rPr>
          <w:rStyle w:val="VerbatimChar"/>
        </w:rPr>
        <w:t xml:space="preserve">Residuals:</w:t>
      </w:r>
      <w:r>
        <w:br/>
      </w:r>
      <w:r>
        <w:rPr>
          <w:rStyle w:val="VerbatimChar"/>
        </w:rPr>
        <w:t xml:space="preserve">     Min       1Q   Median       3Q      Max </w:t>
      </w:r>
      <w:r>
        <w:br/>
      </w:r>
      <w:r>
        <w:rPr>
          <w:rStyle w:val="VerbatimChar"/>
        </w:rPr>
        <w:t xml:space="preserve">-0.32218 -0.04648  0.00651  0.04272  0.35622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-1.46333    0.29371  -4.982  9.4e-07 ***</w:t>
      </w:r>
      <w:r>
        <w:br/>
      </w:r>
      <w:r>
        <w:rPr>
          <w:rStyle w:val="VerbatimChar"/>
        </w:rPr>
        <w:t xml:space="preserve">prpblck      0.07281    0.03068   2.373   0.0181 *  </w:t>
      </w:r>
      <w:r>
        <w:br/>
      </w:r>
      <w:r>
        <w:rPr>
          <w:rStyle w:val="VerbatimChar"/>
        </w:rPr>
        <w:t xml:space="preserve">lincome      0.13696    0.02676   5.119  4.8e-07 ***</w:t>
      </w:r>
      <w:r>
        <w:br/>
      </w:r>
      <w:r>
        <w:rPr>
          <w:rStyle w:val="VerbatimChar"/>
        </w:rPr>
        <w:t xml:space="preserve">prppov       0.38036    0.13279   2.864   0.0044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0.08137 on 397 degrees of freedom</w:t>
      </w:r>
      <w:r>
        <w:br/>
      </w:r>
      <w:r>
        <w:rPr>
          <w:rStyle w:val="VerbatimChar"/>
        </w:rPr>
        <w:t xml:space="preserve">  (9 observations deleted due to missingness)</w:t>
      </w:r>
      <w:r>
        <w:br/>
      </w:r>
      <w:r>
        <w:rPr>
          <w:rStyle w:val="VerbatimChar"/>
        </w:rPr>
        <w:t xml:space="preserve">Multiple R-squared:  0.08696,   Adjusted R-squared:  0.08006 </w:t>
      </w:r>
      <w:r>
        <w:br/>
      </w:r>
      <w:r>
        <w:rPr>
          <w:rStyle w:val="VerbatimChar"/>
        </w:rPr>
        <w:t xml:space="preserve">F-statistic:  12.6 on 3 and 397 DF,  p-value: 6.917e-08</w:t>
      </w:r>
    </w:p>
    <w:p>
      <w:pPr>
        <w:pStyle w:val="FirstParagraph"/>
      </w:pPr>
      <w:r>
        <w:t xml:space="preserve">The correlation between log(income) and prppov is</w:t>
      </w:r>
      <w:r>
        <w:t xml:space="preserve"> </w:t>
      </w:r>
      <w:r>
        <w:rPr>
          <w:b/>
        </w:rPr>
        <w:t xml:space="preserve">-0.8385</w:t>
      </w:r>
      <w:r>
        <w:t xml:space="preserve">.</w:t>
      </w:r>
    </w:p>
    <w:p>
      <w:pPr>
        <w:pStyle w:val="BodyText"/>
      </w:pPr>
      <w:r>
        <w:t xml:space="preserve">The p-value for log(income) is 0.0045 and the p-value for prppov is 0.00001. These are both significant at the 1% level.</w:t>
      </w:r>
    </w:p>
    <w:p>
      <w:pPr>
        <w:pStyle w:val="Heading3"/>
      </w:pPr>
      <w:bookmarkStart w:id="58" w:name="iii-7"/>
      <w:r>
        <w:t xml:space="preserve">(iii)</w:t>
      </w:r>
      <w:bookmarkEnd w:id="58"/>
    </w:p>
    <w:p>
      <w:pPr>
        <w:pStyle w:val="SourceCode"/>
      </w:pPr>
      <w:r>
        <w:rPr>
          <w:rStyle w:val="NormalTok"/>
        </w:rPr>
        <w:t xml:space="preserve">mrm4 &lt;-</w:t>
      </w:r>
      <w:r>
        <w:rPr>
          <w:rStyle w:val="StringTok"/>
        </w:rPr>
        <w:t xml:space="preserve"> </w:t>
      </w:r>
      <w:r>
        <w:rPr>
          <w:rStyle w:val="KeywordTok"/>
        </w:rPr>
        <w:t xml:space="preserve">lm</w:t>
      </w:r>
      <w:r>
        <w:rPr>
          <w:rStyle w:val="NormalTok"/>
        </w:rPr>
        <w:t xml:space="preserve">(lpsoda</w:t>
      </w:r>
      <w:r>
        <w:rPr>
          <w:rStyle w:val="OperatorTok"/>
        </w:rPr>
        <w:t xml:space="preserve">~</w:t>
      </w:r>
      <w:r>
        <w:rPr>
          <w:rStyle w:val="NormalTok"/>
        </w:rPr>
        <w:t xml:space="preserve">prpblck</w:t>
      </w:r>
      <w:r>
        <w:rPr>
          <w:rStyle w:val="OperatorTok"/>
        </w:rPr>
        <w:t xml:space="preserve">+</w:t>
      </w:r>
      <w:r>
        <w:rPr>
          <w:rStyle w:val="NormalTok"/>
        </w:rPr>
        <w:t xml:space="preserve">lincome</w:t>
      </w:r>
      <w:r>
        <w:rPr>
          <w:rStyle w:val="OperatorTok"/>
        </w:rPr>
        <w:t xml:space="preserve">+</w:t>
      </w:r>
      <w:r>
        <w:rPr>
          <w:rStyle w:val="NormalTok"/>
        </w:rPr>
        <w:t xml:space="preserve">prppov</w:t>
      </w:r>
      <w:r>
        <w:rPr>
          <w:rStyle w:val="OperatorTok"/>
        </w:rPr>
        <w:t xml:space="preserve">+</w:t>
      </w:r>
      <w:r>
        <w:rPr>
          <w:rStyle w:val="NormalTok"/>
        </w:rPr>
        <w:t xml:space="preserve">lhseval, d3)</w:t>
      </w:r>
      <w:r>
        <w:br/>
      </w:r>
      <w:r>
        <w:rPr>
          <w:rStyle w:val="KeywordTok"/>
        </w:rPr>
        <w:t xml:space="preserve">stargazer</w:t>
      </w:r>
      <w:r>
        <w:rPr>
          <w:rStyle w:val="NormalTok"/>
        </w:rPr>
        <w:t xml:space="preserve">(mrm4,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lpsoda           </w:t>
      </w:r>
      <w:r>
        <w:br/>
      </w:r>
      <w:r>
        <w:rPr>
          <w:rStyle w:val="VerbatimChar"/>
        </w:rPr>
        <w:t xml:space="preserve">-----------------------------------------------</w:t>
      </w:r>
      <w:r>
        <w:br/>
      </w:r>
      <w:r>
        <w:rPr>
          <w:rStyle w:val="VerbatimChar"/>
        </w:rPr>
        <w:t xml:space="preserve">prpblck                      0.098***          </w:t>
      </w:r>
      <w:r>
        <w:br/>
      </w:r>
      <w:r>
        <w:rPr>
          <w:rStyle w:val="VerbatimChar"/>
        </w:rPr>
        <w:t xml:space="preserve">                              (0.029)          </w:t>
      </w:r>
      <w:r>
        <w:br/>
      </w:r>
      <w:r>
        <w:rPr>
          <w:rStyle w:val="VerbatimChar"/>
        </w:rPr>
        <w:t xml:space="preserve">                                               </w:t>
      </w:r>
      <w:r>
        <w:br/>
      </w:r>
      <w:r>
        <w:rPr>
          <w:rStyle w:val="VerbatimChar"/>
        </w:rPr>
        <w:t xml:space="preserve">lincome                       -0.053           </w:t>
      </w:r>
      <w:r>
        <w:br/>
      </w:r>
      <w:r>
        <w:rPr>
          <w:rStyle w:val="VerbatimChar"/>
        </w:rPr>
        <w:t xml:space="preserve">                              (0.038)          </w:t>
      </w:r>
      <w:r>
        <w:br/>
      </w:r>
      <w:r>
        <w:rPr>
          <w:rStyle w:val="VerbatimChar"/>
        </w:rPr>
        <w:t xml:space="preserve">                                               </w:t>
      </w:r>
      <w:r>
        <w:br/>
      </w:r>
      <w:r>
        <w:rPr>
          <w:rStyle w:val="VerbatimChar"/>
        </w:rPr>
        <w:t xml:space="preserve">prppov                         0.052           </w:t>
      </w:r>
      <w:r>
        <w:br/>
      </w:r>
      <w:r>
        <w:rPr>
          <w:rStyle w:val="VerbatimChar"/>
        </w:rPr>
        <w:t xml:space="preserve">                              (0.134)          </w:t>
      </w:r>
      <w:r>
        <w:br/>
      </w:r>
      <w:r>
        <w:rPr>
          <w:rStyle w:val="VerbatimChar"/>
        </w:rPr>
        <w:t xml:space="preserve">                                               </w:t>
      </w:r>
      <w:r>
        <w:br/>
      </w:r>
      <w:r>
        <w:rPr>
          <w:rStyle w:val="VerbatimChar"/>
        </w:rPr>
        <w:t xml:space="preserve">lhseval                      0.121***          </w:t>
      </w:r>
      <w:r>
        <w:br/>
      </w:r>
      <w:r>
        <w:rPr>
          <w:rStyle w:val="VerbatimChar"/>
        </w:rPr>
        <w:t xml:space="preserve">                              (0.018)          </w:t>
      </w:r>
      <w:r>
        <w:br/>
      </w:r>
      <w:r>
        <w:rPr>
          <w:rStyle w:val="VerbatimChar"/>
        </w:rPr>
        <w:t xml:space="preserve">                                               </w:t>
      </w:r>
      <w:r>
        <w:br/>
      </w:r>
      <w:r>
        <w:rPr>
          <w:rStyle w:val="VerbatimChar"/>
        </w:rPr>
        <w:t xml:space="preserve">Constant                     -0.842***         </w:t>
      </w:r>
      <w:r>
        <w:br/>
      </w:r>
      <w:r>
        <w:rPr>
          <w:rStyle w:val="VerbatimChar"/>
        </w:rPr>
        <w:t xml:space="preserve">                              (0.292)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0.184           </w:t>
      </w:r>
      <w:r>
        <w:br/>
      </w:r>
      <w:r>
        <w:rPr>
          <w:rStyle w:val="VerbatimChar"/>
        </w:rPr>
        <w:t xml:space="preserve">Adjusted R2                    0.176           </w:t>
      </w:r>
      <w:r>
        <w:br/>
      </w:r>
      <w:r>
        <w:rPr>
          <w:rStyle w:val="VerbatimChar"/>
        </w:rPr>
        <w:t xml:space="preserve">Residual Std. Error      0.077 (df = 396)      </w:t>
      </w:r>
      <w:r>
        <w:br/>
      </w:r>
      <w:r>
        <w:rPr>
          <w:rStyle w:val="VerbatimChar"/>
        </w:rPr>
        <w:t xml:space="preserve">F Statistic           22.313*** (df = 4; 396)  </w:t>
      </w:r>
      <w:r>
        <w:br/>
      </w:r>
      <w:r>
        <w:rPr>
          <w:rStyle w:val="VerbatimChar"/>
        </w:rPr>
        <w:t xml:space="preserve">===============================================</w:t>
      </w:r>
      <w:r>
        <w:br/>
      </w:r>
      <w:r>
        <w:rPr>
          <w:rStyle w:val="VerbatimChar"/>
        </w:rPr>
        <w:t xml:space="preserve">Note:               *p&lt;0.1; **p&lt;0.05; ***p&lt;0.01</w:t>
      </w:r>
    </w:p>
    <w:p>
      <w:pPr>
        <w:pStyle w:val="SourceCode"/>
      </w:pPr>
      <w:r>
        <w:rPr>
          <w:rStyle w:val="KeywordTok"/>
        </w:rPr>
        <w:t xml:space="preserve">summary</w:t>
      </w:r>
      <w:r>
        <w:rPr>
          <w:rStyle w:val="NormalTok"/>
        </w:rPr>
        <w:t xml:space="preserve">(mrm4)</w:t>
      </w:r>
    </w:p>
    <w:p>
      <w:pPr>
        <w:pStyle w:val="SourceCode"/>
      </w:pPr>
      <w:r>
        <w:br/>
      </w:r>
      <w:r>
        <w:rPr>
          <w:rStyle w:val="VerbatimChar"/>
        </w:rPr>
        <w:t xml:space="preserve">Call:</w:t>
      </w:r>
      <w:r>
        <w:br/>
      </w:r>
      <w:r>
        <w:rPr>
          <w:rStyle w:val="VerbatimChar"/>
        </w:rPr>
        <w:t xml:space="preserve">lm(formula = lpsoda ~ prpblck + lincome + prppov + lhseval, data = d3)</w:t>
      </w:r>
      <w:r>
        <w:br/>
      </w:r>
      <w:r>
        <w:br/>
      </w:r>
      <w:r>
        <w:rPr>
          <w:rStyle w:val="VerbatimChar"/>
        </w:rPr>
        <w:t xml:space="preserve">Residuals:</w:t>
      </w:r>
      <w:r>
        <w:br/>
      </w:r>
      <w:r>
        <w:rPr>
          <w:rStyle w:val="VerbatimChar"/>
        </w:rPr>
        <w:t xml:space="preserve">     Min       1Q   Median       3Q      Max </w:t>
      </w:r>
      <w:r>
        <w:br/>
      </w:r>
      <w:r>
        <w:rPr>
          <w:rStyle w:val="VerbatimChar"/>
        </w:rPr>
        <w:t xml:space="preserve">-0.30652 -0.04380  0.00701  0.04332  0.35272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-0.84151    0.29243  -2.878 0.004224 ** </w:t>
      </w:r>
      <w:r>
        <w:br/>
      </w:r>
      <w:r>
        <w:rPr>
          <w:rStyle w:val="VerbatimChar"/>
        </w:rPr>
        <w:t xml:space="preserve">prpblck      0.09755    0.02926   3.334 0.000937 ***</w:t>
      </w:r>
      <w:r>
        <w:br/>
      </w:r>
      <w:r>
        <w:rPr>
          <w:rStyle w:val="VerbatimChar"/>
        </w:rPr>
        <w:t xml:space="preserve">lincome     -0.05299    0.03753  -1.412 0.158707    </w:t>
      </w:r>
      <w:r>
        <w:br/>
      </w:r>
      <w:r>
        <w:rPr>
          <w:rStyle w:val="VerbatimChar"/>
        </w:rPr>
        <w:t xml:space="preserve">prppov       0.05212    0.13450   0.388 0.698570    </w:t>
      </w:r>
      <w:r>
        <w:br/>
      </w:r>
      <w:r>
        <w:rPr>
          <w:rStyle w:val="VerbatimChar"/>
        </w:rPr>
        <w:t xml:space="preserve">lhseval      0.12131    0.01768   6.860 2.67e-11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0.07702 on 396 degrees of freedom</w:t>
      </w:r>
      <w:r>
        <w:br/>
      </w:r>
      <w:r>
        <w:rPr>
          <w:rStyle w:val="VerbatimChar"/>
        </w:rPr>
        <w:t xml:space="preserve">  (9 observations deleted due to missingness)</w:t>
      </w:r>
      <w:r>
        <w:br/>
      </w:r>
      <w:r>
        <w:rPr>
          <w:rStyle w:val="VerbatimChar"/>
        </w:rPr>
        <w:t xml:space="preserve">Multiple R-squared:  0.1839,    Adjusted R-squared:  0.1757 </w:t>
      </w:r>
      <w:r>
        <w:br/>
      </w:r>
      <w:r>
        <w:rPr>
          <w:rStyle w:val="VerbatimChar"/>
        </w:rPr>
        <w:t xml:space="preserve">F-statistic: 22.31 on 4 and 396 DF,  p-value: &lt; 2.2e-16</w:t>
      </w:r>
    </w:p>
    <w:p>
      <w:pPr>
        <w:pStyle w:val="FirstParagraph"/>
      </w:pPr>
      <w:r>
        <w:t xml:space="preserve">Adding the variable</w:t>
      </w:r>
      <w:r>
        <w:t xml:space="preserve"> </w:t>
      </w:r>
      <w:r>
        <w:rPr>
          <w:b/>
        </w:rPr>
        <w:t xml:space="preserve">log(hseval)</w:t>
      </w:r>
      <w:r>
        <w:t xml:space="preserve"> </w:t>
      </w:r>
      <w:r>
        <w:t xml:space="preserve">we get the following model:</w:t>
      </w:r>
    </w:p>
    <w:p>
      <w:pPr>
        <w:pStyle w:val="BodyText"/>
      </w:pPr>
      <m:oMathPara>
        <m:oMathParaPr>
          <m:jc m:val="center"/>
        </m:oMathParaPr>
        <m:oMath>
          <m:r>
            <m:t>l</m:t>
          </m:r>
          <m:r>
            <m:t>o</m:t>
          </m:r>
          <m:r>
            <m:t>g</m:t>
          </m:r>
          <m:r>
            <m:t>(</m:t>
          </m:r>
          <m:r>
            <m:t>p</m:t>
          </m:r>
          <m:r>
            <m:t>s</m:t>
          </m:r>
          <m:r>
            <m:t>o</m:t>
          </m:r>
          <m:r>
            <m:t>d</m:t>
          </m:r>
          <m:r>
            <m:t>a</m:t>
          </m:r>
          <m:r>
            <m:t>)</m:t>
          </m:r>
          <m:r>
            <m:t>=</m:t>
          </m:r>
          <m:r>
            <m:t>−</m:t>
          </m:r>
          <m:r>
            <m:t>0.842</m:t>
          </m:r>
          <m:r>
            <m:t>+</m:t>
          </m:r>
          <m:r>
            <m:t>0.098</m:t>
          </m:r>
          <m:r>
            <m:t>p</m:t>
          </m:r>
          <m:r>
            <m:t>r</m:t>
          </m:r>
          <m:r>
            <m:t>p</m:t>
          </m:r>
          <m:r>
            <m:t>b</m:t>
          </m:r>
          <m:r>
            <m:t>l</m:t>
          </m:r>
          <m:r>
            <m:t>c</m:t>
          </m:r>
          <m:r>
            <m:t>k</m:t>
          </m:r>
          <m:r>
            <m:t>−</m:t>
          </m:r>
          <m:r>
            <m:t>0.053</m:t>
          </m:r>
          <m:r>
            <m:t>l</m:t>
          </m:r>
          <m:r>
            <m:t>o</m:t>
          </m:r>
          <m:r>
            <m:t>g</m:t>
          </m:r>
          <m:r>
            <m:t>(</m:t>
          </m:r>
          <m:r>
            <m:t>i</m:t>
          </m:r>
          <m:r>
            <m:t>n</m:t>
          </m:r>
          <m:r>
            <m:t>c</m:t>
          </m:r>
          <m:r>
            <m:t>o</m:t>
          </m:r>
          <m:r>
            <m:t>m</m:t>
          </m:r>
          <m:r>
            <m:t>e</m:t>
          </m:r>
          <m:r>
            <m:t>)</m:t>
          </m:r>
          <m:r>
            <m:t>+</m:t>
          </m:r>
          <m:r>
            <m:t>0.052</m:t>
          </m:r>
          <m:r>
            <m:t>p</m:t>
          </m:r>
          <m:r>
            <m:t>r</m:t>
          </m:r>
          <m:r>
            <m:t>p</m:t>
          </m:r>
          <m:r>
            <m:t>p</m:t>
          </m:r>
          <m:r>
            <m:t>o</m:t>
          </m:r>
          <m:r>
            <m:t>v</m:t>
          </m:r>
          <m:r>
            <m:t>+</m:t>
          </m:r>
          <m:r>
            <m:t>0.121</m:t>
          </m:r>
          <m:r>
            <m:t>l</m:t>
          </m:r>
          <m:r>
            <m:t>o</m:t>
          </m:r>
          <m:r>
            <m:t>g</m:t>
          </m:r>
          <m:r>
            <m:t>(</m:t>
          </m:r>
          <m:r>
            <m:t>h</m:t>
          </m:r>
          <m:r>
            <m:t>s</m:t>
          </m:r>
          <m:r>
            <m:t>e</m:t>
          </m:r>
          <m:r>
            <m:t>v</m:t>
          </m:r>
          <m:r>
            <m:t>a</m:t>
          </m:r>
          <m:r>
            <m:t>l</m:t>
          </m:r>
          <m:r>
            <m:t>)</m:t>
          </m:r>
        </m:oMath>
      </m:oMathPara>
    </w:p>
    <w:p>
      <w:pPr>
        <w:pStyle w:val="FirstParagraph"/>
      </w:pPr>
      <w:r>
        <w:t xml:space="preserve">Using this model, we can interpret the coefficient to mean that a 1% higher median housing value in a zip code with increase the predicted price of a medium soda by 0.121%.</w:t>
      </w:r>
    </w:p>
    <w:p>
      <w:pPr>
        <w:pStyle w:val="BodyText"/>
      </w:pPr>
      <w:r>
        <w:t xml:space="preserve">For the two-sided p-value at</w:t>
      </w:r>
      <w:r>
        <w:t xml:space="preserve"> </w:t>
      </w:r>
      <m:oMath>
        <m:sSub>
          <m:e>
            <m:r>
              <m:t>H</m:t>
            </m:r>
          </m:e>
          <m:sub>
            <m:r>
              <m:t>0</m:t>
            </m:r>
          </m:sub>
        </m:sSub>
        <m:r>
          <m:t>:</m:t>
        </m:r>
        <m:sSub>
          <m:e>
            <m:r>
              <m:t>β</m:t>
            </m:r>
          </m:e>
          <m:sub>
            <m:r>
              <m:t>l</m:t>
            </m:r>
            <m:r>
              <m:t>o</m:t>
            </m:r>
            <m:r>
              <m:t>g</m:t>
            </m:r>
            <m:r>
              <m:t>(</m:t>
            </m:r>
            <m:r>
              <m:t>h</m:t>
            </m:r>
            <m:r>
              <m:t>s</m:t>
            </m:r>
            <m:r>
              <m:t>e</m:t>
            </m:r>
            <m:r>
              <m:t>v</m:t>
            </m:r>
            <m:r>
              <m:t>a</m:t>
            </m:r>
            <m:r>
              <m:t>l</m:t>
            </m:r>
            <m:r>
              <m:t>)</m:t>
            </m:r>
          </m:sub>
        </m:sSub>
        <m:r>
          <m:t>=</m:t>
        </m:r>
        <m:r>
          <m:t>0</m:t>
        </m:r>
      </m:oMath>
      <w:r>
        <w:t xml:space="preserve"> </w:t>
      </w:r>
      <w:r>
        <w:t xml:space="preserve">we have a low p-value.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 Group 1, Austin Halvorsen</dc:title>
  <dc:creator>Pedram Jahangiry</dc:creator>
  <cp:keywords/>
  <dcterms:created xsi:type="dcterms:W3CDTF">2020-11-06T05:29:09Z</dcterms:created>
  <dcterms:modified xsi:type="dcterms:W3CDTF">2020-11-06T05:29:09Z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5 2020</vt:lpwstr>
  </property>
  <property fmtid="{D5CDD505-2E9C-101B-9397-08002B2CF9AE}" pid="3" name="output">
    <vt:lpwstr/>
  </property>
</Properties>
</file>