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F7A93" w14:textId="77777777" w:rsidR="00F719F4" w:rsidRDefault="00DE1538">
      <w:r>
        <w:t>A video of the original scenario being run</w:t>
      </w:r>
      <w:r w:rsidR="00736FC7">
        <w:t xml:space="preserve"> </w:t>
      </w:r>
      <w:bookmarkStart w:id="0" w:name="_GoBack"/>
      <w:bookmarkEnd w:id="0"/>
      <w:r>
        <w:t xml:space="preserve">(m = 3 robots, n = 6 targets) is included as Assignment_1.mov. </w:t>
      </w:r>
    </w:p>
    <w:p w14:paraId="4ECE5B8D" w14:textId="77777777" w:rsidR="00F719F4" w:rsidRDefault="00F719F4"/>
    <w:p w14:paraId="5D9B1D9E" w14:textId="77777777" w:rsidR="00F719F4" w:rsidRDefault="0056668F">
      <w:r>
        <w:t xml:space="preserve">The </w:t>
      </w:r>
      <w:r w:rsidR="00F719F4">
        <w:t>program</w:t>
      </w:r>
      <w:r>
        <w:t xml:space="preserve"> can be run using Java 1.8 by running World.java, or by</w:t>
      </w:r>
      <w:r w:rsidR="00F719F4">
        <w:t xml:space="preserve"> running the included .jar file, Assignment_1.jar.</w:t>
      </w:r>
    </w:p>
    <w:p w14:paraId="22CC17BB" w14:textId="77777777" w:rsidR="00270B87" w:rsidRDefault="0056668F">
      <w:r>
        <w:rPr>
          <w:noProof/>
        </w:rPr>
        <w:drawing>
          <wp:anchor distT="0" distB="0" distL="114300" distR="114300" simplePos="0" relativeHeight="251658240" behindDoc="0" locked="0" layoutInCell="1" allowOverlap="1" wp14:anchorId="0AB738E7" wp14:editId="320EB2D6">
            <wp:simplePos x="0" y="0"/>
            <wp:positionH relativeFrom="column">
              <wp:posOffset>0</wp:posOffset>
            </wp:positionH>
            <wp:positionV relativeFrom="paragraph">
              <wp:posOffset>571500</wp:posOffset>
            </wp:positionV>
            <wp:extent cx="5829300" cy="3187065"/>
            <wp:effectExtent l="0" t="0" r="12700" b="13335"/>
            <wp:wrapTight wrapText="bothSides">
              <wp:wrapPolygon edited="0">
                <wp:start x="0" y="0"/>
                <wp:lineTo x="0" y="21518"/>
                <wp:lineTo x="21553" y="21518"/>
                <wp:lineTo x="21553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0B87" w:rsidSect="00270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8F"/>
    <w:rsid w:val="00270B87"/>
    <w:rsid w:val="0056668F"/>
    <w:rsid w:val="00736FC7"/>
    <w:rsid w:val="00DE1538"/>
    <w:rsid w:val="00F7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34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6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8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68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68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H:code:PawPrint: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Proportion</a:t>
            </a:r>
            <a:r>
              <a:rPr lang="en-US" sz="1600" baseline="0"/>
              <a:t>al Target Coverage vs Radius at different n/m ratios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805482692937651"/>
          <c:y val="0.213967710103183"/>
          <c:w val="0.743159041394335"/>
          <c:h val="0.647899242720183"/>
        </c:manualLayout>
      </c:layout>
      <c:lineChart>
        <c:grouping val="standard"/>
        <c:varyColors val="0"/>
        <c:ser>
          <c:idx val="2"/>
          <c:order val="0"/>
          <c:tx>
            <c:strRef>
              <c:f>Sheet1!$C$2</c:f>
              <c:strCache>
                <c:ptCount val="1"/>
                <c:pt idx="0">
                  <c:v>1/5</c:v>
                </c:pt>
              </c:strCache>
            </c:strRef>
          </c:tx>
          <c:marker>
            <c:symbol val="none"/>
          </c:marker>
          <c:cat>
            <c:numRef>
              <c:f>Sheet1!$B$4:$B$8</c:f>
              <c:numCache>
                <c:formatCode>General</c:formatCode>
                <c:ptCount val="5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</c:numCache>
            </c:numRef>
          </c:cat>
          <c:val>
            <c:numRef>
              <c:f>Sheet1!$C$4:$C$8</c:f>
              <c:numCache>
                <c:formatCode>General</c:formatCode>
                <c:ptCount val="5"/>
                <c:pt idx="0">
                  <c:v>1.0</c:v>
                </c:pt>
                <c:pt idx="1">
                  <c:v>0.99</c:v>
                </c:pt>
                <c:pt idx="2">
                  <c:v>0.989</c:v>
                </c:pt>
                <c:pt idx="3">
                  <c:v>0.959</c:v>
                </c:pt>
                <c:pt idx="4">
                  <c:v>0.92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Sheet1!$D$2</c:f>
              <c:strCache>
                <c:ptCount val="1"/>
                <c:pt idx="0">
                  <c:v>1/2</c:v>
                </c:pt>
              </c:strCache>
            </c:strRef>
          </c:tx>
          <c:marker>
            <c:symbol val="none"/>
          </c:marker>
          <c:cat>
            <c:numRef>
              <c:f>Sheet1!$B$4:$B$8</c:f>
              <c:numCache>
                <c:formatCode>General</c:formatCode>
                <c:ptCount val="5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</c:numCache>
            </c:numRef>
          </c:cat>
          <c:val>
            <c:numRef>
              <c:f>Sheet1!$D$4:$D$8</c:f>
              <c:numCache>
                <c:formatCode>General</c:formatCode>
                <c:ptCount val="5"/>
                <c:pt idx="0">
                  <c:v>0.99</c:v>
                </c:pt>
                <c:pt idx="1">
                  <c:v>0.92</c:v>
                </c:pt>
                <c:pt idx="2">
                  <c:v>0.9</c:v>
                </c:pt>
                <c:pt idx="3">
                  <c:v>0.81</c:v>
                </c:pt>
                <c:pt idx="4">
                  <c:v>0.73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Sheet1!$E$2</c:f>
              <c:strCache>
                <c:ptCount val="1"/>
                <c:pt idx="0">
                  <c:v>1</c:v>
                </c:pt>
              </c:strCache>
            </c:strRef>
          </c:tx>
          <c:marker>
            <c:symbol val="none"/>
          </c:marker>
          <c:cat>
            <c:numRef>
              <c:f>Sheet1!$B$4:$B$8</c:f>
              <c:numCache>
                <c:formatCode>General</c:formatCode>
                <c:ptCount val="5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</c:numCache>
            </c:numRef>
          </c:cat>
          <c:val>
            <c:numRef>
              <c:f>Sheet1!$E$4:$E$8</c:f>
              <c:numCache>
                <c:formatCode>General</c:formatCode>
                <c:ptCount val="5"/>
                <c:pt idx="0">
                  <c:v>0.95</c:v>
                </c:pt>
                <c:pt idx="1">
                  <c:v>0.68</c:v>
                </c:pt>
                <c:pt idx="2">
                  <c:v>0.65</c:v>
                </c:pt>
                <c:pt idx="3">
                  <c:v>0.62</c:v>
                </c:pt>
                <c:pt idx="4">
                  <c:v>0.54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Sheet1!$F$2</c:f>
              <c:strCache>
                <c:ptCount val="1"/>
                <c:pt idx="0">
                  <c:v>4</c:v>
                </c:pt>
              </c:strCache>
            </c:strRef>
          </c:tx>
          <c:marker>
            <c:symbol val="none"/>
          </c:marker>
          <c:cat>
            <c:numRef>
              <c:f>Sheet1!$B$4:$B$8</c:f>
              <c:numCache>
                <c:formatCode>General</c:formatCode>
                <c:ptCount val="5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</c:numCache>
            </c:numRef>
          </c:cat>
          <c:val>
            <c:numRef>
              <c:f>Sheet1!$F$4:$F$8</c:f>
              <c:numCache>
                <c:formatCode>General</c:formatCode>
                <c:ptCount val="5"/>
                <c:pt idx="0">
                  <c:v>0.46</c:v>
                </c:pt>
                <c:pt idx="1">
                  <c:v>0.35</c:v>
                </c:pt>
                <c:pt idx="2">
                  <c:v>0.3</c:v>
                </c:pt>
                <c:pt idx="3">
                  <c:v>0.25</c:v>
                </c:pt>
                <c:pt idx="4">
                  <c:v>0.24</c:v>
                </c:pt>
              </c:numCache>
            </c:numRef>
          </c:val>
          <c:smooth val="0"/>
        </c:ser>
        <c:ser>
          <c:idx val="6"/>
          <c:order val="4"/>
          <c:tx>
            <c:strRef>
              <c:f>Sheet1!$G$2</c:f>
              <c:strCache>
                <c:ptCount val="1"/>
                <c:pt idx="0">
                  <c:v>10</c:v>
                </c:pt>
              </c:strCache>
            </c:strRef>
          </c:tx>
          <c:marker>
            <c:symbol val="none"/>
          </c:marker>
          <c:cat>
            <c:numRef>
              <c:f>Sheet1!$B$4:$B$8</c:f>
              <c:numCache>
                <c:formatCode>General</c:formatCode>
                <c:ptCount val="5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</c:numCache>
            </c:numRef>
          </c:cat>
          <c:val>
            <c:numRef>
              <c:f>Sheet1!$G$4:$G$8</c:f>
              <c:numCache>
                <c:formatCode>General</c:formatCode>
                <c:ptCount val="5"/>
                <c:pt idx="0">
                  <c:v>0.36</c:v>
                </c:pt>
                <c:pt idx="1">
                  <c:v>0.24</c:v>
                </c:pt>
                <c:pt idx="2">
                  <c:v>0.2</c:v>
                </c:pt>
                <c:pt idx="3">
                  <c:v>0.18</c:v>
                </c:pt>
                <c:pt idx="4">
                  <c:v>0.15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1330760"/>
        <c:axId val="2111336552"/>
      </c:lineChart>
      <c:catAx>
        <c:axId val="2111330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Radius</a:t>
                </a:r>
                <a:endParaRPr lang="en-US" baseline="0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1336552"/>
        <c:crosses val="autoZero"/>
        <c:auto val="1"/>
        <c:lblAlgn val="ctr"/>
        <c:lblOffset val="100"/>
        <c:noMultiLvlLbl val="0"/>
      </c:catAx>
      <c:valAx>
        <c:axId val="21113365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Proportion of Targets Covered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13307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70384222805483"/>
          <c:y val="0.306106038097459"/>
          <c:w val="0.105736505587033"/>
          <c:h val="0.48118447694038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2</cp:revision>
  <dcterms:created xsi:type="dcterms:W3CDTF">2017-10-16T03:54:00Z</dcterms:created>
  <dcterms:modified xsi:type="dcterms:W3CDTF">2017-10-16T04:26:00Z</dcterms:modified>
</cp:coreProperties>
</file>