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F86AE" w14:textId="77777777" w:rsidR="005C44C0" w:rsidRDefault="005C44C0" w:rsidP="005C44C0">
      <w:pPr>
        <w:pStyle w:val="Title"/>
        <w:rPr>
          <w:color w:val="002060"/>
          <w:sz w:val="48"/>
          <w:szCs w:val="48"/>
        </w:rPr>
      </w:pPr>
      <w:r>
        <w:rPr>
          <w:color w:val="002060"/>
          <w:sz w:val="48"/>
          <w:szCs w:val="48"/>
        </w:rPr>
        <w:t>Million Song Database Analysis</w:t>
      </w:r>
    </w:p>
    <w:p w14:paraId="3E4E9BA6" w14:textId="77777777" w:rsidR="005C44C0" w:rsidRDefault="005C44C0" w:rsidP="005C44C0">
      <w:pPr>
        <w:rPr>
          <w:rFonts w:ascii="Calibri Light" w:hAnsi="Calibri Light"/>
          <w:b/>
        </w:rPr>
      </w:pPr>
    </w:p>
    <w:p w14:paraId="68B6125C" w14:textId="77777777" w:rsidR="005C44C0"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aka: John Butcher, Austin Poulton, Ian McNair and Barrington Trim</w:t>
      </w:r>
    </w:p>
    <w:p w14:paraId="2BEB3235" w14:textId="77777777" w:rsidR="005C44C0" w:rsidRDefault="005C44C0" w:rsidP="005C44C0">
      <w:pPr>
        <w:rPr>
          <w:rFonts w:ascii="Calibri Light" w:hAnsi="Calibri Light"/>
        </w:rPr>
      </w:pPr>
    </w:p>
    <w:p w14:paraId="78F1EC79" w14:textId="77777777"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7409DA43" w14:textId="77777777" w:rsidR="005C44C0" w:rsidRDefault="005C44C0" w:rsidP="005C44C0">
      <w:pPr>
        <w:rPr>
          <w:rFonts w:ascii="Calibri Light" w:hAnsi="Calibri Light"/>
        </w:rPr>
      </w:pP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1A82999F" w14:textId="77777777" w:rsidR="005C44C0" w:rsidRDefault="005C44C0" w:rsidP="005C44C0">
      <w:pPr>
        <w:rPr>
          <w:rFonts w:ascii="Calibri Light" w:hAnsi="Calibri Light"/>
        </w:rPr>
      </w:pPr>
    </w:p>
    <w:p w14:paraId="1F4C2814" w14:textId="77777777" w:rsidR="005C44C0" w:rsidRDefault="005C44C0" w:rsidP="005C44C0"/>
    <w:p w14:paraId="47AA4D66" w14:textId="77777777" w:rsidR="005C44C0" w:rsidRPr="003E3E38" w:rsidRDefault="005C44C0" w:rsidP="005C44C0">
      <w:pPr>
        <w:pStyle w:val="Heading1"/>
        <w:numPr>
          <w:ilvl w:val="0"/>
          <w:numId w:val="3"/>
        </w:numPr>
        <w:suppressAutoHyphens/>
        <w:rPr>
          <w:b/>
        </w:rPr>
      </w:pPr>
      <w:r>
        <w:rPr>
          <w:b/>
        </w:rPr>
        <w:t xml:space="preserve">1. </w:t>
      </w:r>
      <w:r w:rsidRPr="003E3E38">
        <w:rPr>
          <w:b/>
        </w:rPr>
        <w:t>Problem Statement</w:t>
      </w:r>
    </w:p>
    <w:p w14:paraId="6B681C7E" w14:textId="77777777" w:rsidR="005C44C0" w:rsidRDefault="005C44C0" w:rsidP="005C44C0"/>
    <w:p w14:paraId="1419F0D5" w14:textId="77777777" w:rsidR="005C44C0" w:rsidRDefault="005C44C0" w:rsidP="005C44C0"/>
    <w:p w14:paraId="4238D3F3" w14:textId="77777777" w:rsidR="005C44C0" w:rsidRDefault="005C44C0" w:rsidP="005C44C0">
      <w:r>
        <w:t>Perform detailed analysis on the Million Song Data using Spark and Scala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77777777" w:rsidR="005C44C0" w:rsidRDefault="005C44C0" w:rsidP="005C44C0">
      <w:r>
        <w:t>The analysis was performed using the following techniques</w:t>
      </w:r>
    </w:p>
    <w:p w14:paraId="78BB3622" w14:textId="77777777" w:rsidR="005C44C0" w:rsidRDefault="005C44C0" w:rsidP="005C44C0">
      <w:pPr>
        <w:pStyle w:val="ListParagraph"/>
        <w:numPr>
          <w:ilvl w:val="0"/>
          <w:numId w:val="4"/>
        </w:numPr>
        <w:suppressAutoHyphens/>
      </w:pPr>
      <w:r>
        <w:t>1. Spearman correlation key fields</w:t>
      </w:r>
    </w:p>
    <w:p w14:paraId="4118A924" w14:textId="55E1BA7E" w:rsidR="005C44C0" w:rsidRDefault="005C44C0" w:rsidP="005C44C0">
      <w:pPr>
        <w:pStyle w:val="ListParagraph"/>
        <w:numPr>
          <w:ilvl w:val="0"/>
          <w:numId w:val="4"/>
        </w:numPr>
        <w:suppressAutoHyphens/>
      </w:pPr>
      <w:r>
        <w:t xml:space="preserve">2. Song Tempo and Song 'Hotness </w:t>
      </w:r>
      <w:r w:rsidR="002F1AE8">
        <w:t>Heat map</w:t>
      </w:r>
    </w:p>
    <w:p w14:paraId="6A1DAE68" w14:textId="77777777" w:rsidR="005C44C0" w:rsidRDefault="005C44C0" w:rsidP="005C44C0">
      <w:pPr>
        <w:pStyle w:val="ListParagraph"/>
        <w:numPr>
          <w:ilvl w:val="0"/>
          <w:numId w:val="4"/>
        </w:numPr>
        <w:suppressAutoHyphens/>
      </w:pPr>
      <w:r>
        <w:t>3. Linear Regression classifier</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9" w:history="1">
        <w:r w:rsidRPr="0022775A">
          <w:rPr>
            <w:rStyle w:val="Hyperlink"/>
          </w:rPr>
          <w:t>http://labrosa.ee.columbia.edu/millionsong/</w:t>
        </w:r>
      </w:hyperlink>
      <w:r>
        <w:t xml:space="preserve"> </w:t>
      </w:r>
    </w:p>
    <w:p w14:paraId="5A59EFB0" w14:textId="77777777" w:rsidR="005C44C0" w:rsidRDefault="005C44C0" w:rsidP="005C44C0"/>
    <w:p w14:paraId="474D1FCF" w14:textId="77777777" w:rsidR="005C44C0" w:rsidRDefault="005C44C0" w:rsidP="005C44C0"/>
    <w:p w14:paraId="74CA1F1D" w14:textId="77777777" w:rsidR="005C44C0" w:rsidRPr="003E3E38" w:rsidRDefault="005C44C0" w:rsidP="005C44C0">
      <w:pPr>
        <w:pStyle w:val="Heading1"/>
        <w:numPr>
          <w:ilvl w:val="0"/>
          <w:numId w:val="3"/>
        </w:numPr>
        <w:suppressAutoHyphens/>
        <w:rPr>
          <w:b/>
        </w:rPr>
      </w:pPr>
      <w:r>
        <w:rPr>
          <w:b/>
        </w:rPr>
        <w:t xml:space="preserve">2. </w:t>
      </w:r>
      <w:r w:rsidRPr="003E3E38">
        <w:rPr>
          <w:b/>
        </w:rPr>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529D5C72" w:rsidR="005C44C0" w:rsidRDefault="005C44C0" w:rsidP="005C44C0">
      <w:pPr>
        <w:pStyle w:val="ListParagraph"/>
        <w:numPr>
          <w:ilvl w:val="0"/>
          <w:numId w:val="4"/>
        </w:numPr>
        <w:suppressAutoHyphens/>
      </w:pPr>
      <w:r>
        <w:t xml:space="preserve">1. </w:t>
      </w:r>
      <w:r w:rsidR="002F1AE8">
        <w:t>High-level</w:t>
      </w:r>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084D56F1" w:rsidR="005C44C0" w:rsidRDefault="005C44C0" w:rsidP="005C44C0">
      <w:pPr>
        <w:pStyle w:val="ListParagraph"/>
        <w:numPr>
          <w:ilvl w:val="0"/>
          <w:numId w:val="4"/>
        </w:numPr>
        <w:suppressAutoHyphens/>
      </w:pPr>
      <w:r>
        <w:t xml:space="preserve">3. Develop and unit test Spark code to </w:t>
      </w:r>
      <w:r w:rsidR="002F1AE8">
        <w:t>analyze</w:t>
      </w:r>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458869F1" w14:textId="77777777" w:rsidR="005C44C0" w:rsidRDefault="005C44C0" w:rsidP="005C44C0"/>
    <w:p w14:paraId="1D551580" w14:textId="77777777" w:rsidR="005C44C0" w:rsidRDefault="005C44C0" w:rsidP="005C44C0"/>
    <w:p w14:paraId="642685E5" w14:textId="77777777" w:rsidR="005C44C0" w:rsidRDefault="005C44C0" w:rsidP="005C44C0"/>
    <w:p w14:paraId="34EB9D73" w14:textId="77777777" w:rsidR="005C44C0" w:rsidRDefault="005C44C0" w:rsidP="005C44C0"/>
    <w:p w14:paraId="4E0416E6" w14:textId="77777777" w:rsidR="005C44C0" w:rsidRDefault="005C44C0" w:rsidP="005C44C0">
      <w:pPr>
        <w:rPr>
          <w:b/>
          <w:bCs/>
        </w:rPr>
      </w:pPr>
    </w:p>
    <w:p w14:paraId="0DEF5265" w14:textId="77777777" w:rsidR="005C44C0" w:rsidRDefault="005C44C0" w:rsidP="005C44C0"/>
    <w:p w14:paraId="3138A231" w14:textId="77777777" w:rsidR="005C44C0" w:rsidRDefault="005C44C0" w:rsidP="005C44C0">
      <w:pPr>
        <w:rPr>
          <w:b/>
          <w:bCs/>
        </w:rPr>
      </w:pPr>
    </w:p>
    <w:p w14:paraId="64B2FFCD" w14:textId="77777777" w:rsidR="005C44C0" w:rsidRDefault="005C44C0" w:rsidP="005C44C0">
      <w:pPr>
        <w:rPr>
          <w:b/>
          <w:bCs/>
        </w:rPr>
      </w:pPr>
    </w:p>
    <w:p w14:paraId="420C38AF" w14:textId="77777777" w:rsidR="005C44C0" w:rsidRDefault="005C44C0" w:rsidP="005C44C0">
      <w:pPr>
        <w:rPr>
          <w:b/>
          <w:bCs/>
        </w:rPr>
      </w:pPr>
    </w:p>
    <w:p w14:paraId="69E769EA" w14:textId="77777777" w:rsidR="005C44C0" w:rsidRDefault="005C44C0" w:rsidP="005C44C0">
      <w:pPr>
        <w:rPr>
          <w:b/>
          <w:bCs/>
        </w:rPr>
      </w:pPr>
    </w:p>
    <w:p w14:paraId="6DD715C4" w14:textId="77777777" w:rsidR="005C44C0" w:rsidRDefault="005C44C0" w:rsidP="005C44C0">
      <w:pPr>
        <w:rPr>
          <w:b/>
          <w:bCs/>
        </w:rPr>
      </w:pPr>
    </w:p>
    <w:p w14:paraId="0F49DFFB" w14:textId="77777777" w:rsidR="005C44C0" w:rsidRPr="003E3E38" w:rsidRDefault="005C44C0" w:rsidP="005C44C0">
      <w:pPr>
        <w:pStyle w:val="Heading1"/>
        <w:numPr>
          <w:ilvl w:val="0"/>
          <w:numId w:val="3"/>
        </w:numPr>
        <w:suppressAutoHyphens/>
        <w:rPr>
          <w:b/>
        </w:rPr>
      </w:pPr>
      <w:r w:rsidRPr="003E3E38">
        <w:rPr>
          <w:b/>
        </w:rPr>
        <w:t xml:space="preserve">3. Implementation Approach </w:t>
      </w:r>
    </w:p>
    <w:p w14:paraId="2022566D" w14:textId="77777777" w:rsidR="005C44C0" w:rsidRDefault="005C44C0" w:rsidP="005C44C0"/>
    <w:p w14:paraId="605A4B4E" w14:textId="77777777" w:rsidR="005C44C0" w:rsidRDefault="005C44C0" w:rsidP="005C44C0"/>
    <w:p w14:paraId="0307DE45" w14:textId="77777777" w:rsidR="005C44C0" w:rsidRDefault="005C44C0" w:rsidP="005C44C0">
      <w:pPr>
        <w:rPr>
          <w:b/>
          <w:bCs/>
          <w:u w:val="single"/>
        </w:rPr>
      </w:pPr>
      <w:r>
        <w:rPr>
          <w:b/>
          <w:bCs/>
          <w:u w:val="single"/>
        </w:rPr>
        <w:t>3.1 High-Level Data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Hadoop, the data comprised of 26 csv files containing a total of 1 million data records. </w:t>
      </w:r>
    </w:p>
    <w:p w14:paraId="7E23CE81" w14:textId="77777777" w:rsidR="005C44C0" w:rsidRDefault="005C44C0" w:rsidP="005C44C0"/>
    <w:p w14:paraId="3EB61A35" w14:textId="77777777" w:rsidR="005C44C0" w:rsidRDefault="005C44C0" w:rsidP="005C44C0">
      <w:r>
        <w:t>The dataset had minimal metadata, so this had to be determined before detailed analysis could commence. Meta data was constructed by comparing the data to various examples and looking at field position.</w:t>
      </w:r>
      <w:r w:rsidRPr="001811C5">
        <w:t xml:space="preserve"> </w:t>
      </w:r>
      <w:r w:rsidRPr="001811C5">
        <w:fldChar w:fldCharType="begin"/>
      </w:r>
      <w:r w:rsidRPr="001811C5">
        <w:instrText xml:space="preserve"> REF _Ref437893778 \h  \* MERGEFORMAT </w:instrText>
      </w:r>
      <w:r w:rsidRPr="001811C5">
        <w:fldChar w:fldCharType="separate"/>
      </w:r>
      <w:r w:rsidRPr="001811C5">
        <w:rPr>
          <w:b/>
          <w:iCs/>
          <w:sz w:val="20"/>
          <w:szCs w:val="20"/>
        </w:rPr>
        <w:t>T</w:t>
      </w:r>
      <w:r w:rsidRPr="001811C5">
        <w:t>able 1</w:t>
      </w:r>
      <w:r w:rsidRPr="001811C5">
        <w:fldChar w:fldCharType="end"/>
      </w:r>
      <w:r>
        <w:t xml:space="preserve"> below documents the constructed metadata.</w:t>
      </w:r>
    </w:p>
    <w:p w14:paraId="6B183A18" w14:textId="77777777" w:rsidR="005C44C0" w:rsidRDefault="005C44C0" w:rsidP="005C44C0"/>
    <w:p w14:paraId="1B799891" w14:textId="77777777" w:rsidR="005C44C0" w:rsidRDefault="005C44C0" w:rsidP="005C44C0">
      <w:r>
        <w:t>A high-level summary analysis was performed on the fields in order to understand data quality and completeness, key observations are listed below</w:t>
      </w:r>
    </w:p>
    <w:p w14:paraId="22DEB13E" w14:textId="29326DB1" w:rsidR="005C44C0" w:rsidRDefault="005C44C0" w:rsidP="005C44C0">
      <w:pPr>
        <w:pStyle w:val="ListParagraph"/>
        <w:numPr>
          <w:ilvl w:val="0"/>
          <w:numId w:val="4"/>
        </w:numPr>
        <w:suppressAutoHyphens/>
      </w:pPr>
      <w:r>
        <w:t xml:space="preserve">Each field per row was contained within ““ , e.g.   </w:t>
      </w:r>
      <w:r w:rsidRPr="004E1BF7">
        <w:rPr>
          <w:i/>
        </w:rPr>
        <w:t>"1","Progressively Funky","401198","0.0","</w:t>
      </w:r>
      <w:r>
        <w:t xml:space="preserve"> </w:t>
      </w:r>
      <w:r w:rsidR="002F1AE8">
        <w:br/>
        <w:t>- this would require a well-thought “regex” to select the features into correct columns for RDDs</w:t>
      </w:r>
    </w:p>
    <w:p w14:paraId="544264B3" w14:textId="77777777" w:rsidR="005C44C0" w:rsidRDefault="005C44C0" w:rsidP="005C44C0">
      <w:pPr>
        <w:pStyle w:val="ListParagraph"/>
        <w:numPr>
          <w:ilvl w:val="0"/>
          <w:numId w:val="4"/>
        </w:numPr>
        <w:suppressAutoHyphens/>
      </w:pPr>
      <w:r>
        <w:t>1 million total records exist within the data</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24985060" w14:textId="62D5388D" w:rsidR="005C44C0" w:rsidRPr="00593E98" w:rsidRDefault="005C44C0" w:rsidP="002F1AE8">
      <w:pPr>
        <w:pStyle w:val="ListParagraph"/>
        <w:suppressAutoHyphens/>
        <w:rPr>
          <w:color w:val="FF0000"/>
        </w:rPr>
      </w:pPr>
    </w:p>
    <w:p w14:paraId="02502827" w14:textId="77777777" w:rsidR="005C44C0" w:rsidRDefault="005C44C0" w:rsidP="005C44C0"/>
    <w:p w14:paraId="58211943" w14:textId="77777777" w:rsidR="005C44C0" w:rsidRDefault="005C44C0" w:rsidP="005C44C0"/>
    <w:tbl>
      <w:tblPr>
        <w:tblW w:w="10064" w:type="dxa"/>
        <w:tblInd w:w="392" w:type="dxa"/>
        <w:tblLook w:val="04A0" w:firstRow="1" w:lastRow="0" w:firstColumn="1" w:lastColumn="0" w:noHBand="0" w:noVBand="1"/>
      </w:tblPr>
      <w:tblGrid>
        <w:gridCol w:w="709"/>
        <w:gridCol w:w="1842"/>
        <w:gridCol w:w="709"/>
        <w:gridCol w:w="3402"/>
        <w:gridCol w:w="3402"/>
      </w:tblGrid>
      <w:tr w:rsidR="005C44C0" w:rsidRPr="001510F7" w14:paraId="59B39539" w14:textId="77777777" w:rsidTr="00CB2DB5">
        <w:trPr>
          <w:trHeight w:val="510"/>
          <w:tblHeader/>
        </w:trPr>
        <w:tc>
          <w:tcPr>
            <w:tcW w:w="709" w:type="dxa"/>
            <w:tcBorders>
              <w:top w:val="single" w:sz="8" w:space="0" w:color="808080"/>
              <w:left w:val="single" w:sz="8" w:space="0" w:color="808080"/>
              <w:bottom w:val="single" w:sz="4" w:space="0" w:color="808080"/>
              <w:right w:val="single" w:sz="4" w:space="0" w:color="808080"/>
            </w:tcBorders>
            <w:shd w:val="clear" w:color="000000" w:fill="A6A6A6"/>
            <w:vAlign w:val="center"/>
            <w:hideMark/>
          </w:tcPr>
          <w:p w14:paraId="08D308E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Field Pos</w:t>
            </w:r>
          </w:p>
        </w:tc>
        <w:tc>
          <w:tcPr>
            <w:tcW w:w="1842" w:type="dxa"/>
            <w:tcBorders>
              <w:top w:val="single" w:sz="8" w:space="0" w:color="808080"/>
              <w:left w:val="nil"/>
              <w:bottom w:val="single" w:sz="4" w:space="0" w:color="808080"/>
              <w:right w:val="single" w:sz="4" w:space="0" w:color="808080"/>
            </w:tcBorders>
            <w:shd w:val="clear" w:color="000000" w:fill="A6A6A6"/>
            <w:noWrap/>
            <w:vAlign w:val="center"/>
            <w:hideMark/>
          </w:tcPr>
          <w:p w14:paraId="2309E73B"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Field name</w:t>
            </w:r>
          </w:p>
        </w:tc>
        <w:tc>
          <w:tcPr>
            <w:tcW w:w="709" w:type="dxa"/>
            <w:tcBorders>
              <w:top w:val="single" w:sz="8" w:space="0" w:color="808080"/>
              <w:left w:val="nil"/>
              <w:bottom w:val="single" w:sz="4" w:space="0" w:color="808080"/>
              <w:right w:val="single" w:sz="4" w:space="0" w:color="808080"/>
            </w:tcBorders>
            <w:shd w:val="clear" w:color="000000" w:fill="A6A6A6"/>
            <w:noWrap/>
            <w:vAlign w:val="center"/>
            <w:hideMark/>
          </w:tcPr>
          <w:p w14:paraId="4DF87D54"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Type</w:t>
            </w:r>
          </w:p>
        </w:tc>
        <w:tc>
          <w:tcPr>
            <w:tcW w:w="3402" w:type="dxa"/>
            <w:tcBorders>
              <w:top w:val="single" w:sz="8" w:space="0" w:color="808080"/>
              <w:left w:val="nil"/>
              <w:bottom w:val="single" w:sz="4" w:space="0" w:color="808080"/>
              <w:right w:val="single" w:sz="4" w:space="0" w:color="808080"/>
            </w:tcBorders>
            <w:shd w:val="clear" w:color="000000" w:fill="A6A6A6"/>
            <w:noWrap/>
            <w:vAlign w:val="center"/>
            <w:hideMark/>
          </w:tcPr>
          <w:p w14:paraId="50ECD083"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Description</w:t>
            </w:r>
          </w:p>
        </w:tc>
        <w:tc>
          <w:tcPr>
            <w:tcW w:w="3402" w:type="dxa"/>
            <w:tcBorders>
              <w:top w:val="single" w:sz="8" w:space="0" w:color="808080"/>
              <w:left w:val="nil"/>
              <w:bottom w:val="single" w:sz="4" w:space="0" w:color="808080"/>
              <w:right w:val="single" w:sz="8" w:space="0" w:color="808080"/>
            </w:tcBorders>
            <w:shd w:val="clear" w:color="000000" w:fill="A6A6A6"/>
            <w:noWrap/>
            <w:vAlign w:val="center"/>
            <w:hideMark/>
          </w:tcPr>
          <w:p w14:paraId="280818FE"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Example values from a Rick Astley song</w:t>
            </w:r>
          </w:p>
        </w:tc>
      </w:tr>
      <w:tr w:rsidR="005C44C0" w:rsidRPr="001510F7" w14:paraId="0535528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9709A7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w:t>
            </w:r>
          </w:p>
        </w:tc>
        <w:tc>
          <w:tcPr>
            <w:tcW w:w="1842" w:type="dxa"/>
            <w:tcBorders>
              <w:top w:val="nil"/>
              <w:left w:val="nil"/>
              <w:bottom w:val="single" w:sz="4" w:space="0" w:color="808080"/>
              <w:right w:val="single" w:sz="4" w:space="0" w:color="808080"/>
            </w:tcBorders>
            <w:shd w:val="clear" w:color="auto" w:fill="auto"/>
            <w:noWrap/>
            <w:vAlign w:val="bottom"/>
            <w:hideMark/>
          </w:tcPr>
          <w:p w14:paraId="4FE2197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analysis sample rate</w:t>
            </w:r>
          </w:p>
        </w:tc>
        <w:tc>
          <w:tcPr>
            <w:tcW w:w="709" w:type="dxa"/>
            <w:tcBorders>
              <w:top w:val="nil"/>
              <w:left w:val="nil"/>
              <w:bottom w:val="single" w:sz="4" w:space="0" w:color="808080"/>
              <w:right w:val="single" w:sz="4" w:space="0" w:color="808080"/>
            </w:tcBorders>
            <w:shd w:val="clear" w:color="auto" w:fill="auto"/>
            <w:noWrap/>
            <w:vAlign w:val="bottom"/>
            <w:hideMark/>
          </w:tcPr>
          <w:p w14:paraId="2FF72B4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449FE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sample rate of the audio used</w:t>
            </w:r>
          </w:p>
        </w:tc>
        <w:tc>
          <w:tcPr>
            <w:tcW w:w="3402" w:type="dxa"/>
            <w:tcBorders>
              <w:top w:val="nil"/>
              <w:left w:val="nil"/>
              <w:bottom w:val="single" w:sz="4" w:space="0" w:color="808080"/>
              <w:right w:val="single" w:sz="8" w:space="0" w:color="808080"/>
            </w:tcBorders>
            <w:shd w:val="clear" w:color="auto" w:fill="auto"/>
            <w:noWrap/>
            <w:vAlign w:val="bottom"/>
            <w:hideMark/>
          </w:tcPr>
          <w:p w14:paraId="3BB761F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22050</w:t>
            </w:r>
          </w:p>
        </w:tc>
      </w:tr>
      <w:tr w:rsidR="005C44C0" w:rsidRPr="001510F7" w14:paraId="1720241B"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9AB3E02"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w:t>
            </w:r>
          </w:p>
        </w:tc>
        <w:tc>
          <w:tcPr>
            <w:tcW w:w="1842" w:type="dxa"/>
            <w:tcBorders>
              <w:top w:val="nil"/>
              <w:left w:val="nil"/>
              <w:bottom w:val="single" w:sz="4" w:space="0" w:color="808080"/>
              <w:right w:val="single" w:sz="4" w:space="0" w:color="808080"/>
            </w:tcBorders>
            <w:shd w:val="clear" w:color="auto" w:fill="auto"/>
            <w:noWrap/>
            <w:vAlign w:val="bottom"/>
            <w:hideMark/>
          </w:tcPr>
          <w:p w14:paraId="6976CB6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D67531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4FEA82A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72A3F5F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3204</w:t>
            </w:r>
          </w:p>
        </w:tc>
      </w:tr>
      <w:tr w:rsidR="005C44C0" w:rsidRPr="001510F7" w14:paraId="403F36BF"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715E0C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w:t>
            </w:r>
          </w:p>
        </w:tc>
        <w:tc>
          <w:tcPr>
            <w:tcW w:w="1842" w:type="dxa"/>
            <w:tcBorders>
              <w:top w:val="nil"/>
              <w:left w:val="nil"/>
              <w:bottom w:val="single" w:sz="4" w:space="0" w:color="808080"/>
              <w:right w:val="single" w:sz="4" w:space="0" w:color="808080"/>
            </w:tcBorders>
            <w:shd w:val="clear" w:color="auto" w:fill="auto"/>
            <w:noWrap/>
            <w:vAlign w:val="bottom"/>
            <w:hideMark/>
          </w:tcPr>
          <w:p w14:paraId="2D5CD1E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familiarity</w:t>
            </w:r>
          </w:p>
        </w:tc>
        <w:tc>
          <w:tcPr>
            <w:tcW w:w="709" w:type="dxa"/>
            <w:tcBorders>
              <w:top w:val="nil"/>
              <w:left w:val="nil"/>
              <w:bottom w:val="single" w:sz="4" w:space="0" w:color="808080"/>
              <w:right w:val="single" w:sz="4" w:space="0" w:color="808080"/>
            </w:tcBorders>
            <w:shd w:val="clear" w:color="auto" w:fill="auto"/>
            <w:noWrap/>
            <w:vAlign w:val="bottom"/>
            <w:hideMark/>
          </w:tcPr>
          <w:p w14:paraId="5CEDCA8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97EC88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FDF9AB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0.754917645</w:t>
            </w:r>
          </w:p>
        </w:tc>
      </w:tr>
      <w:tr w:rsidR="005C44C0" w:rsidRPr="001510F7" w14:paraId="6274EAD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424165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4</w:t>
            </w:r>
          </w:p>
        </w:tc>
        <w:tc>
          <w:tcPr>
            <w:tcW w:w="1842" w:type="dxa"/>
            <w:tcBorders>
              <w:top w:val="nil"/>
              <w:left w:val="nil"/>
              <w:bottom w:val="single" w:sz="4" w:space="0" w:color="808080"/>
              <w:right w:val="single" w:sz="4" w:space="0" w:color="808080"/>
            </w:tcBorders>
            <w:shd w:val="clear" w:color="auto" w:fill="auto"/>
            <w:noWrap/>
            <w:vAlign w:val="bottom"/>
            <w:hideMark/>
          </w:tcPr>
          <w:p w14:paraId="07795F4C" w14:textId="70413BB4" w:rsidR="005C44C0" w:rsidRPr="00593E98" w:rsidRDefault="002F1AE8" w:rsidP="00CB2DB5">
            <w:pPr>
              <w:rPr>
                <w:rFonts w:eastAsia="Times New Roman" w:cs="Times New Roman"/>
                <w:color w:val="000000"/>
                <w:sz w:val="18"/>
                <w:szCs w:val="18"/>
                <w:lang w:val="en-GB" w:eastAsia="en-GB"/>
              </w:rPr>
            </w:pPr>
            <w:r>
              <w:rPr>
                <w:rFonts w:eastAsia="Times New Roman" w:cs="Times New Roman"/>
                <w:color w:val="000000"/>
                <w:sz w:val="18"/>
                <w:szCs w:val="18"/>
                <w:lang w:val="en-GB" w:eastAsia="en-GB"/>
              </w:rPr>
              <w:t>artist hot</w:t>
            </w:r>
            <w:r w:rsidR="005C44C0" w:rsidRPr="00593E98">
              <w:rPr>
                <w:rFonts w:eastAsia="Times New Roman" w:cs="Times New Roman"/>
                <w:color w:val="000000"/>
                <w:sz w:val="18"/>
                <w:szCs w:val="18"/>
                <w:lang w:val="en-GB" w:eastAsia="en-GB"/>
              </w:rPr>
              <w:t>tnesss</w:t>
            </w:r>
          </w:p>
        </w:tc>
        <w:tc>
          <w:tcPr>
            <w:tcW w:w="709" w:type="dxa"/>
            <w:tcBorders>
              <w:top w:val="nil"/>
              <w:left w:val="nil"/>
              <w:bottom w:val="single" w:sz="4" w:space="0" w:color="808080"/>
              <w:right w:val="single" w:sz="4" w:space="0" w:color="808080"/>
            </w:tcBorders>
            <w:shd w:val="clear" w:color="auto" w:fill="auto"/>
            <w:noWrap/>
            <w:vAlign w:val="bottom"/>
            <w:hideMark/>
          </w:tcPr>
          <w:p w14:paraId="5649A4B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2413D4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BD9829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0.507464243</w:t>
            </w:r>
          </w:p>
        </w:tc>
      </w:tr>
      <w:tr w:rsidR="005C44C0" w:rsidRPr="001510F7" w14:paraId="0DB592BE"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A616B35" w14:textId="70F7FD2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5</w:t>
            </w:r>
          </w:p>
        </w:tc>
        <w:tc>
          <w:tcPr>
            <w:tcW w:w="1842" w:type="dxa"/>
            <w:tcBorders>
              <w:top w:val="nil"/>
              <w:left w:val="nil"/>
              <w:bottom w:val="single" w:sz="4" w:space="0" w:color="808080"/>
              <w:right w:val="single" w:sz="4" w:space="0" w:color="808080"/>
            </w:tcBorders>
            <w:shd w:val="clear" w:color="auto" w:fill="auto"/>
            <w:noWrap/>
            <w:vAlign w:val="bottom"/>
            <w:hideMark/>
          </w:tcPr>
          <w:p w14:paraId="465A9FD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id</w:t>
            </w:r>
          </w:p>
        </w:tc>
        <w:tc>
          <w:tcPr>
            <w:tcW w:w="709" w:type="dxa"/>
            <w:tcBorders>
              <w:top w:val="nil"/>
              <w:left w:val="nil"/>
              <w:bottom w:val="single" w:sz="4" w:space="0" w:color="808080"/>
              <w:right w:val="single" w:sz="4" w:space="0" w:color="808080"/>
            </w:tcBorders>
            <w:shd w:val="clear" w:color="auto" w:fill="auto"/>
            <w:noWrap/>
            <w:vAlign w:val="bottom"/>
            <w:hideMark/>
          </w:tcPr>
          <w:p w14:paraId="1DB25E1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ED126B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ID</w:t>
            </w:r>
          </w:p>
        </w:tc>
        <w:tc>
          <w:tcPr>
            <w:tcW w:w="3402" w:type="dxa"/>
            <w:tcBorders>
              <w:top w:val="nil"/>
              <w:left w:val="nil"/>
              <w:bottom w:val="single" w:sz="4" w:space="0" w:color="808080"/>
              <w:right w:val="single" w:sz="8" w:space="0" w:color="808080"/>
            </w:tcBorders>
            <w:shd w:val="clear" w:color="auto" w:fill="auto"/>
            <w:noWrap/>
            <w:vAlign w:val="bottom"/>
            <w:hideMark/>
          </w:tcPr>
          <w:p w14:paraId="18C6624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ARWPYQI1187FB4D55A</w:t>
            </w:r>
          </w:p>
        </w:tc>
      </w:tr>
      <w:tr w:rsidR="005C44C0" w:rsidRPr="001510F7" w14:paraId="730D34D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CB3F0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6</w:t>
            </w:r>
          </w:p>
        </w:tc>
        <w:tc>
          <w:tcPr>
            <w:tcW w:w="1842" w:type="dxa"/>
            <w:tcBorders>
              <w:top w:val="nil"/>
              <w:left w:val="nil"/>
              <w:bottom w:val="single" w:sz="4" w:space="0" w:color="808080"/>
              <w:right w:val="single" w:sz="4" w:space="0" w:color="808080"/>
            </w:tcBorders>
            <w:shd w:val="clear" w:color="auto" w:fill="auto"/>
            <w:noWrap/>
            <w:vAlign w:val="bottom"/>
            <w:hideMark/>
          </w:tcPr>
          <w:p w14:paraId="553E4F6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latitude</w:t>
            </w:r>
          </w:p>
        </w:tc>
        <w:tc>
          <w:tcPr>
            <w:tcW w:w="709" w:type="dxa"/>
            <w:tcBorders>
              <w:top w:val="nil"/>
              <w:left w:val="nil"/>
              <w:bottom w:val="single" w:sz="4" w:space="0" w:color="808080"/>
              <w:right w:val="single" w:sz="4" w:space="0" w:color="808080"/>
            </w:tcBorders>
            <w:shd w:val="clear" w:color="auto" w:fill="auto"/>
            <w:noWrap/>
            <w:vAlign w:val="bottom"/>
            <w:hideMark/>
          </w:tcPr>
          <w:p w14:paraId="5279FEE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D3503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latitude</w:t>
            </w:r>
          </w:p>
        </w:tc>
        <w:tc>
          <w:tcPr>
            <w:tcW w:w="3402" w:type="dxa"/>
            <w:tcBorders>
              <w:top w:val="nil"/>
              <w:left w:val="nil"/>
              <w:bottom w:val="single" w:sz="4" w:space="0" w:color="808080"/>
              <w:right w:val="single" w:sz="8" w:space="0" w:color="808080"/>
            </w:tcBorders>
            <w:shd w:val="clear" w:color="auto" w:fill="auto"/>
            <w:noWrap/>
            <w:vAlign w:val="bottom"/>
            <w:hideMark/>
          </w:tcPr>
          <w:p w14:paraId="65C9354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53.45644</w:t>
            </w:r>
          </w:p>
        </w:tc>
      </w:tr>
      <w:tr w:rsidR="005C44C0" w:rsidRPr="001510F7" w14:paraId="11C8C16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CB0EC5A"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7</w:t>
            </w:r>
          </w:p>
        </w:tc>
        <w:tc>
          <w:tcPr>
            <w:tcW w:w="1842" w:type="dxa"/>
            <w:tcBorders>
              <w:top w:val="nil"/>
              <w:left w:val="nil"/>
              <w:bottom w:val="single" w:sz="4" w:space="0" w:color="808080"/>
              <w:right w:val="single" w:sz="4" w:space="0" w:color="808080"/>
            </w:tcBorders>
            <w:shd w:val="clear" w:color="auto" w:fill="auto"/>
            <w:noWrap/>
            <w:vAlign w:val="bottom"/>
            <w:hideMark/>
          </w:tcPr>
          <w:p w14:paraId="0A6827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location</w:t>
            </w:r>
          </w:p>
        </w:tc>
        <w:tc>
          <w:tcPr>
            <w:tcW w:w="709" w:type="dxa"/>
            <w:tcBorders>
              <w:top w:val="nil"/>
              <w:left w:val="nil"/>
              <w:bottom w:val="single" w:sz="4" w:space="0" w:color="808080"/>
              <w:right w:val="single" w:sz="4" w:space="0" w:color="808080"/>
            </w:tcBorders>
            <w:shd w:val="clear" w:color="auto" w:fill="auto"/>
            <w:noWrap/>
            <w:vAlign w:val="bottom"/>
            <w:hideMark/>
          </w:tcPr>
          <w:p w14:paraId="58B53FB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C5B694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location name</w:t>
            </w:r>
          </w:p>
        </w:tc>
        <w:tc>
          <w:tcPr>
            <w:tcW w:w="3402" w:type="dxa"/>
            <w:tcBorders>
              <w:top w:val="nil"/>
              <w:left w:val="nil"/>
              <w:bottom w:val="single" w:sz="4" w:space="0" w:color="808080"/>
              <w:right w:val="single" w:sz="8" w:space="0" w:color="808080"/>
            </w:tcBorders>
            <w:shd w:val="clear" w:color="auto" w:fill="auto"/>
            <w:noWrap/>
            <w:vAlign w:val="bottom"/>
            <w:hideMark/>
          </w:tcPr>
          <w:p w14:paraId="19E2183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Newton-le-Willows, Merseyside, England</w:t>
            </w:r>
          </w:p>
        </w:tc>
      </w:tr>
      <w:tr w:rsidR="005C44C0" w:rsidRPr="001510F7" w14:paraId="1EA1C599"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DAFDC0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8</w:t>
            </w:r>
          </w:p>
        </w:tc>
        <w:tc>
          <w:tcPr>
            <w:tcW w:w="1842" w:type="dxa"/>
            <w:tcBorders>
              <w:top w:val="nil"/>
              <w:left w:val="nil"/>
              <w:bottom w:val="single" w:sz="4" w:space="0" w:color="808080"/>
              <w:right w:val="single" w:sz="4" w:space="0" w:color="808080"/>
            </w:tcBorders>
            <w:shd w:val="clear" w:color="auto" w:fill="auto"/>
            <w:noWrap/>
            <w:vAlign w:val="bottom"/>
            <w:hideMark/>
          </w:tcPr>
          <w:p w14:paraId="3E98524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longitude</w:t>
            </w:r>
          </w:p>
        </w:tc>
        <w:tc>
          <w:tcPr>
            <w:tcW w:w="709" w:type="dxa"/>
            <w:tcBorders>
              <w:top w:val="nil"/>
              <w:left w:val="nil"/>
              <w:bottom w:val="single" w:sz="4" w:space="0" w:color="808080"/>
              <w:right w:val="single" w:sz="4" w:space="0" w:color="808080"/>
            </w:tcBorders>
            <w:shd w:val="clear" w:color="auto" w:fill="auto"/>
            <w:noWrap/>
            <w:vAlign w:val="bottom"/>
            <w:hideMark/>
          </w:tcPr>
          <w:p w14:paraId="7498686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5EAC4C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longitude</w:t>
            </w:r>
          </w:p>
        </w:tc>
        <w:tc>
          <w:tcPr>
            <w:tcW w:w="3402" w:type="dxa"/>
            <w:tcBorders>
              <w:top w:val="nil"/>
              <w:left w:val="nil"/>
              <w:bottom w:val="single" w:sz="4" w:space="0" w:color="808080"/>
              <w:right w:val="single" w:sz="8" w:space="0" w:color="808080"/>
            </w:tcBorders>
            <w:shd w:val="clear" w:color="auto" w:fill="auto"/>
            <w:noWrap/>
            <w:vAlign w:val="bottom"/>
            <w:hideMark/>
          </w:tcPr>
          <w:p w14:paraId="6A8C2CD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-2.63265</w:t>
            </w:r>
          </w:p>
        </w:tc>
      </w:tr>
      <w:tr w:rsidR="005C44C0" w:rsidRPr="001510F7" w14:paraId="0347BF75"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26319C"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9</w:t>
            </w:r>
          </w:p>
        </w:tc>
        <w:tc>
          <w:tcPr>
            <w:tcW w:w="1842" w:type="dxa"/>
            <w:tcBorders>
              <w:top w:val="nil"/>
              <w:left w:val="nil"/>
              <w:bottom w:val="single" w:sz="4" w:space="0" w:color="808080"/>
              <w:right w:val="single" w:sz="4" w:space="0" w:color="808080"/>
            </w:tcBorders>
            <w:shd w:val="clear" w:color="auto" w:fill="auto"/>
            <w:noWrap/>
            <w:vAlign w:val="bottom"/>
            <w:hideMark/>
          </w:tcPr>
          <w:p w14:paraId="3749FBE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mbid</w:t>
            </w:r>
          </w:p>
        </w:tc>
        <w:tc>
          <w:tcPr>
            <w:tcW w:w="709" w:type="dxa"/>
            <w:tcBorders>
              <w:top w:val="nil"/>
              <w:left w:val="nil"/>
              <w:bottom w:val="single" w:sz="4" w:space="0" w:color="808080"/>
              <w:right w:val="single" w:sz="4" w:space="0" w:color="808080"/>
            </w:tcBorders>
            <w:shd w:val="clear" w:color="auto" w:fill="auto"/>
            <w:noWrap/>
            <w:vAlign w:val="bottom"/>
            <w:hideMark/>
          </w:tcPr>
          <w:p w14:paraId="2C51724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4B9B0CA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musicbrainz.org</w:t>
            </w:r>
          </w:p>
        </w:tc>
        <w:tc>
          <w:tcPr>
            <w:tcW w:w="3402" w:type="dxa"/>
            <w:tcBorders>
              <w:top w:val="nil"/>
              <w:left w:val="nil"/>
              <w:bottom w:val="single" w:sz="4" w:space="0" w:color="808080"/>
              <w:right w:val="single" w:sz="8" w:space="0" w:color="808080"/>
            </w:tcBorders>
            <w:shd w:val="clear" w:color="auto" w:fill="auto"/>
            <w:noWrap/>
            <w:vAlign w:val="bottom"/>
            <w:hideMark/>
          </w:tcPr>
          <w:p w14:paraId="164229B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db92a151-1ac2-438b-bc43-b82e149ddd50</w:t>
            </w:r>
          </w:p>
        </w:tc>
      </w:tr>
      <w:tr w:rsidR="005C44C0" w:rsidRPr="001510F7" w14:paraId="13E9BCF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2889AC8"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10</w:t>
            </w:r>
          </w:p>
        </w:tc>
        <w:tc>
          <w:tcPr>
            <w:tcW w:w="1842" w:type="dxa"/>
            <w:tcBorders>
              <w:top w:val="nil"/>
              <w:left w:val="nil"/>
              <w:bottom w:val="single" w:sz="4" w:space="0" w:color="808080"/>
              <w:right w:val="single" w:sz="4" w:space="0" w:color="808080"/>
            </w:tcBorders>
            <w:shd w:val="clear" w:color="auto" w:fill="auto"/>
            <w:noWrap/>
            <w:vAlign w:val="bottom"/>
            <w:hideMark/>
          </w:tcPr>
          <w:p w14:paraId="7DA6DC1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709" w:type="dxa"/>
            <w:tcBorders>
              <w:top w:val="nil"/>
              <w:left w:val="nil"/>
              <w:bottom w:val="single" w:sz="4" w:space="0" w:color="808080"/>
              <w:right w:val="single" w:sz="4" w:space="0" w:color="808080"/>
            </w:tcBorders>
            <w:shd w:val="clear" w:color="auto" w:fill="auto"/>
            <w:noWrap/>
            <w:vAlign w:val="bottom"/>
            <w:hideMark/>
          </w:tcPr>
          <w:p w14:paraId="05569C2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6B13B6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3402" w:type="dxa"/>
            <w:tcBorders>
              <w:top w:val="nil"/>
              <w:left w:val="nil"/>
              <w:bottom w:val="single" w:sz="4" w:space="0" w:color="808080"/>
              <w:right w:val="single" w:sz="8" w:space="0" w:color="808080"/>
            </w:tcBorders>
            <w:shd w:val="clear" w:color="auto" w:fill="auto"/>
            <w:noWrap/>
            <w:vAlign w:val="bottom"/>
            <w:hideMark/>
          </w:tcPr>
          <w:p w14:paraId="384040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Rick Astley</w:t>
            </w:r>
          </w:p>
        </w:tc>
      </w:tr>
      <w:tr w:rsidR="005C44C0" w:rsidRPr="001510F7" w14:paraId="1FF6BCF5"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02E3F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11</w:t>
            </w:r>
          </w:p>
        </w:tc>
        <w:tc>
          <w:tcPr>
            <w:tcW w:w="1842" w:type="dxa"/>
            <w:tcBorders>
              <w:top w:val="nil"/>
              <w:left w:val="nil"/>
              <w:bottom w:val="single" w:sz="4" w:space="0" w:color="808080"/>
              <w:right w:val="single" w:sz="4" w:space="0" w:color="808080"/>
            </w:tcBorders>
            <w:shd w:val="clear" w:color="auto" w:fill="auto"/>
            <w:noWrap/>
            <w:vAlign w:val="bottom"/>
            <w:hideMark/>
          </w:tcPr>
          <w:p w14:paraId="4EF02FD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playmeid</w:t>
            </w:r>
          </w:p>
        </w:tc>
        <w:tc>
          <w:tcPr>
            <w:tcW w:w="709" w:type="dxa"/>
            <w:tcBorders>
              <w:top w:val="nil"/>
              <w:left w:val="nil"/>
              <w:bottom w:val="single" w:sz="4" w:space="0" w:color="808080"/>
              <w:right w:val="single" w:sz="4" w:space="0" w:color="808080"/>
            </w:tcBorders>
            <w:shd w:val="clear" w:color="auto" w:fill="auto"/>
            <w:noWrap/>
            <w:vAlign w:val="bottom"/>
            <w:hideMark/>
          </w:tcPr>
          <w:p w14:paraId="6F68B6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1F1E0F1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playme.com,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5F356F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1338</w:t>
            </w:r>
          </w:p>
        </w:tc>
      </w:tr>
      <w:tr w:rsidR="005C44C0" w:rsidRPr="001510F7" w14:paraId="34F3E0A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7BBD1E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12</w:t>
            </w:r>
          </w:p>
        </w:tc>
        <w:tc>
          <w:tcPr>
            <w:tcW w:w="1842" w:type="dxa"/>
            <w:tcBorders>
              <w:top w:val="nil"/>
              <w:left w:val="nil"/>
              <w:bottom w:val="single" w:sz="4" w:space="0" w:color="808080"/>
              <w:right w:val="single" w:sz="4" w:space="0" w:color="808080"/>
            </w:tcBorders>
            <w:shd w:val="clear" w:color="auto" w:fill="auto"/>
            <w:noWrap/>
            <w:vAlign w:val="bottom"/>
            <w:hideMark/>
          </w:tcPr>
          <w:p w14:paraId="5B706F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md5</w:t>
            </w:r>
          </w:p>
        </w:tc>
        <w:tc>
          <w:tcPr>
            <w:tcW w:w="709" w:type="dxa"/>
            <w:tcBorders>
              <w:top w:val="nil"/>
              <w:left w:val="nil"/>
              <w:bottom w:val="single" w:sz="4" w:space="0" w:color="808080"/>
              <w:right w:val="single" w:sz="4" w:space="0" w:color="808080"/>
            </w:tcBorders>
            <w:shd w:val="clear" w:color="auto" w:fill="auto"/>
            <w:noWrap/>
            <w:vAlign w:val="bottom"/>
            <w:hideMark/>
          </w:tcPr>
          <w:p w14:paraId="0360066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15E38E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hash code</w:t>
            </w:r>
          </w:p>
        </w:tc>
        <w:tc>
          <w:tcPr>
            <w:tcW w:w="3402" w:type="dxa"/>
            <w:tcBorders>
              <w:top w:val="nil"/>
              <w:left w:val="nil"/>
              <w:bottom w:val="single" w:sz="4" w:space="0" w:color="808080"/>
              <w:right w:val="single" w:sz="8" w:space="0" w:color="808080"/>
            </w:tcBorders>
            <w:shd w:val="clear" w:color="auto" w:fill="auto"/>
            <w:noWrap/>
            <w:vAlign w:val="bottom"/>
            <w:hideMark/>
          </w:tcPr>
          <w:p w14:paraId="55D3AF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bf53f8113508a466cd2d3fda18b06368</w:t>
            </w:r>
          </w:p>
        </w:tc>
      </w:tr>
      <w:tr w:rsidR="005C44C0" w:rsidRPr="001510F7" w14:paraId="090B6640"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FD82C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13</w:t>
            </w:r>
          </w:p>
        </w:tc>
        <w:tc>
          <w:tcPr>
            <w:tcW w:w="1842" w:type="dxa"/>
            <w:tcBorders>
              <w:top w:val="nil"/>
              <w:left w:val="nil"/>
              <w:bottom w:val="single" w:sz="4" w:space="0" w:color="808080"/>
              <w:right w:val="single" w:sz="4" w:space="0" w:color="808080"/>
            </w:tcBorders>
            <w:shd w:val="clear" w:color="auto" w:fill="auto"/>
            <w:noWrap/>
            <w:vAlign w:val="bottom"/>
            <w:hideMark/>
          </w:tcPr>
          <w:p w14:paraId="3A8F545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danceability</w:t>
            </w:r>
          </w:p>
        </w:tc>
        <w:tc>
          <w:tcPr>
            <w:tcW w:w="709" w:type="dxa"/>
            <w:tcBorders>
              <w:top w:val="nil"/>
              <w:left w:val="nil"/>
              <w:bottom w:val="single" w:sz="4" w:space="0" w:color="808080"/>
              <w:right w:val="single" w:sz="4" w:space="0" w:color="808080"/>
            </w:tcBorders>
            <w:shd w:val="clear" w:color="auto" w:fill="auto"/>
            <w:noWrap/>
            <w:vAlign w:val="bottom"/>
            <w:hideMark/>
          </w:tcPr>
          <w:p w14:paraId="27A3D9C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3E6CCB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5849248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37EE64E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55E6DDC"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14</w:t>
            </w:r>
          </w:p>
        </w:tc>
        <w:tc>
          <w:tcPr>
            <w:tcW w:w="1842" w:type="dxa"/>
            <w:tcBorders>
              <w:top w:val="nil"/>
              <w:left w:val="nil"/>
              <w:bottom w:val="single" w:sz="4" w:space="0" w:color="808080"/>
              <w:right w:val="single" w:sz="4" w:space="0" w:color="808080"/>
            </w:tcBorders>
            <w:shd w:val="clear" w:color="auto" w:fill="auto"/>
            <w:noWrap/>
            <w:vAlign w:val="bottom"/>
            <w:hideMark/>
          </w:tcPr>
          <w:p w14:paraId="62A944C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duration</w:t>
            </w:r>
          </w:p>
        </w:tc>
        <w:tc>
          <w:tcPr>
            <w:tcW w:w="709" w:type="dxa"/>
            <w:tcBorders>
              <w:top w:val="nil"/>
              <w:left w:val="nil"/>
              <w:bottom w:val="single" w:sz="4" w:space="0" w:color="808080"/>
              <w:right w:val="single" w:sz="4" w:space="0" w:color="808080"/>
            </w:tcBorders>
            <w:shd w:val="clear" w:color="auto" w:fill="auto"/>
            <w:noWrap/>
            <w:vAlign w:val="bottom"/>
            <w:hideMark/>
          </w:tcPr>
          <w:p w14:paraId="12C02E1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1B4A06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 seconds</w:t>
            </w:r>
          </w:p>
        </w:tc>
        <w:tc>
          <w:tcPr>
            <w:tcW w:w="3402" w:type="dxa"/>
            <w:tcBorders>
              <w:top w:val="nil"/>
              <w:left w:val="nil"/>
              <w:bottom w:val="single" w:sz="4" w:space="0" w:color="808080"/>
              <w:right w:val="single" w:sz="8" w:space="0" w:color="808080"/>
            </w:tcBorders>
            <w:shd w:val="clear" w:color="auto" w:fill="auto"/>
            <w:noWrap/>
            <w:vAlign w:val="bottom"/>
            <w:hideMark/>
          </w:tcPr>
          <w:p w14:paraId="397AD29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211.69587</w:t>
            </w:r>
          </w:p>
        </w:tc>
      </w:tr>
      <w:tr w:rsidR="005C44C0" w:rsidRPr="001510F7" w14:paraId="222F7BC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FA15DD6"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lastRenderedPageBreak/>
              <w:t>15</w:t>
            </w:r>
          </w:p>
        </w:tc>
        <w:tc>
          <w:tcPr>
            <w:tcW w:w="1842" w:type="dxa"/>
            <w:tcBorders>
              <w:top w:val="nil"/>
              <w:left w:val="nil"/>
              <w:bottom w:val="single" w:sz="4" w:space="0" w:color="808080"/>
              <w:right w:val="single" w:sz="4" w:space="0" w:color="808080"/>
            </w:tcBorders>
            <w:shd w:val="clear" w:color="auto" w:fill="auto"/>
            <w:noWrap/>
            <w:vAlign w:val="bottom"/>
            <w:hideMark/>
          </w:tcPr>
          <w:p w14:paraId="7C99C0D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end of fade in</w:t>
            </w:r>
          </w:p>
        </w:tc>
        <w:tc>
          <w:tcPr>
            <w:tcW w:w="709" w:type="dxa"/>
            <w:tcBorders>
              <w:top w:val="nil"/>
              <w:left w:val="nil"/>
              <w:bottom w:val="single" w:sz="4" w:space="0" w:color="808080"/>
              <w:right w:val="single" w:sz="4" w:space="0" w:color="808080"/>
            </w:tcBorders>
            <w:shd w:val="clear" w:color="auto" w:fill="auto"/>
            <w:noWrap/>
            <w:vAlign w:val="bottom"/>
            <w:hideMark/>
          </w:tcPr>
          <w:p w14:paraId="3188F49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E1C2D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seconds at the beginning of the song</w:t>
            </w:r>
          </w:p>
        </w:tc>
        <w:tc>
          <w:tcPr>
            <w:tcW w:w="3402" w:type="dxa"/>
            <w:tcBorders>
              <w:top w:val="nil"/>
              <w:left w:val="nil"/>
              <w:bottom w:val="single" w:sz="4" w:space="0" w:color="808080"/>
              <w:right w:val="single" w:sz="8" w:space="0" w:color="808080"/>
            </w:tcBorders>
            <w:shd w:val="clear" w:color="auto" w:fill="auto"/>
            <w:noWrap/>
            <w:vAlign w:val="bottom"/>
            <w:hideMark/>
          </w:tcPr>
          <w:p w14:paraId="49FA4B8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0.139</w:t>
            </w:r>
          </w:p>
        </w:tc>
      </w:tr>
      <w:tr w:rsidR="005C44C0" w:rsidRPr="001510F7" w14:paraId="5D581C03"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2ACCBC1"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16</w:t>
            </w:r>
          </w:p>
        </w:tc>
        <w:tc>
          <w:tcPr>
            <w:tcW w:w="1842" w:type="dxa"/>
            <w:tcBorders>
              <w:top w:val="nil"/>
              <w:left w:val="nil"/>
              <w:bottom w:val="single" w:sz="4" w:space="0" w:color="808080"/>
              <w:right w:val="single" w:sz="4" w:space="0" w:color="808080"/>
            </w:tcBorders>
            <w:shd w:val="clear" w:color="auto" w:fill="auto"/>
            <w:noWrap/>
            <w:vAlign w:val="bottom"/>
            <w:hideMark/>
          </w:tcPr>
          <w:p w14:paraId="0A1156A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w:t>
            </w:r>
          </w:p>
        </w:tc>
        <w:tc>
          <w:tcPr>
            <w:tcW w:w="709" w:type="dxa"/>
            <w:tcBorders>
              <w:top w:val="nil"/>
              <w:left w:val="nil"/>
              <w:bottom w:val="single" w:sz="4" w:space="0" w:color="808080"/>
              <w:right w:val="single" w:sz="4" w:space="0" w:color="808080"/>
            </w:tcBorders>
            <w:shd w:val="clear" w:color="auto" w:fill="auto"/>
            <w:noWrap/>
            <w:vAlign w:val="bottom"/>
            <w:hideMark/>
          </w:tcPr>
          <w:p w14:paraId="5635E63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CCE74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 from listener point of view</w:t>
            </w:r>
          </w:p>
        </w:tc>
        <w:tc>
          <w:tcPr>
            <w:tcW w:w="3402" w:type="dxa"/>
            <w:tcBorders>
              <w:top w:val="nil"/>
              <w:left w:val="nil"/>
              <w:bottom w:val="single" w:sz="4" w:space="0" w:color="808080"/>
              <w:right w:val="single" w:sz="8" w:space="0" w:color="808080"/>
            </w:tcBorders>
            <w:shd w:val="clear" w:color="auto" w:fill="auto"/>
            <w:noWrap/>
            <w:vAlign w:val="bottom"/>
            <w:hideMark/>
          </w:tcPr>
          <w:p w14:paraId="4745D70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501DF14C"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8377676"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17</w:t>
            </w:r>
          </w:p>
        </w:tc>
        <w:tc>
          <w:tcPr>
            <w:tcW w:w="1842" w:type="dxa"/>
            <w:tcBorders>
              <w:top w:val="nil"/>
              <w:left w:val="nil"/>
              <w:bottom w:val="single" w:sz="4" w:space="0" w:color="808080"/>
              <w:right w:val="single" w:sz="4" w:space="0" w:color="808080"/>
            </w:tcBorders>
            <w:shd w:val="clear" w:color="auto" w:fill="auto"/>
            <w:noWrap/>
            <w:vAlign w:val="bottom"/>
            <w:hideMark/>
          </w:tcPr>
          <w:p w14:paraId="22C8386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w:t>
            </w:r>
          </w:p>
        </w:tc>
        <w:tc>
          <w:tcPr>
            <w:tcW w:w="709" w:type="dxa"/>
            <w:tcBorders>
              <w:top w:val="nil"/>
              <w:left w:val="nil"/>
              <w:bottom w:val="single" w:sz="4" w:space="0" w:color="808080"/>
              <w:right w:val="single" w:sz="4" w:space="0" w:color="808080"/>
            </w:tcBorders>
            <w:shd w:val="clear" w:color="auto" w:fill="auto"/>
            <w:noWrap/>
            <w:vAlign w:val="bottom"/>
            <w:hideMark/>
          </w:tcPr>
          <w:p w14:paraId="76288F5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0D10319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the song is in</w:t>
            </w:r>
          </w:p>
        </w:tc>
        <w:tc>
          <w:tcPr>
            <w:tcW w:w="3402" w:type="dxa"/>
            <w:tcBorders>
              <w:top w:val="nil"/>
              <w:left w:val="nil"/>
              <w:bottom w:val="single" w:sz="4" w:space="0" w:color="808080"/>
              <w:right w:val="single" w:sz="8" w:space="0" w:color="808080"/>
            </w:tcBorders>
            <w:shd w:val="clear" w:color="auto" w:fill="auto"/>
            <w:noWrap/>
            <w:vAlign w:val="bottom"/>
            <w:hideMark/>
          </w:tcPr>
          <w:p w14:paraId="414A07E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1E60947"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27BEDC48"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18</w:t>
            </w:r>
          </w:p>
        </w:tc>
        <w:tc>
          <w:tcPr>
            <w:tcW w:w="1842" w:type="dxa"/>
            <w:tcBorders>
              <w:top w:val="nil"/>
              <w:left w:val="nil"/>
              <w:bottom w:val="single" w:sz="4" w:space="0" w:color="808080"/>
              <w:right w:val="single" w:sz="4" w:space="0" w:color="808080"/>
            </w:tcBorders>
            <w:shd w:val="clear" w:color="auto" w:fill="auto"/>
            <w:noWrap/>
            <w:vAlign w:val="bottom"/>
            <w:hideMark/>
          </w:tcPr>
          <w:p w14:paraId="601590A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365BDA2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CCC981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4FF4156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0.324</w:t>
            </w:r>
          </w:p>
        </w:tc>
      </w:tr>
      <w:tr w:rsidR="005C44C0" w:rsidRPr="001510F7" w14:paraId="617548A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0FEC21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19</w:t>
            </w:r>
          </w:p>
        </w:tc>
        <w:tc>
          <w:tcPr>
            <w:tcW w:w="1842" w:type="dxa"/>
            <w:tcBorders>
              <w:top w:val="nil"/>
              <w:left w:val="nil"/>
              <w:bottom w:val="single" w:sz="4" w:space="0" w:color="808080"/>
              <w:right w:val="single" w:sz="4" w:space="0" w:color="808080"/>
            </w:tcBorders>
            <w:shd w:val="clear" w:color="auto" w:fill="auto"/>
            <w:noWrap/>
            <w:vAlign w:val="bottom"/>
            <w:hideMark/>
          </w:tcPr>
          <w:p w14:paraId="5869736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loudness</w:t>
            </w:r>
          </w:p>
        </w:tc>
        <w:tc>
          <w:tcPr>
            <w:tcW w:w="709" w:type="dxa"/>
            <w:tcBorders>
              <w:top w:val="nil"/>
              <w:left w:val="nil"/>
              <w:bottom w:val="single" w:sz="4" w:space="0" w:color="808080"/>
              <w:right w:val="single" w:sz="4" w:space="0" w:color="808080"/>
            </w:tcBorders>
            <w:shd w:val="clear" w:color="auto" w:fill="auto"/>
            <w:noWrap/>
            <w:vAlign w:val="bottom"/>
            <w:hideMark/>
          </w:tcPr>
          <w:p w14:paraId="607E12D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FA5675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overall loudness in dB</w:t>
            </w:r>
          </w:p>
        </w:tc>
        <w:tc>
          <w:tcPr>
            <w:tcW w:w="3402" w:type="dxa"/>
            <w:tcBorders>
              <w:top w:val="nil"/>
              <w:left w:val="nil"/>
              <w:bottom w:val="single" w:sz="4" w:space="0" w:color="808080"/>
              <w:right w:val="single" w:sz="8" w:space="0" w:color="808080"/>
            </w:tcBorders>
            <w:shd w:val="clear" w:color="auto" w:fill="auto"/>
            <w:noWrap/>
            <w:vAlign w:val="bottom"/>
            <w:hideMark/>
          </w:tcPr>
          <w:p w14:paraId="677A7F5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-7.75</w:t>
            </w:r>
          </w:p>
        </w:tc>
      </w:tr>
      <w:tr w:rsidR="005C44C0" w:rsidRPr="001510F7" w14:paraId="0A7631D3"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B7068F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20</w:t>
            </w:r>
          </w:p>
        </w:tc>
        <w:tc>
          <w:tcPr>
            <w:tcW w:w="1842" w:type="dxa"/>
            <w:tcBorders>
              <w:top w:val="nil"/>
              <w:left w:val="nil"/>
              <w:bottom w:val="single" w:sz="4" w:space="0" w:color="808080"/>
              <w:right w:val="single" w:sz="4" w:space="0" w:color="808080"/>
            </w:tcBorders>
            <w:shd w:val="clear" w:color="auto" w:fill="auto"/>
            <w:noWrap/>
            <w:vAlign w:val="bottom"/>
            <w:hideMark/>
          </w:tcPr>
          <w:p w14:paraId="5278683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w:t>
            </w:r>
          </w:p>
        </w:tc>
        <w:tc>
          <w:tcPr>
            <w:tcW w:w="709" w:type="dxa"/>
            <w:tcBorders>
              <w:top w:val="nil"/>
              <w:left w:val="nil"/>
              <w:bottom w:val="single" w:sz="4" w:space="0" w:color="808080"/>
              <w:right w:val="single" w:sz="4" w:space="0" w:color="808080"/>
            </w:tcBorders>
            <w:shd w:val="clear" w:color="auto" w:fill="auto"/>
            <w:noWrap/>
            <w:vAlign w:val="bottom"/>
            <w:hideMark/>
          </w:tcPr>
          <w:p w14:paraId="704393C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6B89D65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major or minor</w:t>
            </w:r>
          </w:p>
        </w:tc>
        <w:tc>
          <w:tcPr>
            <w:tcW w:w="3402" w:type="dxa"/>
            <w:tcBorders>
              <w:top w:val="nil"/>
              <w:left w:val="nil"/>
              <w:bottom w:val="single" w:sz="4" w:space="0" w:color="808080"/>
              <w:right w:val="single" w:sz="8" w:space="0" w:color="808080"/>
            </w:tcBorders>
            <w:shd w:val="clear" w:color="auto" w:fill="auto"/>
            <w:noWrap/>
            <w:vAlign w:val="bottom"/>
            <w:hideMark/>
          </w:tcPr>
          <w:p w14:paraId="21EFE02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3E5EC8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3622B5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21</w:t>
            </w:r>
          </w:p>
        </w:tc>
        <w:tc>
          <w:tcPr>
            <w:tcW w:w="1842" w:type="dxa"/>
            <w:tcBorders>
              <w:top w:val="nil"/>
              <w:left w:val="nil"/>
              <w:bottom w:val="single" w:sz="4" w:space="0" w:color="808080"/>
              <w:right w:val="single" w:sz="4" w:space="0" w:color="808080"/>
            </w:tcBorders>
            <w:shd w:val="clear" w:color="auto" w:fill="auto"/>
            <w:noWrap/>
            <w:vAlign w:val="bottom"/>
            <w:hideMark/>
          </w:tcPr>
          <w:p w14:paraId="1825919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44EC70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D3690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01458AA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0.434</w:t>
            </w:r>
          </w:p>
        </w:tc>
      </w:tr>
      <w:tr w:rsidR="005C44C0" w:rsidRPr="001510F7" w14:paraId="5908C0C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6AF130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22</w:t>
            </w:r>
          </w:p>
        </w:tc>
        <w:tc>
          <w:tcPr>
            <w:tcW w:w="1842" w:type="dxa"/>
            <w:tcBorders>
              <w:top w:val="nil"/>
              <w:left w:val="nil"/>
              <w:bottom w:val="single" w:sz="4" w:space="0" w:color="808080"/>
              <w:right w:val="single" w:sz="4" w:space="0" w:color="808080"/>
            </w:tcBorders>
            <w:shd w:val="clear" w:color="auto" w:fill="auto"/>
            <w:noWrap/>
            <w:vAlign w:val="bottom"/>
            <w:hideMark/>
          </w:tcPr>
          <w:p w14:paraId="057952F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709" w:type="dxa"/>
            <w:tcBorders>
              <w:top w:val="nil"/>
              <w:left w:val="nil"/>
              <w:bottom w:val="single" w:sz="4" w:space="0" w:color="808080"/>
              <w:right w:val="single" w:sz="4" w:space="0" w:color="808080"/>
            </w:tcBorders>
            <w:shd w:val="clear" w:color="auto" w:fill="auto"/>
            <w:noWrap/>
            <w:vAlign w:val="bottom"/>
            <w:hideMark/>
          </w:tcPr>
          <w:p w14:paraId="1A700D9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4" w:space="0" w:color="808080"/>
            </w:tcBorders>
            <w:shd w:val="clear" w:color="auto" w:fill="auto"/>
            <w:noWrap/>
            <w:vAlign w:val="bottom"/>
            <w:hideMark/>
          </w:tcPr>
          <w:p w14:paraId="57C6477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8" w:space="0" w:color="808080"/>
            </w:tcBorders>
            <w:shd w:val="clear" w:color="auto" w:fill="auto"/>
            <w:noWrap/>
            <w:vAlign w:val="bottom"/>
            <w:hideMark/>
          </w:tcPr>
          <w:p w14:paraId="6CB0E33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4C64B4F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D803A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23</w:t>
            </w:r>
          </w:p>
        </w:tc>
        <w:tc>
          <w:tcPr>
            <w:tcW w:w="1842" w:type="dxa"/>
            <w:tcBorders>
              <w:top w:val="nil"/>
              <w:left w:val="nil"/>
              <w:bottom w:val="single" w:sz="4" w:space="0" w:color="808080"/>
              <w:right w:val="single" w:sz="4" w:space="0" w:color="808080"/>
            </w:tcBorders>
            <w:shd w:val="clear" w:color="auto" w:fill="auto"/>
            <w:noWrap/>
            <w:vAlign w:val="bottom"/>
            <w:hideMark/>
          </w:tcPr>
          <w:p w14:paraId="5D121A4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w:t>
            </w:r>
          </w:p>
        </w:tc>
        <w:tc>
          <w:tcPr>
            <w:tcW w:w="709" w:type="dxa"/>
            <w:tcBorders>
              <w:top w:val="nil"/>
              <w:left w:val="nil"/>
              <w:bottom w:val="single" w:sz="4" w:space="0" w:color="808080"/>
              <w:right w:val="single" w:sz="4" w:space="0" w:color="808080"/>
            </w:tcBorders>
            <w:shd w:val="clear" w:color="auto" w:fill="auto"/>
            <w:noWrap/>
            <w:vAlign w:val="bottom"/>
            <w:hideMark/>
          </w:tcPr>
          <w:p w14:paraId="1A87F1F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C5B2D9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album name</w:t>
            </w:r>
          </w:p>
        </w:tc>
        <w:tc>
          <w:tcPr>
            <w:tcW w:w="3402" w:type="dxa"/>
            <w:tcBorders>
              <w:top w:val="nil"/>
              <w:left w:val="nil"/>
              <w:bottom w:val="single" w:sz="4" w:space="0" w:color="808080"/>
              <w:right w:val="single" w:sz="8" w:space="0" w:color="808080"/>
            </w:tcBorders>
            <w:shd w:val="clear" w:color="auto" w:fill="auto"/>
            <w:noWrap/>
            <w:vAlign w:val="bottom"/>
            <w:hideMark/>
          </w:tcPr>
          <w:p w14:paraId="00F184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Big Tunes - Back 2 The 80s</w:t>
            </w:r>
          </w:p>
        </w:tc>
      </w:tr>
      <w:tr w:rsidR="005C44C0" w:rsidRPr="001510F7" w14:paraId="415F059B"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E7FC020"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24</w:t>
            </w:r>
          </w:p>
        </w:tc>
        <w:tc>
          <w:tcPr>
            <w:tcW w:w="1842" w:type="dxa"/>
            <w:tcBorders>
              <w:top w:val="nil"/>
              <w:left w:val="nil"/>
              <w:bottom w:val="single" w:sz="4" w:space="0" w:color="808080"/>
              <w:right w:val="single" w:sz="4" w:space="0" w:color="808080"/>
            </w:tcBorders>
            <w:shd w:val="clear" w:color="auto" w:fill="auto"/>
            <w:noWrap/>
            <w:vAlign w:val="bottom"/>
            <w:hideMark/>
          </w:tcPr>
          <w:p w14:paraId="15FA60B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415E400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57CC033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48A372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786795</w:t>
            </w:r>
          </w:p>
        </w:tc>
      </w:tr>
      <w:tr w:rsidR="005C44C0" w:rsidRPr="001510F7" w14:paraId="3F4496A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566D110"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25</w:t>
            </w:r>
          </w:p>
        </w:tc>
        <w:tc>
          <w:tcPr>
            <w:tcW w:w="1842" w:type="dxa"/>
            <w:tcBorders>
              <w:top w:val="nil"/>
              <w:left w:val="nil"/>
              <w:bottom w:val="single" w:sz="4" w:space="0" w:color="808080"/>
              <w:right w:val="single" w:sz="4" w:space="0" w:color="808080"/>
            </w:tcBorders>
            <w:shd w:val="clear" w:color="auto" w:fill="auto"/>
            <w:noWrap/>
            <w:vAlign w:val="bottom"/>
            <w:hideMark/>
          </w:tcPr>
          <w:p w14:paraId="046F572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hotttnesss</w:t>
            </w:r>
          </w:p>
        </w:tc>
        <w:tc>
          <w:tcPr>
            <w:tcW w:w="709" w:type="dxa"/>
            <w:tcBorders>
              <w:top w:val="nil"/>
              <w:left w:val="nil"/>
              <w:bottom w:val="single" w:sz="4" w:space="0" w:color="808080"/>
              <w:right w:val="single" w:sz="4" w:space="0" w:color="808080"/>
            </w:tcBorders>
            <w:shd w:val="clear" w:color="auto" w:fill="auto"/>
            <w:noWrap/>
            <w:vAlign w:val="bottom"/>
            <w:hideMark/>
          </w:tcPr>
          <w:p w14:paraId="3E6EAB2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6A92EB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1373099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0.864248831</w:t>
            </w:r>
          </w:p>
        </w:tc>
      </w:tr>
      <w:tr w:rsidR="005C44C0" w:rsidRPr="001510F7" w14:paraId="3438DBC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554CE4D"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26</w:t>
            </w:r>
          </w:p>
        </w:tc>
        <w:tc>
          <w:tcPr>
            <w:tcW w:w="1842" w:type="dxa"/>
            <w:tcBorders>
              <w:top w:val="nil"/>
              <w:left w:val="nil"/>
              <w:bottom w:val="single" w:sz="4" w:space="0" w:color="808080"/>
              <w:right w:val="single" w:sz="4" w:space="0" w:color="808080"/>
            </w:tcBorders>
            <w:shd w:val="clear" w:color="auto" w:fill="auto"/>
            <w:noWrap/>
            <w:vAlign w:val="bottom"/>
            <w:hideMark/>
          </w:tcPr>
          <w:p w14:paraId="617B31F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id</w:t>
            </w:r>
          </w:p>
        </w:tc>
        <w:tc>
          <w:tcPr>
            <w:tcW w:w="709" w:type="dxa"/>
            <w:tcBorders>
              <w:top w:val="nil"/>
              <w:left w:val="nil"/>
              <w:bottom w:val="single" w:sz="4" w:space="0" w:color="808080"/>
              <w:right w:val="single" w:sz="4" w:space="0" w:color="808080"/>
            </w:tcBorders>
            <w:shd w:val="clear" w:color="auto" w:fill="auto"/>
            <w:noWrap/>
            <w:vAlign w:val="bottom"/>
            <w:hideMark/>
          </w:tcPr>
          <w:p w14:paraId="4E37DFD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09212A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song ID</w:t>
            </w:r>
          </w:p>
        </w:tc>
        <w:tc>
          <w:tcPr>
            <w:tcW w:w="3402" w:type="dxa"/>
            <w:tcBorders>
              <w:top w:val="nil"/>
              <w:left w:val="nil"/>
              <w:bottom w:val="single" w:sz="4" w:space="0" w:color="808080"/>
              <w:right w:val="single" w:sz="8" w:space="0" w:color="808080"/>
            </w:tcBorders>
            <w:shd w:val="clear" w:color="auto" w:fill="auto"/>
            <w:noWrap/>
            <w:vAlign w:val="bottom"/>
            <w:hideMark/>
          </w:tcPr>
          <w:p w14:paraId="0EE2F76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SOCWJDB12A58A776AF</w:t>
            </w:r>
          </w:p>
        </w:tc>
      </w:tr>
      <w:tr w:rsidR="005C44C0" w:rsidRPr="001510F7" w14:paraId="3F7EEF81"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453C96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27</w:t>
            </w:r>
          </w:p>
        </w:tc>
        <w:tc>
          <w:tcPr>
            <w:tcW w:w="1842" w:type="dxa"/>
            <w:tcBorders>
              <w:top w:val="nil"/>
              <w:left w:val="nil"/>
              <w:bottom w:val="single" w:sz="4" w:space="0" w:color="808080"/>
              <w:right w:val="single" w:sz="4" w:space="0" w:color="808080"/>
            </w:tcBorders>
            <w:shd w:val="clear" w:color="auto" w:fill="auto"/>
            <w:noWrap/>
            <w:vAlign w:val="bottom"/>
            <w:hideMark/>
          </w:tcPr>
          <w:p w14:paraId="1D61DD5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start of fade out</w:t>
            </w:r>
          </w:p>
        </w:tc>
        <w:tc>
          <w:tcPr>
            <w:tcW w:w="709" w:type="dxa"/>
            <w:tcBorders>
              <w:top w:val="nil"/>
              <w:left w:val="nil"/>
              <w:bottom w:val="single" w:sz="4" w:space="0" w:color="808080"/>
              <w:right w:val="single" w:sz="4" w:space="0" w:color="808080"/>
            </w:tcBorders>
            <w:shd w:val="clear" w:color="auto" w:fill="auto"/>
            <w:noWrap/>
            <w:vAlign w:val="bottom"/>
            <w:hideMark/>
          </w:tcPr>
          <w:p w14:paraId="4E752E8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0875F7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in sec</w:t>
            </w:r>
          </w:p>
        </w:tc>
        <w:tc>
          <w:tcPr>
            <w:tcW w:w="3402" w:type="dxa"/>
            <w:tcBorders>
              <w:top w:val="nil"/>
              <w:left w:val="nil"/>
              <w:bottom w:val="single" w:sz="4" w:space="0" w:color="808080"/>
              <w:right w:val="single" w:sz="8" w:space="0" w:color="808080"/>
            </w:tcBorders>
            <w:shd w:val="clear" w:color="auto" w:fill="auto"/>
            <w:noWrap/>
            <w:vAlign w:val="bottom"/>
            <w:hideMark/>
          </w:tcPr>
          <w:p w14:paraId="6466315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198.536</w:t>
            </w:r>
          </w:p>
        </w:tc>
      </w:tr>
      <w:tr w:rsidR="005C44C0" w:rsidRPr="001510F7" w14:paraId="6147125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3B70F91"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28</w:t>
            </w:r>
          </w:p>
        </w:tc>
        <w:tc>
          <w:tcPr>
            <w:tcW w:w="1842" w:type="dxa"/>
            <w:tcBorders>
              <w:top w:val="nil"/>
              <w:left w:val="nil"/>
              <w:bottom w:val="single" w:sz="4" w:space="0" w:color="808080"/>
              <w:right w:val="single" w:sz="4" w:space="0" w:color="808080"/>
            </w:tcBorders>
            <w:shd w:val="clear" w:color="auto" w:fill="auto"/>
            <w:noWrap/>
            <w:vAlign w:val="bottom"/>
            <w:hideMark/>
          </w:tcPr>
          <w:p w14:paraId="20DCF02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tempo</w:t>
            </w:r>
          </w:p>
        </w:tc>
        <w:tc>
          <w:tcPr>
            <w:tcW w:w="709" w:type="dxa"/>
            <w:tcBorders>
              <w:top w:val="nil"/>
              <w:left w:val="nil"/>
              <w:bottom w:val="single" w:sz="4" w:space="0" w:color="808080"/>
              <w:right w:val="single" w:sz="4" w:space="0" w:color="808080"/>
            </w:tcBorders>
            <w:shd w:val="clear" w:color="auto" w:fill="auto"/>
            <w:noWrap/>
            <w:vAlign w:val="bottom"/>
            <w:hideMark/>
          </w:tcPr>
          <w:p w14:paraId="56F54CF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B96D9A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estimated tempo in BPM</w:t>
            </w:r>
          </w:p>
        </w:tc>
        <w:tc>
          <w:tcPr>
            <w:tcW w:w="3402" w:type="dxa"/>
            <w:tcBorders>
              <w:top w:val="nil"/>
              <w:left w:val="nil"/>
              <w:bottom w:val="single" w:sz="4" w:space="0" w:color="808080"/>
              <w:right w:val="single" w:sz="8" w:space="0" w:color="808080"/>
            </w:tcBorders>
            <w:shd w:val="clear" w:color="auto" w:fill="auto"/>
            <w:noWrap/>
            <w:vAlign w:val="bottom"/>
            <w:hideMark/>
          </w:tcPr>
          <w:p w14:paraId="0527C1E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113.359</w:t>
            </w:r>
          </w:p>
        </w:tc>
      </w:tr>
      <w:tr w:rsidR="005C44C0" w:rsidRPr="001510F7" w14:paraId="34858257"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E974F6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29</w:t>
            </w:r>
          </w:p>
        </w:tc>
        <w:tc>
          <w:tcPr>
            <w:tcW w:w="1842" w:type="dxa"/>
            <w:tcBorders>
              <w:top w:val="nil"/>
              <w:left w:val="nil"/>
              <w:bottom w:val="single" w:sz="4" w:space="0" w:color="808080"/>
              <w:right w:val="single" w:sz="4" w:space="0" w:color="808080"/>
            </w:tcBorders>
            <w:shd w:val="clear" w:color="auto" w:fill="auto"/>
            <w:noWrap/>
            <w:vAlign w:val="bottom"/>
            <w:hideMark/>
          </w:tcPr>
          <w:p w14:paraId="0DCDD3F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w:t>
            </w:r>
          </w:p>
        </w:tc>
        <w:tc>
          <w:tcPr>
            <w:tcW w:w="709" w:type="dxa"/>
            <w:tcBorders>
              <w:top w:val="nil"/>
              <w:left w:val="nil"/>
              <w:bottom w:val="single" w:sz="4" w:space="0" w:color="808080"/>
              <w:right w:val="single" w:sz="4" w:space="0" w:color="808080"/>
            </w:tcBorders>
            <w:shd w:val="clear" w:color="auto" w:fill="auto"/>
            <w:noWrap/>
            <w:vAlign w:val="bottom"/>
            <w:hideMark/>
          </w:tcPr>
          <w:p w14:paraId="2C48C74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7F12AD6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 of number of beats per bar, e.g. 4</w:t>
            </w:r>
          </w:p>
        </w:tc>
        <w:tc>
          <w:tcPr>
            <w:tcW w:w="3402" w:type="dxa"/>
            <w:tcBorders>
              <w:top w:val="nil"/>
              <w:left w:val="nil"/>
              <w:bottom w:val="single" w:sz="4" w:space="0" w:color="808080"/>
              <w:right w:val="single" w:sz="8" w:space="0" w:color="808080"/>
            </w:tcBorders>
            <w:shd w:val="clear" w:color="auto" w:fill="auto"/>
            <w:noWrap/>
            <w:vAlign w:val="bottom"/>
            <w:hideMark/>
          </w:tcPr>
          <w:p w14:paraId="0A9295B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4</w:t>
            </w:r>
          </w:p>
        </w:tc>
      </w:tr>
      <w:tr w:rsidR="005C44C0" w:rsidRPr="001510F7" w14:paraId="5E06B541"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0E611A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30</w:t>
            </w:r>
          </w:p>
        </w:tc>
        <w:tc>
          <w:tcPr>
            <w:tcW w:w="1842" w:type="dxa"/>
            <w:tcBorders>
              <w:top w:val="nil"/>
              <w:left w:val="nil"/>
              <w:bottom w:val="single" w:sz="4" w:space="0" w:color="808080"/>
              <w:right w:val="single" w:sz="4" w:space="0" w:color="808080"/>
            </w:tcBorders>
            <w:shd w:val="clear" w:color="auto" w:fill="auto"/>
            <w:noWrap/>
            <w:vAlign w:val="bottom"/>
            <w:hideMark/>
          </w:tcPr>
          <w:p w14:paraId="1541246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F1DE48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D5BA7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7A605E1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0.634</w:t>
            </w:r>
          </w:p>
        </w:tc>
      </w:tr>
      <w:tr w:rsidR="005C44C0" w:rsidRPr="001510F7" w14:paraId="218F1F2F"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264663D"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31</w:t>
            </w:r>
          </w:p>
        </w:tc>
        <w:tc>
          <w:tcPr>
            <w:tcW w:w="1842" w:type="dxa"/>
            <w:tcBorders>
              <w:top w:val="nil"/>
              <w:left w:val="nil"/>
              <w:bottom w:val="single" w:sz="4" w:space="0" w:color="808080"/>
              <w:right w:val="single" w:sz="4" w:space="0" w:color="808080"/>
            </w:tcBorders>
            <w:shd w:val="clear" w:color="auto" w:fill="auto"/>
            <w:noWrap/>
            <w:vAlign w:val="bottom"/>
            <w:hideMark/>
          </w:tcPr>
          <w:p w14:paraId="20B314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title</w:t>
            </w:r>
          </w:p>
        </w:tc>
        <w:tc>
          <w:tcPr>
            <w:tcW w:w="709" w:type="dxa"/>
            <w:tcBorders>
              <w:top w:val="nil"/>
              <w:left w:val="nil"/>
              <w:bottom w:val="single" w:sz="4" w:space="0" w:color="808080"/>
              <w:right w:val="single" w:sz="4" w:space="0" w:color="808080"/>
            </w:tcBorders>
            <w:shd w:val="clear" w:color="auto" w:fill="auto"/>
            <w:noWrap/>
            <w:vAlign w:val="bottom"/>
            <w:hideMark/>
          </w:tcPr>
          <w:p w14:paraId="1113BFD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DB33B2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title</w:t>
            </w:r>
          </w:p>
        </w:tc>
        <w:tc>
          <w:tcPr>
            <w:tcW w:w="3402" w:type="dxa"/>
            <w:tcBorders>
              <w:top w:val="nil"/>
              <w:left w:val="nil"/>
              <w:bottom w:val="single" w:sz="4" w:space="0" w:color="808080"/>
              <w:right w:val="single" w:sz="8" w:space="0" w:color="808080"/>
            </w:tcBorders>
            <w:shd w:val="clear" w:color="auto" w:fill="auto"/>
            <w:noWrap/>
            <w:vAlign w:val="bottom"/>
            <w:hideMark/>
          </w:tcPr>
          <w:p w14:paraId="1FF1FD4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Never Gonna Give You Up</w:t>
            </w:r>
          </w:p>
        </w:tc>
      </w:tr>
      <w:tr w:rsidR="005C44C0" w:rsidRPr="001510F7" w14:paraId="3CED6A9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AC07F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32</w:t>
            </w:r>
          </w:p>
        </w:tc>
        <w:tc>
          <w:tcPr>
            <w:tcW w:w="1842" w:type="dxa"/>
            <w:tcBorders>
              <w:top w:val="nil"/>
              <w:left w:val="nil"/>
              <w:bottom w:val="single" w:sz="4" w:space="0" w:color="808080"/>
              <w:right w:val="single" w:sz="4" w:space="0" w:color="808080"/>
            </w:tcBorders>
            <w:shd w:val="clear" w:color="auto" w:fill="auto"/>
            <w:noWrap/>
            <w:vAlign w:val="bottom"/>
            <w:hideMark/>
          </w:tcPr>
          <w:p w14:paraId="04BB84C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id</w:t>
            </w:r>
          </w:p>
        </w:tc>
        <w:tc>
          <w:tcPr>
            <w:tcW w:w="709" w:type="dxa"/>
            <w:tcBorders>
              <w:top w:val="nil"/>
              <w:left w:val="nil"/>
              <w:bottom w:val="single" w:sz="4" w:space="0" w:color="808080"/>
              <w:right w:val="single" w:sz="4" w:space="0" w:color="808080"/>
            </w:tcBorders>
            <w:shd w:val="clear" w:color="auto" w:fill="auto"/>
            <w:noWrap/>
            <w:vAlign w:val="bottom"/>
            <w:hideMark/>
          </w:tcPr>
          <w:p w14:paraId="28E1702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B995CC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track ID</w:t>
            </w:r>
          </w:p>
        </w:tc>
        <w:tc>
          <w:tcPr>
            <w:tcW w:w="3402" w:type="dxa"/>
            <w:tcBorders>
              <w:top w:val="nil"/>
              <w:left w:val="nil"/>
              <w:bottom w:val="single" w:sz="4" w:space="0" w:color="808080"/>
              <w:right w:val="single" w:sz="8" w:space="0" w:color="808080"/>
            </w:tcBorders>
            <w:shd w:val="clear" w:color="auto" w:fill="auto"/>
            <w:noWrap/>
            <w:vAlign w:val="bottom"/>
            <w:hideMark/>
          </w:tcPr>
          <w:p w14:paraId="7589A78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8707738</w:t>
            </w:r>
          </w:p>
        </w:tc>
      </w:tr>
      <w:tr w:rsidR="005C44C0" w:rsidRPr="001510F7" w14:paraId="464F9F1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B1E2C3E"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33</w:t>
            </w:r>
          </w:p>
        </w:tc>
        <w:tc>
          <w:tcPr>
            <w:tcW w:w="1842" w:type="dxa"/>
            <w:tcBorders>
              <w:top w:val="nil"/>
              <w:left w:val="nil"/>
              <w:bottom w:val="single" w:sz="4" w:space="0" w:color="808080"/>
              <w:right w:val="single" w:sz="4" w:space="0" w:color="808080"/>
            </w:tcBorders>
            <w:shd w:val="clear" w:color="auto" w:fill="auto"/>
            <w:noWrap/>
            <w:vAlign w:val="bottom"/>
            <w:hideMark/>
          </w:tcPr>
          <w:p w14:paraId="4F94321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353A2D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4" w:space="0" w:color="808080"/>
              <w:right w:val="single" w:sz="4" w:space="0" w:color="808080"/>
            </w:tcBorders>
            <w:shd w:val="clear" w:color="auto" w:fill="auto"/>
            <w:noWrap/>
            <w:vAlign w:val="bottom"/>
            <w:hideMark/>
          </w:tcPr>
          <w:p w14:paraId="3A99A6F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33A7C57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TRAXLZU12903D05F94</w:t>
            </w:r>
          </w:p>
        </w:tc>
      </w:tr>
      <w:tr w:rsidR="005C44C0" w:rsidRPr="001510F7" w14:paraId="350CFE22" w14:textId="77777777" w:rsidTr="00CB2DB5">
        <w:trPr>
          <w:trHeight w:val="270"/>
        </w:trPr>
        <w:tc>
          <w:tcPr>
            <w:tcW w:w="709" w:type="dxa"/>
            <w:tcBorders>
              <w:top w:val="nil"/>
              <w:left w:val="single" w:sz="8" w:space="0" w:color="808080"/>
              <w:bottom w:val="single" w:sz="8" w:space="0" w:color="808080"/>
              <w:right w:val="single" w:sz="4" w:space="0" w:color="808080"/>
            </w:tcBorders>
            <w:shd w:val="clear" w:color="000000" w:fill="A6A6A6"/>
            <w:noWrap/>
            <w:vAlign w:val="bottom"/>
            <w:hideMark/>
          </w:tcPr>
          <w:p w14:paraId="7796A039"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34</w:t>
            </w:r>
          </w:p>
        </w:tc>
        <w:tc>
          <w:tcPr>
            <w:tcW w:w="1842" w:type="dxa"/>
            <w:tcBorders>
              <w:top w:val="nil"/>
              <w:left w:val="nil"/>
              <w:bottom w:val="single" w:sz="8" w:space="0" w:color="808080"/>
              <w:right w:val="single" w:sz="4" w:space="0" w:color="808080"/>
            </w:tcBorders>
            <w:shd w:val="clear" w:color="auto" w:fill="auto"/>
            <w:noWrap/>
            <w:vAlign w:val="bottom"/>
            <w:hideMark/>
          </w:tcPr>
          <w:p w14:paraId="688DA25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year</w:t>
            </w:r>
          </w:p>
        </w:tc>
        <w:tc>
          <w:tcPr>
            <w:tcW w:w="709" w:type="dxa"/>
            <w:tcBorders>
              <w:top w:val="nil"/>
              <w:left w:val="nil"/>
              <w:bottom w:val="single" w:sz="8" w:space="0" w:color="808080"/>
              <w:right w:val="single" w:sz="4" w:space="0" w:color="808080"/>
            </w:tcBorders>
            <w:shd w:val="clear" w:color="auto" w:fill="auto"/>
            <w:noWrap/>
            <w:vAlign w:val="bottom"/>
            <w:hideMark/>
          </w:tcPr>
          <w:p w14:paraId="1C9ACD2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int</w:t>
            </w:r>
          </w:p>
        </w:tc>
        <w:tc>
          <w:tcPr>
            <w:tcW w:w="3402" w:type="dxa"/>
            <w:tcBorders>
              <w:top w:val="nil"/>
              <w:left w:val="nil"/>
              <w:bottom w:val="single" w:sz="8" w:space="0" w:color="808080"/>
              <w:right w:val="single" w:sz="4" w:space="0" w:color="808080"/>
            </w:tcBorders>
            <w:shd w:val="clear" w:color="auto" w:fill="auto"/>
            <w:noWrap/>
            <w:vAlign w:val="bottom"/>
            <w:hideMark/>
          </w:tcPr>
          <w:p w14:paraId="79BC7B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release year from MusicBrainz or 0</w:t>
            </w:r>
          </w:p>
        </w:tc>
        <w:tc>
          <w:tcPr>
            <w:tcW w:w="3402" w:type="dxa"/>
            <w:tcBorders>
              <w:top w:val="nil"/>
              <w:left w:val="nil"/>
              <w:bottom w:val="single" w:sz="8" w:space="0" w:color="808080"/>
              <w:right w:val="single" w:sz="8" w:space="0" w:color="808080"/>
            </w:tcBorders>
            <w:shd w:val="clear" w:color="auto" w:fill="auto"/>
            <w:noWrap/>
            <w:vAlign w:val="bottom"/>
            <w:hideMark/>
          </w:tcPr>
          <w:p w14:paraId="4ECD4CE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1987</w:t>
            </w:r>
          </w:p>
        </w:tc>
      </w:tr>
    </w:tbl>
    <w:p w14:paraId="4E7E369E" w14:textId="77777777" w:rsidR="005C44C0" w:rsidRPr="001811C5" w:rsidRDefault="005C44C0" w:rsidP="005C44C0">
      <w:pPr>
        <w:pStyle w:val="Caption"/>
        <w:jc w:val="center"/>
        <w:rPr>
          <w:b/>
          <w:i w:val="0"/>
          <w:iCs w:val="0"/>
          <w:color w:val="auto"/>
          <w:sz w:val="20"/>
          <w:szCs w:val="20"/>
        </w:rPr>
      </w:pPr>
      <w:bookmarkStart w:id="0" w:name="_Ref437893778"/>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sidRPr="001811C5">
        <w:rPr>
          <w:b/>
          <w:i w:val="0"/>
          <w:iCs w:val="0"/>
          <w:color w:val="auto"/>
          <w:sz w:val="20"/>
          <w:szCs w:val="20"/>
        </w:rPr>
        <w:t>1</w:t>
      </w:r>
      <w:r w:rsidRPr="001811C5">
        <w:rPr>
          <w:b/>
          <w:i w:val="0"/>
          <w:iCs w:val="0"/>
          <w:color w:val="auto"/>
          <w:sz w:val="20"/>
          <w:szCs w:val="20"/>
        </w:rPr>
        <w:fldChar w:fldCharType="end"/>
      </w:r>
      <w:bookmarkEnd w:id="0"/>
      <w:r w:rsidRPr="001811C5">
        <w:rPr>
          <w:b/>
          <w:i w:val="0"/>
          <w:iCs w:val="0"/>
          <w:color w:val="auto"/>
          <w:sz w:val="20"/>
          <w:szCs w:val="20"/>
        </w:rPr>
        <w:t>:</w:t>
      </w:r>
      <w:r>
        <w:rPr>
          <w:b/>
          <w:i w:val="0"/>
          <w:iCs w:val="0"/>
          <w:color w:val="auto"/>
          <w:sz w:val="20"/>
          <w:szCs w:val="20"/>
        </w:rPr>
        <w:t xml:space="preserve"> </w:t>
      </w:r>
      <w:r w:rsidRPr="001811C5">
        <w:rPr>
          <w:i w:val="0"/>
          <w:iCs w:val="0"/>
          <w:color w:val="auto"/>
          <w:sz w:val="20"/>
          <w:szCs w:val="20"/>
        </w:rPr>
        <w:t>Million Song Data Constructed Metadata</w:t>
      </w:r>
    </w:p>
    <w:p w14:paraId="6B675933" w14:textId="77777777" w:rsidR="005C44C0" w:rsidRDefault="005C44C0" w:rsidP="005C44C0"/>
    <w:p w14:paraId="76D5FBAD" w14:textId="77777777" w:rsidR="005C44C0" w:rsidRDefault="005C44C0" w:rsidP="005C44C0"/>
    <w:p w14:paraId="0A250952" w14:textId="77777777" w:rsidR="005C44C0" w:rsidRDefault="005C44C0" w:rsidP="005C44C0"/>
    <w:p w14:paraId="49E350CD" w14:textId="77777777" w:rsidR="005C44C0" w:rsidRDefault="005C44C0" w:rsidP="005C44C0">
      <w:pPr>
        <w:rPr>
          <w:b/>
          <w:bCs/>
          <w:u w:val="single"/>
        </w:rPr>
      </w:pPr>
      <w:r>
        <w:rPr>
          <w:b/>
          <w:bCs/>
          <w:u w:val="single"/>
        </w:rPr>
        <w:t>3.2 Configure Development Environment</w:t>
      </w:r>
    </w:p>
    <w:p w14:paraId="309FA349" w14:textId="77777777" w:rsidR="005C44C0" w:rsidRDefault="005C44C0" w:rsidP="005C44C0"/>
    <w:p w14:paraId="7748070D" w14:textId="77777777" w:rsidR="005C44C0" w:rsidRDefault="005C44C0" w:rsidP="005C44C0">
      <w:r>
        <w:t>To facilitate collaborative code development, the team installed the following components</w:t>
      </w:r>
    </w:p>
    <w:p w14:paraId="21436E44" w14:textId="77777777" w:rsidR="005C44C0" w:rsidRDefault="005C44C0" w:rsidP="005C44C0">
      <w:pPr>
        <w:pStyle w:val="ListParagraph"/>
        <w:numPr>
          <w:ilvl w:val="0"/>
          <w:numId w:val="4"/>
        </w:numPr>
        <w:suppressAutoHyphens/>
      </w:pPr>
      <w:r>
        <w:t>Scala IDE (including Eclipse)</w:t>
      </w:r>
    </w:p>
    <w:p w14:paraId="32E9F9F3" w14:textId="77777777" w:rsidR="005C44C0" w:rsidRDefault="005C44C0" w:rsidP="005C44C0">
      <w:pPr>
        <w:pStyle w:val="ListParagraph"/>
        <w:numPr>
          <w:ilvl w:val="0"/>
          <w:numId w:val="4"/>
        </w:numPr>
        <w:suppressAutoHyphens/>
      </w:pPr>
      <w:r>
        <w:t>Maven</w:t>
      </w:r>
    </w:p>
    <w:p w14:paraId="5526B18C" w14:textId="77777777" w:rsidR="005C44C0" w:rsidRDefault="005C44C0" w:rsidP="005C44C0">
      <w:pPr>
        <w:pStyle w:val="ListParagraph"/>
        <w:numPr>
          <w:ilvl w:val="0"/>
          <w:numId w:val="4"/>
        </w:numPr>
        <w:suppressAutoHyphens/>
      </w:pPr>
      <w:r>
        <w:t>SBT</w:t>
      </w:r>
    </w:p>
    <w:p w14:paraId="487632A2" w14:textId="77777777" w:rsidR="005C44C0" w:rsidRDefault="005C44C0" w:rsidP="005C44C0">
      <w:pPr>
        <w:pStyle w:val="ListParagraph"/>
        <w:numPr>
          <w:ilvl w:val="0"/>
          <w:numId w:val="4"/>
        </w:numPr>
        <w:suppressAutoHyphens/>
      </w:pPr>
      <w:r>
        <w:t>Github Enterprise</w:t>
      </w:r>
    </w:p>
    <w:p w14:paraId="79814478" w14:textId="77777777" w:rsidR="005C44C0" w:rsidRDefault="005C44C0" w:rsidP="005C44C0"/>
    <w:p w14:paraId="6F2CA4B4" w14:textId="77777777" w:rsidR="005C44C0" w:rsidRDefault="005C44C0" w:rsidP="005C44C0"/>
    <w:p w14:paraId="1EB78A00" w14:textId="119C6E5E" w:rsidR="005C44C0" w:rsidRDefault="005C44C0" w:rsidP="005C44C0">
      <w:r>
        <w:t>The following Git</w:t>
      </w:r>
      <w:r w:rsidR="002F1AE8">
        <w:t>H</w:t>
      </w:r>
      <w:r>
        <w:t xml:space="preserve">ub repository was to manage code development- </w:t>
      </w:r>
      <w:hyperlink r:id="rId10">
        <w:r>
          <w:rPr>
            <w:rStyle w:val="InternetLink"/>
          </w:rPr>
          <w:t>https://github.research.its.qmul.ac.uk/ec15541/million-song</w:t>
        </w:r>
      </w:hyperlink>
    </w:p>
    <w:p w14:paraId="0235D82D" w14:textId="77777777" w:rsidR="005C44C0" w:rsidRDefault="005C44C0" w:rsidP="005C44C0"/>
    <w:p w14:paraId="66B2F656" w14:textId="77777777" w:rsidR="005C44C0" w:rsidRDefault="005C44C0" w:rsidP="005C44C0"/>
    <w:p w14:paraId="7AA11FBA" w14:textId="77777777" w:rsidR="005C44C0" w:rsidRDefault="005C44C0" w:rsidP="005C44C0"/>
    <w:p w14:paraId="124B154A" w14:textId="77777777" w:rsidR="005C44C0" w:rsidRDefault="005C44C0" w:rsidP="005C44C0">
      <w:pPr>
        <w:rPr>
          <w:b/>
          <w:bCs/>
          <w:u w:val="single"/>
        </w:rPr>
      </w:pPr>
      <w:r>
        <w:rPr>
          <w:b/>
          <w:bCs/>
          <w:u w:val="single"/>
        </w:rPr>
        <w:t>3.3 Project Framework</w:t>
      </w:r>
    </w:p>
    <w:p w14:paraId="657C6EF4" w14:textId="77777777" w:rsidR="005C44C0" w:rsidRDefault="005C44C0" w:rsidP="005C44C0"/>
    <w:p w14:paraId="71B973E2" w14:textId="77777777" w:rsidR="005C44C0" w:rsidRDefault="005C44C0" w:rsidP="005C44C0"/>
    <w:p w14:paraId="729F9EDB" w14:textId="77777777" w:rsidR="005C44C0" w:rsidRDefault="005C44C0" w:rsidP="005C44C0">
      <w:r>
        <w:t>A Scala framework was created in Github to</w:t>
      </w:r>
    </w:p>
    <w:p w14:paraId="709E3E34" w14:textId="77777777" w:rsidR="005C44C0" w:rsidRDefault="005C44C0" w:rsidP="005C44C0"/>
    <w:p w14:paraId="01C53A78" w14:textId="77777777" w:rsidR="005C44C0" w:rsidRPr="00BA3517" w:rsidRDefault="005C44C0" w:rsidP="005C44C0">
      <w:pPr>
        <w:pStyle w:val="ListParagraph"/>
        <w:numPr>
          <w:ilvl w:val="0"/>
          <w:numId w:val="4"/>
        </w:numPr>
        <w:suppressAutoHyphens/>
        <w:rPr>
          <w:color w:val="FF0000"/>
        </w:rPr>
      </w:pPr>
      <w:r w:rsidRPr="00BA3517">
        <w:rPr>
          <w:color w:val="FF0000"/>
        </w:rPr>
        <w:t>Discussion of Track encapsulation and companion object</w:t>
      </w:r>
    </w:p>
    <w:p w14:paraId="0660BE87" w14:textId="77777777" w:rsidR="005C44C0" w:rsidRDefault="005C44C0" w:rsidP="005C44C0">
      <w:pPr>
        <w:pStyle w:val="ListParagraph"/>
        <w:numPr>
          <w:ilvl w:val="0"/>
          <w:numId w:val="4"/>
        </w:numPr>
        <w:suppressAutoHyphens/>
        <w:rPr>
          <w:color w:val="FF0000"/>
        </w:rPr>
      </w:pPr>
      <w:r w:rsidRPr="00BA3517">
        <w:rPr>
          <w:color w:val="FF0000"/>
        </w:rPr>
        <w:t>Discussion of Model trait and classification/regression models</w:t>
      </w:r>
    </w:p>
    <w:p w14:paraId="4879E59C" w14:textId="77777777" w:rsidR="005C44C0" w:rsidRPr="00BA3517" w:rsidRDefault="005C44C0" w:rsidP="005C44C0">
      <w:pPr>
        <w:pStyle w:val="ListParagraph"/>
        <w:numPr>
          <w:ilvl w:val="0"/>
          <w:numId w:val="4"/>
        </w:numPr>
        <w:suppressAutoHyphens/>
        <w:rPr>
          <w:color w:val="FF0000"/>
        </w:rPr>
      </w:pPr>
      <w:r w:rsidRPr="00593E98">
        <w:rPr>
          <w:color w:val="FF0000"/>
        </w:rPr>
        <w:t>tracks, objects</w:t>
      </w:r>
      <w:r>
        <w:rPr>
          <w:color w:val="FF0000"/>
        </w:rPr>
        <w:t>, how was the data cleaned\normalized in the framework</w:t>
      </w:r>
      <w:r w:rsidRPr="00593E98">
        <w:rPr>
          <w:color w:val="FF0000"/>
        </w:rPr>
        <w:t xml:space="preserve"> etc</w:t>
      </w:r>
    </w:p>
    <w:p w14:paraId="076A74B9" w14:textId="77777777" w:rsidR="005C44C0" w:rsidRPr="00BA3517" w:rsidRDefault="005C44C0" w:rsidP="005C44C0">
      <w:pPr>
        <w:pStyle w:val="ListParagraph"/>
        <w:numPr>
          <w:ilvl w:val="0"/>
          <w:numId w:val="4"/>
        </w:numPr>
        <w:suppressAutoHyphens/>
        <w:rPr>
          <w:color w:val="FF0000"/>
        </w:rPr>
      </w:pPr>
      <w:r w:rsidRPr="00BA3517">
        <w:rPr>
          <w:color w:val="FF0000"/>
        </w:rPr>
        <w:t xml:space="preserve">Pattern for Spark driver objects </w:t>
      </w:r>
    </w:p>
    <w:p w14:paraId="1A0C8658" w14:textId="77777777" w:rsidR="005C44C0" w:rsidRPr="00BA3517" w:rsidRDefault="005C44C0" w:rsidP="005C44C0">
      <w:pPr>
        <w:pStyle w:val="ListParagraph"/>
        <w:numPr>
          <w:ilvl w:val="0"/>
          <w:numId w:val="4"/>
        </w:numPr>
        <w:suppressAutoHyphens/>
        <w:rPr>
          <w:color w:val="FF0000"/>
        </w:rPr>
      </w:pPr>
      <w:r w:rsidRPr="00BA3517">
        <w:rPr>
          <w:color w:val="FF0000"/>
        </w:rPr>
        <w:t>Collaborative working</w:t>
      </w:r>
    </w:p>
    <w:p w14:paraId="6D8AAD17" w14:textId="77777777" w:rsidR="005C44C0" w:rsidRPr="00BA3517" w:rsidRDefault="005C44C0" w:rsidP="005C44C0">
      <w:pPr>
        <w:pStyle w:val="ListParagraph"/>
        <w:numPr>
          <w:ilvl w:val="0"/>
          <w:numId w:val="4"/>
        </w:numPr>
        <w:suppressAutoHyphens/>
        <w:rPr>
          <w:color w:val="FF0000"/>
        </w:rPr>
      </w:pPr>
      <w:r w:rsidRPr="00BA3517">
        <w:rPr>
          <w:color w:val="FF0000"/>
        </w:rPr>
        <w:t>Code and making into generic class</w:t>
      </w:r>
    </w:p>
    <w:p w14:paraId="7C1F445C" w14:textId="77777777" w:rsidR="005C44C0" w:rsidRPr="00BA3517" w:rsidRDefault="005C44C0" w:rsidP="005C44C0">
      <w:pPr>
        <w:pStyle w:val="ListParagraph"/>
        <w:numPr>
          <w:ilvl w:val="0"/>
          <w:numId w:val="4"/>
        </w:numPr>
        <w:suppressAutoHyphens/>
        <w:rPr>
          <w:color w:val="FF0000"/>
        </w:rPr>
      </w:pPr>
      <w:r w:rsidRPr="00BA3517">
        <w:rPr>
          <w:color w:val="FF0000"/>
        </w:rPr>
        <w:t xml:space="preserve">Key design principles – e.g. raw tracks into object structure, </w:t>
      </w:r>
    </w:p>
    <w:p w14:paraId="568E8B1C" w14:textId="77777777" w:rsidR="005C44C0" w:rsidRPr="00BA3517" w:rsidRDefault="005C44C0" w:rsidP="005C44C0">
      <w:pPr>
        <w:pStyle w:val="ListParagraph"/>
        <w:numPr>
          <w:ilvl w:val="0"/>
          <w:numId w:val="4"/>
        </w:numPr>
        <w:suppressAutoHyphens/>
        <w:rPr>
          <w:color w:val="FF0000"/>
        </w:rPr>
      </w:pPr>
      <w:r w:rsidRPr="00BA3517">
        <w:rPr>
          <w:color w:val="FF0000"/>
        </w:rPr>
        <w:t>Data cleansing strategy</w:t>
      </w:r>
    </w:p>
    <w:p w14:paraId="357B9D98" w14:textId="77777777" w:rsidR="005C44C0" w:rsidRPr="00BA3517" w:rsidRDefault="005C44C0" w:rsidP="005C44C0">
      <w:pPr>
        <w:pStyle w:val="ListParagraph"/>
        <w:numPr>
          <w:ilvl w:val="0"/>
          <w:numId w:val="4"/>
        </w:numPr>
        <w:suppressAutoHyphens/>
        <w:rPr>
          <w:color w:val="FF0000"/>
        </w:rPr>
      </w:pPr>
      <w:r w:rsidRPr="00BA3517">
        <w:rPr>
          <w:color w:val="FF0000"/>
        </w:rPr>
        <w:t>Unit Testing</w:t>
      </w:r>
    </w:p>
    <w:p w14:paraId="6259A3B0" w14:textId="77777777" w:rsidR="005C44C0" w:rsidRDefault="005C44C0" w:rsidP="005C44C0"/>
    <w:p w14:paraId="23E97E1E" w14:textId="77777777" w:rsidR="005C44C0" w:rsidRDefault="005C44C0" w:rsidP="005C44C0"/>
    <w:p w14:paraId="4F97FCF2" w14:textId="77777777" w:rsidR="005C44C0" w:rsidRDefault="005C44C0" w:rsidP="005C44C0"/>
    <w:p w14:paraId="14CFA4A9" w14:textId="77777777" w:rsidR="005C44C0" w:rsidRDefault="005C44C0" w:rsidP="005C44C0"/>
    <w:p w14:paraId="7CECAB93" w14:textId="332E262F" w:rsidR="005C44C0" w:rsidRDefault="005C44C0" w:rsidP="005C44C0">
      <w:pPr>
        <w:rPr>
          <w:b/>
          <w:bCs/>
          <w:u w:val="single"/>
        </w:rPr>
      </w:pPr>
      <w:r>
        <w:rPr>
          <w:b/>
          <w:bCs/>
          <w:u w:val="single"/>
        </w:rPr>
        <w:t xml:space="preserve">3.4 </w:t>
      </w:r>
      <w:r w:rsidR="002F1AE8">
        <w:rPr>
          <w:b/>
          <w:bCs/>
          <w:u w:val="single"/>
        </w:rPr>
        <w:t>Code Development</w:t>
      </w:r>
    </w:p>
    <w:p w14:paraId="1914370C" w14:textId="0B7795C7" w:rsidR="005C44C0" w:rsidRPr="00BA3517" w:rsidRDefault="005C44C0" w:rsidP="005C44C0">
      <w:r w:rsidRPr="00BA3517">
        <w:t xml:space="preserve">Team members created code classes and tested locally using local framework file and a unit test data sent. </w:t>
      </w:r>
      <w:r w:rsidR="00CB2DB5">
        <w:t>Once classes</w:t>
      </w:r>
      <w:r w:rsidRPr="00BA3517">
        <w:t xml:space="preserve"> were complete they were then committed to the central project</w:t>
      </w:r>
    </w:p>
    <w:p w14:paraId="37907CEF" w14:textId="77777777" w:rsidR="005C44C0" w:rsidRDefault="005C44C0" w:rsidP="005C44C0">
      <w:pPr>
        <w:rPr>
          <w:shd w:val="clear" w:color="auto" w:fill="FFFF00"/>
        </w:rPr>
      </w:pPr>
    </w:p>
    <w:p w14:paraId="3D15B1CB" w14:textId="77777777" w:rsidR="005C44C0" w:rsidRPr="003E3E38" w:rsidRDefault="005C44C0" w:rsidP="005C44C0">
      <w:pPr>
        <w:pStyle w:val="Heading1"/>
        <w:numPr>
          <w:ilvl w:val="0"/>
          <w:numId w:val="3"/>
        </w:numPr>
        <w:suppressAutoHyphens/>
        <w:rPr>
          <w:b/>
        </w:rPr>
      </w:pPr>
      <w:r w:rsidRPr="003E3E38">
        <w:rPr>
          <w:b/>
        </w:rPr>
        <w:t>4. Analysis of Results</w:t>
      </w:r>
    </w:p>
    <w:p w14:paraId="045291D7" w14:textId="77777777" w:rsidR="005C44C0" w:rsidRDefault="005C44C0" w:rsidP="005C44C0"/>
    <w:p w14:paraId="348C88C8" w14:textId="77777777" w:rsidR="00CB2DB5" w:rsidRPr="002F1AE8" w:rsidRDefault="00CB2DB5" w:rsidP="00CB2DB5">
      <w:pPr>
        <w:pStyle w:val="NormalWeb"/>
        <w:spacing w:after="0" w:afterAutospacing="0"/>
        <w:rPr>
          <w:rFonts w:asciiTheme="minorHAnsi" w:eastAsiaTheme="minorHAnsi" w:hAnsiTheme="minorHAnsi" w:cstheme="minorBidi"/>
          <w:b/>
          <w:sz w:val="22"/>
          <w:szCs w:val="22"/>
          <w:u w:val="single"/>
          <w:lang w:val="en-US" w:eastAsia="en-US"/>
        </w:rPr>
      </w:pPr>
      <w:r w:rsidRPr="002F1AE8">
        <w:rPr>
          <w:rFonts w:asciiTheme="minorHAnsi" w:eastAsiaTheme="minorHAnsi" w:hAnsiTheme="minorHAnsi" w:cstheme="minorBidi"/>
          <w:b/>
          <w:sz w:val="22"/>
          <w:szCs w:val="22"/>
          <w:u w:val="single"/>
          <w:lang w:val="en-US" w:eastAsia="en-US"/>
        </w:rPr>
        <w:t>4.1. Spearman Correlation</w:t>
      </w:r>
    </w:p>
    <w:p w14:paraId="0E682C7D" w14:textId="48DDCD4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There are a number of numeric features within the Million Song Dataset that we expected would demonstrate some correlation. To explore this hypothesis we coded a correlation calculation based on the statistical “Spearman” formula. This is a single value between -1 and 1 where a value near either limit shows a correlation: as one feature value increases, so does the other (or decreases). A value close to 0 indicates no correlation.</w:t>
      </w:r>
    </w:p>
    <w:p w14:paraId="2B2BE409" w14:textId="1B4BA2F3"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The first relationship we chose was between song tempo and song “hotness”.</w:t>
      </w:r>
    </w:p>
    <w:p w14:paraId="4DD8022A" w14:textId="5D219A76"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An initial Scala object called “BasicCorrelations” was coded [without much consideration for performance] which performed the following:</w:t>
      </w:r>
    </w:p>
    <w:p w14:paraId="5D6E8113"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Load RDD from Million Song Dataset mapped to named 'Track' features (see Track.scala)</w:t>
      </w:r>
    </w:p>
    <w:p w14:paraId="735A91D6"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tempos as a tuple of track id and tempo (track7IDd , tempo)</w:t>
      </w:r>
    </w:p>
    <w:p w14:paraId="7499BA12"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hotnesses as a tuple of track id and hotness (track7Id, songHotness)</w:t>
      </w:r>
    </w:p>
    <w:p w14:paraId="4884442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Create an RDD join of tempo and hotness by track id -&gt; (track7ID, (tempo,songHotness))</w:t>
      </w:r>
    </w:p>
    <w:p w14:paraId="1536FFCF"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Persist this RDD</w:t>
      </w:r>
    </w:p>
    <w:p w14:paraId="7A005CCC"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Project the RDD several times to collect numeric values for calculations (e.g. sum of tempo * hotness)</w:t>
      </w:r>
    </w:p>
    <w:p w14:paraId="7AF4EB9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Calculate the Spearman correlation and print to console</w:t>
      </w:r>
    </w:p>
    <w:p w14:paraId="20FE7525" w14:textId="53A84AB9"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(No result data was required to be saved back to HDFS)</w:t>
      </w:r>
    </w:p>
    <w:p w14:paraId="3557AA3C" w14:textId="6D3BAB92"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This was later improved by a re-write that employed an accumulator to aggregate the column values per RDD partition and then combine each to a single summed set of values. This removed the need for the intermediate RDDs and proved to be much faster. In tests, the first correlation job completed in 319146 milliseconds from the original track mapping to completion whereas the second job using accumulators completed in just 63020 milliseconds.</w:t>
      </w:r>
    </w:p>
    <w:p w14:paraId="7F2A85DA"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To gain these metrics, a simple grab of “System.currentTimeMillis” was employed.</w:t>
      </w:r>
    </w:p>
    <w:p w14:paraId="78B59DFE" w14:textId="340BB5E8"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Unfortunately, the actual result of the correlation shows almost zero correlation between song hotness and tempo:</w:t>
      </w:r>
    </w:p>
    <w:p w14:paraId="6A7B0C23"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15/12/16 10:24:09 INFO DAGScheduler: Job 0 finished: aggregate at MusicAnalysisDriver.scala:16, took 62.879617 s </w:t>
      </w:r>
    </w:p>
    <w:p w14:paraId="0D8D8617"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x Sum: 3099003.3770000003 y Sum: 11724.045227214388 xy Sum: 1415465.9601804437 x^2 Sum: 3.99648266890797E8 y^2 Sum: 6042.533619811499 n: 25733 </w:t>
      </w:r>
    </w:p>
    <w:p w14:paraId="095DDF00" w14:textId="3F5CFFC4" w:rsid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#DancingDads : Spearman correlation, r(tempo, hotness) = </w:t>
      </w:r>
      <w:r w:rsidRPr="00CB2DB5">
        <w:rPr>
          <w:rFonts w:ascii="Courier New" w:hAnsi="Courier New" w:cs="Courier New"/>
          <w:b/>
          <w:bCs/>
        </w:rPr>
        <w:t>0.026070182686774128</w:t>
      </w:r>
      <w:r>
        <w:rPr>
          <w:rFonts w:ascii="Courier New" w:hAnsi="Courier New" w:cs="Courier New"/>
        </w:rPr>
        <w:t xml:space="preserve"> in 63020 milliseconds</w:t>
      </w:r>
    </w:p>
    <w:p w14:paraId="5E495C0B"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p>
    <w:p w14:paraId="527A751F"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 later correlation between year and hotness was explored but this again showed nothing exciting:</w:t>
      </w:r>
    </w:p>
    <w:p w14:paraId="00A1420B"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15/12/16 10:25:16 INFO DAGScheduler: Job 1 finished: aggregate at MusicAnalysisDriver.scala:16, took 66.069942 s </w:t>
      </w:r>
    </w:p>
    <w:p w14:paraId="456F3F77"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x Sum: 6.12517079E8 y Sum: 149218.0803419707 xy Sum: 2.98441064890428E8 x^2 Sum: 1.224905289423E12 y^2 Sum: 80221.64677558048 n: 306298 </w:t>
      </w:r>
    </w:p>
    <w:p w14:paraId="57E29D29"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#DancingDads : Spearman correlation, r(year, hotness) = </w:t>
      </w:r>
      <w:r w:rsidRPr="00CB2DB5">
        <w:rPr>
          <w:rFonts w:ascii="Courier New" w:hAnsi="Courier New" w:cs="Courier New"/>
          <w:b/>
          <w:bCs/>
        </w:rPr>
        <w:t xml:space="preserve">0.09286060647056213 </w:t>
      </w:r>
    </w:p>
    <w:p w14:paraId="460D3C3A" w14:textId="77777777" w:rsidR="005C44C0" w:rsidRDefault="005C44C0" w:rsidP="005C44C0"/>
    <w:p w14:paraId="04CC6693" w14:textId="77777777" w:rsidR="005C44C0" w:rsidRDefault="005C44C0" w:rsidP="005C44C0"/>
    <w:p w14:paraId="3087BF4A" w14:textId="77777777" w:rsidR="005C44C0" w:rsidRDefault="005C44C0" w:rsidP="005C44C0"/>
    <w:p w14:paraId="44C352E6" w14:textId="77777777" w:rsidR="005C44C0" w:rsidRPr="004644E5" w:rsidRDefault="005C44C0" w:rsidP="005C44C0">
      <w:pPr>
        <w:rPr>
          <w:b/>
          <w:bCs/>
          <w:u w:val="single"/>
        </w:rPr>
      </w:pPr>
      <w:r w:rsidRPr="004644E5">
        <w:rPr>
          <w:b/>
          <w:bCs/>
          <w:u w:val="single"/>
        </w:rPr>
        <w:t>4. 2. Song Tempo and Song 'Hotness' Heat Map</w:t>
      </w:r>
    </w:p>
    <w:p w14:paraId="145020DE" w14:textId="77777777" w:rsidR="005C44C0" w:rsidRDefault="005C44C0" w:rsidP="005C44C0"/>
    <w:p w14:paraId="610999EC" w14:textId="77777777" w:rsidR="005C44C0" w:rsidRDefault="005C44C0" w:rsidP="005C44C0">
      <w:r>
        <w:t>The table below is a binned scatterplot between song hotness (x, columns) and song tempo (y, rows)</w:t>
      </w:r>
    </w:p>
    <w:p w14:paraId="4862D231" w14:textId="77777777" w:rsidR="005C44C0" w:rsidRDefault="005C44C0" w:rsidP="005C44C0"/>
    <w:p w14:paraId="12268B61" w14:textId="77777777" w:rsidR="005C44C0" w:rsidRPr="00BA3517" w:rsidRDefault="005C44C0" w:rsidP="005C44C0">
      <w:pPr>
        <w:rPr>
          <w:color w:val="FF0000"/>
        </w:rPr>
      </w:pPr>
      <w:r>
        <w:rPr>
          <w:color w:val="FF0000"/>
        </w:rPr>
        <w:t>Barry</w:t>
      </w:r>
      <w:r w:rsidRPr="00BA3517">
        <w:rPr>
          <w:color w:val="FF0000"/>
        </w:rPr>
        <w:t xml:space="preserve">,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6BBDB917" w14:textId="77777777" w:rsidR="005C44C0" w:rsidRDefault="005C44C0" w:rsidP="005C44C0"/>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69"/>
        <w:gridCol w:w="782"/>
        <w:gridCol w:w="795"/>
        <w:gridCol w:w="834"/>
        <w:gridCol w:w="834"/>
        <w:gridCol w:w="834"/>
        <w:gridCol w:w="834"/>
        <w:gridCol w:w="834"/>
        <w:gridCol w:w="814"/>
        <w:gridCol w:w="814"/>
        <w:gridCol w:w="795"/>
      </w:tblGrid>
      <w:tr w:rsidR="005C44C0" w14:paraId="6D6A2813" w14:textId="77777777" w:rsidTr="00CB2DB5">
        <w:trPr>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CB2DB5">
            <w:pPr>
              <w:rPr>
                <w:rFonts w:eastAsia="Times New Roman" w:cs="Times New Roman"/>
                <w:b/>
                <w:bCs/>
                <w:color w:val="000000"/>
                <w:sz w:val="18"/>
                <w:szCs w:val="18"/>
                <w:lang w:val="en-GB" w:eastAsia="en-GB"/>
              </w:rPr>
            </w:pPr>
          </w:p>
        </w:tc>
        <w:tc>
          <w:tcPr>
            <w:tcW w:w="9165"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CB2DB5">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5C44C0" w14:paraId="64A71FEF" w14:textId="77777777" w:rsidTr="00CB2DB5">
        <w:trPr>
          <w:trHeight w:val="499"/>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CB2DB5">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94"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812"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822"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822"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5C44C0" w14:paraId="0E4AE059" w14:textId="77777777" w:rsidTr="00CB2DB5">
        <w:trPr>
          <w:trHeight w:val="300"/>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864CE0C" w14:textId="77777777" w:rsidTr="00CB2DB5">
        <w:trPr>
          <w:trHeight w:val="300"/>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849"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849"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849"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835"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4C869D2C" w14:textId="77777777" w:rsidTr="00CB2DB5">
        <w:trPr>
          <w:trHeight w:val="300"/>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849"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849"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835"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835"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47216F9A" w14:textId="77777777" w:rsidTr="00CB2DB5">
        <w:trPr>
          <w:trHeight w:val="300"/>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83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822"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5C44C0" w14:paraId="19B12BD4" w14:textId="77777777" w:rsidTr="00CB2DB5">
        <w:trPr>
          <w:trHeight w:val="300"/>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49"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849"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849"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835"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822"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5C44C0" w14:paraId="3A430886" w14:textId="77777777" w:rsidTr="00CB2DB5">
        <w:trPr>
          <w:trHeight w:val="300"/>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849"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849"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849"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849"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849"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835"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83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822"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5C44C0" w14:paraId="0636D2E3" w14:textId="77777777" w:rsidTr="00CB2DB5">
        <w:trPr>
          <w:trHeight w:val="300"/>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849"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849"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849"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849"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849"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835"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83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5C44C0" w14:paraId="7AF975DC" w14:textId="77777777" w:rsidTr="00CB2DB5">
        <w:trPr>
          <w:trHeight w:val="300"/>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849"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849"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849"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849"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849"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835"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835"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5C44C0" w14:paraId="2F47B5BA" w14:textId="77777777" w:rsidTr="00CB2DB5">
        <w:trPr>
          <w:trHeight w:val="300"/>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849"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849"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849"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849"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849"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835"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835"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822"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5C44C0" w14:paraId="13140D53" w14:textId="77777777" w:rsidTr="00CB2DB5">
        <w:trPr>
          <w:trHeight w:val="300"/>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849"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849"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849"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849"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849"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835"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835"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5C44C0" w14:paraId="1AAD3B54" w14:textId="77777777" w:rsidTr="00CB2DB5">
        <w:trPr>
          <w:trHeight w:val="300"/>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849"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849"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849"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849"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849"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835"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83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822"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5C44C0" w14:paraId="1696D60C" w14:textId="77777777" w:rsidTr="00CB2DB5">
        <w:trPr>
          <w:trHeight w:val="300"/>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849"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849"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849"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849"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3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83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822"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5C44C0" w14:paraId="40F73ADA" w14:textId="77777777" w:rsidTr="00CB2DB5">
        <w:trPr>
          <w:trHeight w:val="300"/>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849"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849"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83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822"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5C44C0" w14:paraId="0EB86E15" w14:textId="77777777" w:rsidTr="00CB2DB5">
        <w:trPr>
          <w:trHeight w:val="300"/>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849"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849"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849"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849"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849"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835"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835"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822"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5C44C0" w14:paraId="69BC8827" w14:textId="77777777" w:rsidTr="00CB2DB5">
        <w:trPr>
          <w:trHeight w:val="300"/>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849"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849"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849"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83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835"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822"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5C44C0" w14:paraId="09CEB51B" w14:textId="77777777" w:rsidTr="00CB2DB5">
        <w:trPr>
          <w:trHeight w:val="300"/>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835"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835"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822"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5C44C0" w14:paraId="61494AD2" w14:textId="77777777" w:rsidTr="00CB2DB5">
        <w:trPr>
          <w:trHeight w:val="300"/>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849"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835"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83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3E371374" w14:textId="77777777" w:rsidTr="00CB2DB5">
        <w:trPr>
          <w:trHeight w:val="300"/>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2F859C2" w14:textId="77777777" w:rsidTr="00CB2DB5">
        <w:trPr>
          <w:trHeight w:val="300"/>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7812C497" w14:textId="77777777" w:rsidTr="00CB2DB5">
        <w:trPr>
          <w:trHeight w:val="300"/>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6A00E9C5" w14:textId="77777777" w:rsidTr="00CB2DB5">
        <w:trPr>
          <w:trHeight w:val="315"/>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81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Pr>
          <w:b/>
          <w:i w:val="0"/>
          <w:iCs w:val="0"/>
          <w:noProof/>
          <w:color w:val="auto"/>
          <w:sz w:val="20"/>
          <w:szCs w:val="20"/>
        </w:rPr>
        <w:t>2</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Tempo vs Hotness Heatmap</w:t>
      </w:r>
    </w:p>
    <w:p w14:paraId="05C088A2" w14:textId="77777777" w:rsidR="005C44C0" w:rsidRDefault="005C44C0" w:rsidP="005C44C0"/>
    <w:p w14:paraId="46465990" w14:textId="77777777" w:rsidR="005C44C0" w:rsidRDefault="005C44C0" w:rsidP="005C44C0">
      <w:bookmarkStart w:id="1" w:name="_GoBack"/>
      <w:bookmarkEnd w:id="1"/>
    </w:p>
    <w:p w14:paraId="13E6B152" w14:textId="77777777" w:rsidR="005C44C0" w:rsidRDefault="005C44C0" w:rsidP="005C44C0"/>
    <w:p w14:paraId="142D5F9F" w14:textId="77777777" w:rsidR="005C44C0" w:rsidRDefault="005C44C0" w:rsidP="005C44C0">
      <w:pPr>
        <w:rPr>
          <w:b/>
          <w:bCs/>
          <w:u w:val="single"/>
        </w:rPr>
      </w:pPr>
      <w:r>
        <w:rPr>
          <w:b/>
          <w:bCs/>
          <w:u w:val="single"/>
        </w:rPr>
        <w:t>4.3. Linear Regression</w:t>
      </w:r>
    </w:p>
    <w:p w14:paraId="2BBA1F85" w14:textId="77777777" w:rsidR="005C44C0" w:rsidRDefault="005C44C0" w:rsidP="005C44C0"/>
    <w:p w14:paraId="1E57F31B" w14:textId="77777777" w:rsidR="005C44C0" w:rsidRDefault="005C44C0" w:rsidP="005C44C0"/>
    <w:p w14:paraId="2F1618B8" w14:textId="77777777" w:rsidR="005C44C0" w:rsidRPr="00BA3517" w:rsidRDefault="005C44C0" w:rsidP="005C44C0">
      <w:pPr>
        <w:rPr>
          <w:color w:val="FF0000"/>
        </w:rPr>
      </w:pPr>
      <w:r w:rsidRPr="00BA3517">
        <w:rPr>
          <w:color w:val="FF0000"/>
        </w:rPr>
        <w:t xml:space="preserve">Ian, Austin,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7DBF1060" w14:textId="77777777" w:rsidR="005C44C0" w:rsidRDefault="005C44C0" w:rsidP="005C44C0"/>
    <w:p w14:paraId="25E4224C" w14:textId="77777777" w:rsidR="005C44C0" w:rsidRPr="003E3E38" w:rsidRDefault="005C44C0" w:rsidP="005C44C0">
      <w:pPr>
        <w:pStyle w:val="Heading1"/>
        <w:numPr>
          <w:ilvl w:val="0"/>
          <w:numId w:val="3"/>
        </w:numPr>
        <w:suppressAutoHyphens/>
        <w:rPr>
          <w:b/>
        </w:rPr>
      </w:pPr>
      <w:r>
        <w:rPr>
          <w:b/>
        </w:rPr>
        <w:t xml:space="preserve">5. </w:t>
      </w:r>
      <w:r w:rsidRPr="003E3E38">
        <w:rPr>
          <w:b/>
        </w:rPr>
        <w:t>Summary</w:t>
      </w:r>
    </w:p>
    <w:p w14:paraId="3C0474FB" w14:textId="77777777" w:rsidR="005C44C0" w:rsidRDefault="005C44C0" w:rsidP="005C44C0"/>
    <w:p w14:paraId="1208A3F1" w14:textId="2F164BC7" w:rsidR="005C44C0" w:rsidRDefault="00B94008" w:rsidP="005C44C0">
      <w:r>
        <w:t xml:space="preserve">This group exercise has been challenging on a number of fronts. Essentially, the collaboration has worked well with each member being able to contribute to the project. Most of the team were inexperienced in the use of GitHub and so this has been a valuable skill to acquire along with an increased awareness of </w:t>
      </w:r>
      <w:r w:rsidR="00F573EC">
        <w:t xml:space="preserve">Apache </w:t>
      </w:r>
      <w:r>
        <w:t>Spark and the Scala language.  We have also used SBT and have learned of its importance in a Scala development environment.</w:t>
      </w:r>
      <w:r w:rsidR="00F573EC">
        <w:t xml:space="preserve"> </w:t>
      </w:r>
    </w:p>
    <w:p w14:paraId="293D4895" w14:textId="77777777" w:rsidR="00F573EC" w:rsidRDefault="00F573EC" w:rsidP="005C44C0"/>
    <w:p w14:paraId="5A522DB8" w14:textId="0565EE5C" w:rsidR="00B94008" w:rsidRDefault="00B94008" w:rsidP="005C44C0">
      <w:r>
        <w:t xml:space="preserve">Some lessons have been learned with regards to the performance aspects of running jobs in a Spark cluster environment. Whilst RDDs provide a useful abstraction from the underlying parallelism, the </w:t>
      </w:r>
      <w:r w:rsidR="00493EF2">
        <w:t>method of processing large data sets still needs to be considered. In particular, the initial correlation task where many RDDs were created and an expensive join performed</w:t>
      </w:r>
      <w:r w:rsidR="00F573EC">
        <w:t>,</w:t>
      </w:r>
      <w:r w:rsidR="00493EF2">
        <w:t xml:space="preserve"> highlight the need to look for ways to derive intermediate and final data in more efficient ways (in our case through accumulators). </w:t>
      </w:r>
    </w:p>
    <w:p w14:paraId="294D47EA" w14:textId="77777777" w:rsidR="00493EF2" w:rsidRDefault="00493EF2" w:rsidP="005C44C0"/>
    <w:p w14:paraId="089203BD" w14:textId="5D3F4F19" w:rsidR="00493EF2" w:rsidRDefault="00493EF2" w:rsidP="005C44C0">
      <w:r>
        <w:t xml:space="preserve">The Million Song Dataset has proved to be reluctant to give up its secrets.  The validity of features such as “hotness” are brought into question and musical data perhaps requires more domain knowledge than any of the group possess. Regression exercises too have shown the data to be a difficult beast for predicting continuous data. </w:t>
      </w:r>
      <w:r w:rsidR="00F573EC">
        <w:t xml:space="preserve"> This may sound a bit depressing but it must be re-stated that in general, the learning outcomes of the project outweigh the disappointments in data analysis. We all now have an appreciation of code-control, collaboration tools, IDEs and understand the potential of Scala, SBT and Apache Spark.</w:t>
      </w:r>
    </w:p>
    <w:p w14:paraId="1F87F1BD" w14:textId="77777777" w:rsidR="00B94008" w:rsidRDefault="00B94008" w:rsidP="005C44C0"/>
    <w:p w14:paraId="3651F4AE" w14:textId="4C95C57B" w:rsidR="005C44C0" w:rsidRDefault="00F573EC" w:rsidP="005C44C0">
      <w:r>
        <w:t>Key observations:</w:t>
      </w:r>
    </w:p>
    <w:p w14:paraId="60CA5117" w14:textId="7E51EBCD" w:rsidR="00F573EC" w:rsidRDefault="00F573EC" w:rsidP="00F573EC">
      <w:pPr>
        <w:pStyle w:val="ListParagraph"/>
        <w:numPr>
          <w:ilvl w:val="0"/>
          <w:numId w:val="6"/>
        </w:numPr>
      </w:pPr>
      <w:r>
        <w:t>It is easy to “slay” a Spark cluster</w:t>
      </w:r>
    </w:p>
    <w:p w14:paraId="3BE9403B" w14:textId="727178E3" w:rsidR="00F573EC" w:rsidRDefault="00F573EC" w:rsidP="00F573EC">
      <w:pPr>
        <w:pStyle w:val="ListParagraph"/>
        <w:numPr>
          <w:ilvl w:val="0"/>
          <w:numId w:val="6"/>
        </w:numPr>
      </w:pPr>
      <w:r>
        <w:t>Agree on a development environment (IDEs, build tools, unit-test) as early as possible and make sure everyone is up-to-speed on the technology</w:t>
      </w:r>
    </w:p>
    <w:p w14:paraId="24F0842D" w14:textId="77777777" w:rsidR="00F573EC" w:rsidRDefault="00F573EC" w:rsidP="00F573EC">
      <w:pPr>
        <w:pStyle w:val="ListParagraph"/>
        <w:numPr>
          <w:ilvl w:val="0"/>
          <w:numId w:val="6"/>
        </w:numPr>
      </w:pPr>
      <w:r>
        <w:t>Data is Data; make sure you can turn it into information in spite of gaps and inconsistencies</w:t>
      </w:r>
    </w:p>
    <w:p w14:paraId="711D0591" w14:textId="6930FF71" w:rsidR="005C44C0" w:rsidRDefault="00F573EC" w:rsidP="005C44C0">
      <w:pPr>
        <w:pStyle w:val="ListParagraph"/>
        <w:numPr>
          <w:ilvl w:val="0"/>
          <w:numId w:val="6"/>
        </w:numPr>
      </w:pPr>
      <w:r>
        <w:t>Background knowledge in parallel processing is essential</w:t>
      </w:r>
      <w:r>
        <w:br/>
        <w:t xml:space="preserve"> </w:t>
      </w:r>
    </w:p>
    <w:p w14:paraId="17C488F7" w14:textId="241A7946" w:rsidR="00F573EC" w:rsidRDefault="00F573EC" w:rsidP="00F573EC">
      <w:r>
        <w:t>Directions for future efforts (given more time):</w:t>
      </w:r>
    </w:p>
    <w:p w14:paraId="5E920D70" w14:textId="77D4FDD1" w:rsidR="00F573EC" w:rsidRDefault="00F573EC" w:rsidP="00F573EC">
      <w:pPr>
        <w:pStyle w:val="ListParagraph"/>
        <w:numPr>
          <w:ilvl w:val="0"/>
          <w:numId w:val="7"/>
        </w:numPr>
      </w:pPr>
      <w:r>
        <w:t>Investigate the Geospatial aspect of the data (we started on this but ran out of time)</w:t>
      </w:r>
    </w:p>
    <w:p w14:paraId="541D01A5" w14:textId="22DD3AE2" w:rsidR="00F573EC" w:rsidRDefault="00F573EC" w:rsidP="00F573EC">
      <w:pPr>
        <w:pStyle w:val="ListParagraph"/>
        <w:numPr>
          <w:ilvl w:val="0"/>
          <w:numId w:val="7"/>
        </w:numPr>
      </w:pPr>
      <w:r>
        <w:t>More effort on filling in the gaps (for example extrapolating coordinates from artist location text)</w:t>
      </w:r>
    </w:p>
    <w:p w14:paraId="411A23D3" w14:textId="605FBC2F" w:rsidR="00F573EC" w:rsidRDefault="00F573EC" w:rsidP="00F573EC">
      <w:pPr>
        <w:pStyle w:val="ListParagraph"/>
        <w:numPr>
          <w:ilvl w:val="0"/>
          <w:numId w:val="7"/>
        </w:numPr>
      </w:pPr>
      <w:r>
        <w:t>Classification exercises (can we predict the year or cluster by genre)</w:t>
      </w:r>
    </w:p>
    <w:p w14:paraId="016B8225" w14:textId="77777777" w:rsidR="005C44C0" w:rsidRDefault="005C44C0" w:rsidP="005C44C0"/>
    <w:p w14:paraId="1D6543B5" w14:textId="77777777" w:rsidR="005C44C0" w:rsidRDefault="005C44C0" w:rsidP="005C44C0">
      <w:pPr>
        <w:rPr>
          <w:color w:val="FF0000"/>
        </w:rPr>
      </w:pPr>
    </w:p>
    <w:p w14:paraId="50E32D30" w14:textId="77777777" w:rsidR="005C44C0" w:rsidRDefault="005C44C0" w:rsidP="005C44C0"/>
    <w:p w14:paraId="364975FF" w14:textId="77777777" w:rsidR="005C44C0" w:rsidRDefault="005C44C0" w:rsidP="005C44C0"/>
    <w:p w14:paraId="009941A5" w14:textId="77777777" w:rsidR="002F1AE8" w:rsidRDefault="002F1AE8">
      <w:pPr>
        <w:rPr>
          <w:rFonts w:asciiTheme="majorHAnsi" w:eastAsiaTheme="majorEastAsia" w:hAnsiTheme="majorHAnsi" w:cstheme="majorBidi"/>
          <w:b/>
          <w:color w:val="2E74B5" w:themeColor="accent1" w:themeShade="BF"/>
          <w:sz w:val="32"/>
          <w:szCs w:val="32"/>
        </w:rPr>
      </w:pPr>
      <w:r>
        <w:rPr>
          <w:b/>
        </w:rPr>
        <w:br w:type="page"/>
      </w:r>
    </w:p>
    <w:p w14:paraId="3B409AD8" w14:textId="1A0D0583" w:rsidR="005C44C0" w:rsidRPr="003E3E38" w:rsidRDefault="005C44C0" w:rsidP="005C44C0">
      <w:pPr>
        <w:pStyle w:val="Heading1"/>
        <w:numPr>
          <w:ilvl w:val="0"/>
          <w:numId w:val="3"/>
        </w:numPr>
        <w:suppressAutoHyphens/>
        <w:rPr>
          <w:b/>
        </w:rPr>
      </w:pPr>
      <w:r>
        <w:rPr>
          <w:b/>
        </w:rPr>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r>
        <w:t xml:space="preserve">.[online] Available at: </w:t>
      </w:r>
      <w:hyperlink r:id="rId11">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r>
        <w:t xml:space="preserve">ScalaNLP (2015) </w:t>
      </w:r>
      <w:r>
        <w:rPr>
          <w:i/>
        </w:rPr>
        <w:t>Breeze Quick start</w:t>
      </w:r>
      <w:r>
        <w:t xml:space="preserve"> Numeric Processing for Scala  [online] Avaialble at </w:t>
      </w:r>
      <w:hyperlink r:id="rId12">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40BB5461" w14:textId="77777777" w:rsidR="00727D41" w:rsidRPr="00727D41" w:rsidRDefault="00727D41" w:rsidP="00727D41"/>
    <w:sectPr w:rsidR="00727D41" w:rsidRPr="00727D41" w:rsidSect="00727D41">
      <w:footerReference w:type="default" r:id="rId13"/>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2F610" w14:textId="77777777" w:rsidR="00CB2DB5" w:rsidRDefault="00CB2DB5" w:rsidP="00E67211">
      <w:r>
        <w:separator/>
      </w:r>
    </w:p>
  </w:endnote>
  <w:endnote w:type="continuationSeparator" w:id="0">
    <w:p w14:paraId="0542AD8F" w14:textId="77777777" w:rsidR="00CB2DB5" w:rsidRDefault="00CB2DB5"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3390" w14:textId="048D2339" w:rsidR="00CB2DB5" w:rsidRDefault="00CB2DB5"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7B66DDDD" w:rsidR="00CB2DB5" w:rsidRPr="00881594" w:rsidRDefault="00CB2DB5" w:rsidP="00881594">
    <w:pPr>
      <w:rPr>
        <w:rFonts w:asciiTheme="majorHAnsi" w:hAnsiTheme="majorHAnsi"/>
        <w:sz w:val="20"/>
        <w:szCs w:val="20"/>
      </w:rPr>
    </w:pPr>
    <w:r w:rsidRPr="00881594">
      <w:rPr>
        <w:rFonts w:asciiTheme="majorHAnsi" w:hAnsiTheme="majorHAnsi"/>
        <w:sz w:val="20"/>
        <w:szCs w:val="20"/>
      </w:rPr>
      <w:t>John Butcher, Austin Poulton</w:t>
    </w:r>
    <w:r>
      <w:rPr>
        <w:rFonts w:asciiTheme="majorHAnsi" w:hAnsiTheme="majorHAnsi"/>
        <w:sz w:val="20"/>
        <w:szCs w:val="20"/>
      </w:rPr>
      <w:t>,</w:t>
    </w:r>
    <w:r w:rsidRPr="00881594">
      <w:rPr>
        <w:rFonts w:asciiTheme="majorHAnsi" w:hAnsiTheme="majorHAnsi"/>
        <w:sz w:val="20"/>
        <w:szCs w:val="20"/>
      </w:rPr>
      <w:t xml:space="preserve"> </w:t>
    </w:r>
    <w:r>
      <w:rPr>
        <w:rFonts w:asciiTheme="majorHAnsi" w:hAnsiTheme="majorHAnsi"/>
        <w:sz w:val="20"/>
        <w:szCs w:val="20"/>
      </w:rPr>
      <w:t>Ian McNair</w:t>
    </w:r>
    <w:r w:rsidRPr="00881594">
      <w:rPr>
        <w:rFonts w:asciiTheme="majorHAnsi" w:hAnsiTheme="majorHAnsi"/>
        <w:sz w:val="20"/>
        <w:szCs w:val="20"/>
      </w:rPr>
      <w:t xml:space="preserve"> and Barrington Trim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Page </w:t>
    </w:r>
    <w:r w:rsidRPr="00CB2DB5">
      <w:rPr>
        <w:rFonts w:asciiTheme="majorHAnsi" w:hAnsiTheme="majorHAnsi"/>
        <w:sz w:val="20"/>
        <w:szCs w:val="20"/>
      </w:rPr>
      <w:fldChar w:fldCharType="begin"/>
    </w:r>
    <w:r w:rsidRPr="00CB2DB5">
      <w:rPr>
        <w:rFonts w:asciiTheme="majorHAnsi" w:hAnsiTheme="majorHAnsi"/>
        <w:sz w:val="20"/>
        <w:szCs w:val="20"/>
      </w:rPr>
      <w:instrText xml:space="preserve"> PAGE   \* MERGEFORMAT </w:instrText>
    </w:r>
    <w:r w:rsidRPr="00CB2DB5">
      <w:rPr>
        <w:rFonts w:asciiTheme="majorHAnsi" w:hAnsiTheme="majorHAnsi"/>
        <w:sz w:val="20"/>
        <w:szCs w:val="20"/>
      </w:rPr>
      <w:fldChar w:fldCharType="separate"/>
    </w:r>
    <w:r w:rsidR="00EF5A3A">
      <w:rPr>
        <w:rFonts w:asciiTheme="majorHAnsi" w:hAnsiTheme="majorHAnsi"/>
        <w:noProof/>
        <w:sz w:val="20"/>
        <w:szCs w:val="20"/>
      </w:rPr>
      <w:t>1</w:t>
    </w:r>
    <w:r w:rsidRPr="00CB2DB5">
      <w:rPr>
        <w:rFonts w:asciiTheme="majorHAnsi" w:hAnsiTheme="majorHAnsi"/>
        <w:noProof/>
        <w:sz w:val="20"/>
        <w:szCs w:val="20"/>
      </w:rPr>
      <w:fldChar w:fldCharType="end"/>
    </w:r>
    <w:r>
      <w:rPr>
        <w:rFonts w:asciiTheme="majorHAnsi" w:hAnsiTheme="majorHAnsi"/>
        <w:noProof/>
        <w:sz w:val="20"/>
        <w:szCs w:val="20"/>
      </w:rPr>
      <w:t xml:space="preserve"> of </w:t>
    </w:r>
    <w:r>
      <w:rPr>
        <w:rFonts w:asciiTheme="majorHAnsi" w:hAnsiTheme="majorHAnsi"/>
        <w:noProof/>
        <w:sz w:val="20"/>
        <w:szCs w:val="20"/>
      </w:rPr>
      <w:fldChar w:fldCharType="begin"/>
    </w:r>
    <w:r>
      <w:rPr>
        <w:rFonts w:asciiTheme="majorHAnsi" w:hAnsiTheme="majorHAnsi"/>
        <w:noProof/>
        <w:sz w:val="20"/>
        <w:szCs w:val="20"/>
      </w:rPr>
      <w:instrText xml:space="preserve"> NUMPAGES   \* MERGEFORMAT </w:instrText>
    </w:r>
    <w:r>
      <w:rPr>
        <w:rFonts w:asciiTheme="majorHAnsi" w:hAnsiTheme="majorHAnsi"/>
        <w:noProof/>
        <w:sz w:val="20"/>
        <w:szCs w:val="20"/>
      </w:rPr>
      <w:fldChar w:fldCharType="separate"/>
    </w:r>
    <w:r w:rsidR="00EF5A3A">
      <w:rPr>
        <w:rFonts w:asciiTheme="majorHAnsi" w:hAnsiTheme="majorHAnsi"/>
        <w:noProof/>
        <w:sz w:val="20"/>
        <w:szCs w:val="20"/>
      </w:rPr>
      <w:t>7</w:t>
    </w:r>
    <w:r>
      <w:rPr>
        <w:rFonts w:asciiTheme="majorHAnsi" w:hAnsiTheme="majorHAns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4A666" w14:textId="77777777" w:rsidR="00CB2DB5" w:rsidRDefault="00CB2DB5" w:rsidP="00E67211">
      <w:r>
        <w:separator/>
      </w:r>
    </w:p>
  </w:footnote>
  <w:footnote w:type="continuationSeparator" w:id="0">
    <w:p w14:paraId="0F1E29F1" w14:textId="77777777" w:rsidR="00CB2DB5" w:rsidRDefault="00CB2DB5" w:rsidP="00E67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13D88"/>
    <w:multiLevelType w:val="multilevel"/>
    <w:tmpl w:val="A0B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A1404"/>
    <w:multiLevelType w:val="hybridMultilevel"/>
    <w:tmpl w:val="079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54C86"/>
    <w:multiLevelType w:val="hybridMultilevel"/>
    <w:tmpl w:val="CDC2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363992"/>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DB5063"/>
    <w:multiLevelType w:val="multilevel"/>
    <w:tmpl w:val="7E8076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09"/>
    <w:rsid w:val="0000701F"/>
    <w:rsid w:val="0004240C"/>
    <w:rsid w:val="00053156"/>
    <w:rsid w:val="00054D23"/>
    <w:rsid w:val="000B7396"/>
    <w:rsid w:val="000C6A27"/>
    <w:rsid w:val="00112413"/>
    <w:rsid w:val="001329AD"/>
    <w:rsid w:val="00133C95"/>
    <w:rsid w:val="0017113E"/>
    <w:rsid w:val="001875AC"/>
    <w:rsid w:val="001C12CD"/>
    <w:rsid w:val="001D5D26"/>
    <w:rsid w:val="001E3E7C"/>
    <w:rsid w:val="00225309"/>
    <w:rsid w:val="00231EFF"/>
    <w:rsid w:val="00255329"/>
    <w:rsid w:val="002B0D96"/>
    <w:rsid w:val="002B0F3D"/>
    <w:rsid w:val="002C4686"/>
    <w:rsid w:val="002C5397"/>
    <w:rsid w:val="002F1AE8"/>
    <w:rsid w:val="00357879"/>
    <w:rsid w:val="00372495"/>
    <w:rsid w:val="003863ED"/>
    <w:rsid w:val="003A4CBD"/>
    <w:rsid w:val="0041551B"/>
    <w:rsid w:val="004813E0"/>
    <w:rsid w:val="00493EF2"/>
    <w:rsid w:val="004D11E2"/>
    <w:rsid w:val="00592532"/>
    <w:rsid w:val="005A20A4"/>
    <w:rsid w:val="005C13FE"/>
    <w:rsid w:val="005C38DB"/>
    <w:rsid w:val="005C44C0"/>
    <w:rsid w:val="005D6B23"/>
    <w:rsid w:val="00653032"/>
    <w:rsid w:val="006C53E2"/>
    <w:rsid w:val="00703F2D"/>
    <w:rsid w:val="00704C01"/>
    <w:rsid w:val="00720B51"/>
    <w:rsid w:val="00727D41"/>
    <w:rsid w:val="00745F21"/>
    <w:rsid w:val="00766FE8"/>
    <w:rsid w:val="00790476"/>
    <w:rsid w:val="007F0A1E"/>
    <w:rsid w:val="0082444F"/>
    <w:rsid w:val="00881594"/>
    <w:rsid w:val="009C68FF"/>
    <w:rsid w:val="009E76CB"/>
    <w:rsid w:val="00A20609"/>
    <w:rsid w:val="00AA1386"/>
    <w:rsid w:val="00B1748A"/>
    <w:rsid w:val="00B32B7A"/>
    <w:rsid w:val="00B41F80"/>
    <w:rsid w:val="00B8482B"/>
    <w:rsid w:val="00B94008"/>
    <w:rsid w:val="00BA0470"/>
    <w:rsid w:val="00BC4083"/>
    <w:rsid w:val="00C83F06"/>
    <w:rsid w:val="00CB2DB5"/>
    <w:rsid w:val="00CD42BE"/>
    <w:rsid w:val="00CE15CA"/>
    <w:rsid w:val="00D1217A"/>
    <w:rsid w:val="00D1407E"/>
    <w:rsid w:val="00D3279B"/>
    <w:rsid w:val="00D67C35"/>
    <w:rsid w:val="00D77B0C"/>
    <w:rsid w:val="00DB30C4"/>
    <w:rsid w:val="00DE46D7"/>
    <w:rsid w:val="00DE7278"/>
    <w:rsid w:val="00DF28D5"/>
    <w:rsid w:val="00E0275A"/>
    <w:rsid w:val="00E361CE"/>
    <w:rsid w:val="00E65B2E"/>
    <w:rsid w:val="00E67211"/>
    <w:rsid w:val="00E965DA"/>
    <w:rsid w:val="00ED2FB8"/>
    <w:rsid w:val="00EE3150"/>
    <w:rsid w:val="00EF5A3A"/>
    <w:rsid w:val="00F16F89"/>
    <w:rsid w:val="00F36D84"/>
    <w:rsid w:val="00F51326"/>
    <w:rsid w:val="00F53CE8"/>
    <w:rsid w:val="00F56ED2"/>
    <w:rsid w:val="00F573EC"/>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7A5"/>
  <w15:chartTrackingRefBased/>
  <w15:docId w15:val="{9D5058D3-1E41-4CC5-A929-1E3F91E5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370454599">
      <w:bodyDiv w:val="1"/>
      <w:marLeft w:val="0"/>
      <w:marRight w:val="0"/>
      <w:marTop w:val="0"/>
      <w:marBottom w:val="0"/>
      <w:divBdr>
        <w:top w:val="none" w:sz="0" w:space="0" w:color="auto"/>
        <w:left w:val="none" w:sz="0" w:space="0" w:color="auto"/>
        <w:bottom w:val="none" w:sz="0" w:space="0" w:color="auto"/>
        <w:right w:val="none" w:sz="0" w:space="0" w:color="auto"/>
      </w:divBdr>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calanlp/breeze/wiki/Quicksta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k.apache.org/docs/latest/programming-gui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research.its.qmul.ac.uk/ec15541/million-song" TargetMode="External"/><Relationship Id="rId4" Type="http://schemas.openxmlformats.org/officeDocument/2006/relationships/styles" Target="styles.xml"/><Relationship Id="rId9" Type="http://schemas.openxmlformats.org/officeDocument/2006/relationships/hyperlink" Target="http://labrosa.ee.columbia.edu/millionso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15785A5-213D-47E1-BAAF-535897BF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7</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John Anthony Butcher</cp:lastModifiedBy>
  <cp:revision>2</cp:revision>
  <cp:lastPrinted>2015-12-09T23:50:00Z</cp:lastPrinted>
  <dcterms:created xsi:type="dcterms:W3CDTF">2015-12-16T15:15:00Z</dcterms:created>
  <dcterms:modified xsi:type="dcterms:W3CDTF">2015-12-16T15:15:00Z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