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7607D6" w14:textId="004A41B1" w:rsidR="00A64543" w:rsidRDefault="003C0518" w:rsidP="00C5102A">
      <w:pPr>
        <w:spacing w:after="0" w:line="240" w:lineRule="auto"/>
      </w:pPr>
      <w:proofErr w:type="spellStart"/>
      <w:r>
        <w:rPr>
          <w:b/>
          <w:u w:val="single"/>
        </w:rPr>
        <w:t>ExamS</w:t>
      </w:r>
      <w:r w:rsidR="009955A0" w:rsidRPr="00A64543">
        <w:rPr>
          <w:b/>
          <w:u w:val="single"/>
        </w:rPr>
        <w:t>oft</w:t>
      </w:r>
      <w:proofErr w:type="spellEnd"/>
      <w:r w:rsidR="009955A0" w:rsidRPr="00A64543">
        <w:rPr>
          <w:b/>
          <w:u w:val="single"/>
        </w:rPr>
        <w:t xml:space="preserve"> Formatting</w:t>
      </w:r>
      <w:r w:rsidR="00A64543">
        <w:rPr>
          <w:b/>
        </w:rPr>
        <w:br/>
      </w:r>
      <w:r w:rsidR="00A64543">
        <w:t>When writing exam items, please send them to your academic as</w:t>
      </w:r>
      <w:r w:rsidR="00BC53FE">
        <w:t>sistant and provide the following information:</w:t>
      </w:r>
    </w:p>
    <w:p w14:paraId="3BC6E517" w14:textId="77777777" w:rsidR="00C5102A" w:rsidRPr="00A64543" w:rsidRDefault="00C5102A" w:rsidP="00C5102A">
      <w:pPr>
        <w:spacing w:after="0" w:line="240" w:lineRule="auto"/>
        <w:rPr>
          <w:b/>
        </w:rPr>
      </w:pPr>
    </w:p>
    <w:p w14:paraId="08FFEDE0" w14:textId="47393559" w:rsidR="00BC53FE" w:rsidRPr="00BB3964" w:rsidRDefault="00BC53FE" w:rsidP="00C5102A">
      <w:pPr>
        <w:pStyle w:val="ListParagraph"/>
        <w:numPr>
          <w:ilvl w:val="0"/>
          <w:numId w:val="1"/>
        </w:numPr>
        <w:spacing w:after="0" w:line="240" w:lineRule="auto"/>
        <w:ind w:left="360"/>
        <w:rPr>
          <w:color w:val="FF0000"/>
        </w:rPr>
      </w:pPr>
      <w:r w:rsidRPr="00BB3964">
        <w:rPr>
          <w:color w:val="FF0000"/>
        </w:rPr>
        <w:t>Title of lecture</w:t>
      </w:r>
    </w:p>
    <w:p w14:paraId="059DB500" w14:textId="77FB2B47" w:rsidR="00BC53FE" w:rsidRDefault="00BC53FE" w:rsidP="00C5102A">
      <w:pPr>
        <w:pStyle w:val="ListParagraph"/>
        <w:numPr>
          <w:ilvl w:val="0"/>
          <w:numId w:val="1"/>
        </w:numPr>
        <w:spacing w:after="0" w:line="240" w:lineRule="auto"/>
        <w:ind w:left="360"/>
      </w:pPr>
      <w:r>
        <w:t>Question</w:t>
      </w:r>
    </w:p>
    <w:p w14:paraId="79B842EB" w14:textId="0DC2657D" w:rsidR="00BB3964" w:rsidRDefault="00BB3964" w:rsidP="00C5102A">
      <w:pPr>
        <w:pStyle w:val="ListParagraph"/>
        <w:numPr>
          <w:ilvl w:val="0"/>
          <w:numId w:val="1"/>
        </w:numPr>
        <w:spacing w:after="0" w:line="240" w:lineRule="auto"/>
        <w:ind w:left="360"/>
      </w:pPr>
      <w:r>
        <w:t>Image(s) associated with each question</w:t>
      </w:r>
    </w:p>
    <w:p w14:paraId="587B8CB8" w14:textId="798F4A7D" w:rsidR="00BC53FE" w:rsidRDefault="00BC53FE" w:rsidP="00C5102A">
      <w:pPr>
        <w:pStyle w:val="ListParagraph"/>
        <w:numPr>
          <w:ilvl w:val="0"/>
          <w:numId w:val="1"/>
        </w:numPr>
        <w:spacing w:after="0" w:line="240" w:lineRule="auto"/>
        <w:ind w:left="360"/>
      </w:pPr>
      <w:r w:rsidRPr="00BB3964">
        <w:rPr>
          <w:color w:val="70AD47" w:themeColor="accent6"/>
        </w:rPr>
        <w:t xml:space="preserve">Answer marked with * </w:t>
      </w:r>
      <w:r w:rsidRPr="00BB3964">
        <w:rPr>
          <w:i/>
          <w:color w:val="70AD47" w:themeColor="accent6"/>
        </w:rPr>
        <w:t>or</w:t>
      </w:r>
      <w:r w:rsidRPr="00BB3964">
        <w:rPr>
          <w:color w:val="70AD47" w:themeColor="accent6"/>
        </w:rPr>
        <w:t xml:space="preserve"> bolded</w:t>
      </w:r>
    </w:p>
    <w:p w14:paraId="6F7D8233" w14:textId="75BC15FE" w:rsidR="00BC53FE" w:rsidRDefault="00BC53FE" w:rsidP="00C5102A">
      <w:pPr>
        <w:pStyle w:val="ListParagraph"/>
        <w:numPr>
          <w:ilvl w:val="0"/>
          <w:numId w:val="1"/>
        </w:numPr>
        <w:spacing w:after="0" w:line="240" w:lineRule="auto"/>
        <w:ind w:left="360"/>
        <w:rPr>
          <w:color w:val="7030A0"/>
        </w:rPr>
      </w:pPr>
      <w:r w:rsidRPr="00BB3964">
        <w:rPr>
          <w:color w:val="7030A0"/>
        </w:rPr>
        <w:t>Distractors</w:t>
      </w:r>
    </w:p>
    <w:p w14:paraId="4BA4AA35" w14:textId="54FA703A" w:rsidR="00BB3964" w:rsidRDefault="003C0518" w:rsidP="00C5102A">
      <w:pPr>
        <w:pStyle w:val="ListParagraph"/>
        <w:numPr>
          <w:ilvl w:val="0"/>
          <w:numId w:val="1"/>
        </w:numPr>
        <w:spacing w:after="0" w:line="240" w:lineRule="auto"/>
        <w:ind w:left="360"/>
        <w:rPr>
          <w:color w:val="A6A6A6" w:themeColor="background1" w:themeShade="A6"/>
        </w:rPr>
      </w:pPr>
      <w:r w:rsidRPr="003C0518">
        <w:rPr>
          <w:color w:val="A6A6A6" w:themeColor="background1" w:themeShade="A6"/>
        </w:rPr>
        <w:t xml:space="preserve">If possible, please include the learning objective(s) </w:t>
      </w:r>
      <w:r>
        <w:rPr>
          <w:color w:val="A6A6A6" w:themeColor="background1" w:themeShade="A6"/>
        </w:rPr>
        <w:t xml:space="preserve">from the lecture that are </w:t>
      </w:r>
      <w:r w:rsidRPr="003C0518">
        <w:rPr>
          <w:color w:val="A6A6A6" w:themeColor="background1" w:themeShade="A6"/>
        </w:rPr>
        <w:t xml:space="preserve">addressed by </w:t>
      </w:r>
      <w:r>
        <w:rPr>
          <w:color w:val="A6A6A6" w:themeColor="background1" w:themeShade="A6"/>
        </w:rPr>
        <w:t>the</w:t>
      </w:r>
      <w:r w:rsidRPr="003C0518">
        <w:rPr>
          <w:color w:val="A6A6A6" w:themeColor="background1" w:themeShade="A6"/>
        </w:rPr>
        <w:t xml:space="preserve"> question</w:t>
      </w:r>
      <w:r w:rsidR="00E07D13">
        <w:rPr>
          <w:color w:val="A6A6A6" w:themeColor="background1" w:themeShade="A6"/>
        </w:rPr>
        <w:t>.</w:t>
      </w:r>
    </w:p>
    <w:p w14:paraId="2423200D" w14:textId="175C8F84" w:rsidR="003C0518" w:rsidRPr="00E07D13" w:rsidRDefault="003C0518" w:rsidP="00C5102A">
      <w:pPr>
        <w:pStyle w:val="ListParagraph"/>
        <w:numPr>
          <w:ilvl w:val="0"/>
          <w:numId w:val="1"/>
        </w:numPr>
        <w:spacing w:after="0" w:line="240" w:lineRule="auto"/>
        <w:ind w:left="360"/>
        <w:rPr>
          <w:color w:val="ED7D31" w:themeColor="accent2"/>
        </w:rPr>
      </w:pPr>
      <w:r w:rsidRPr="00E07D13">
        <w:rPr>
          <w:i/>
          <w:color w:val="ED7D31" w:themeColor="accent2"/>
        </w:rPr>
        <w:t>If you are re-using an exam ite</w:t>
      </w:r>
      <w:r w:rsidR="00006F13" w:rsidRPr="00E07D13">
        <w:rPr>
          <w:i/>
          <w:color w:val="ED7D31" w:themeColor="accent2"/>
        </w:rPr>
        <w:t>m</w:t>
      </w:r>
      <w:r w:rsidR="00006F13" w:rsidRPr="00E07D13">
        <w:rPr>
          <w:color w:val="ED7D31" w:themeColor="accent2"/>
        </w:rPr>
        <w:t xml:space="preserve">, please </w:t>
      </w:r>
      <w:r w:rsidR="00006F13" w:rsidRPr="00E07D13">
        <w:rPr>
          <w:color w:val="ED7D31" w:themeColor="accent2"/>
        </w:rPr>
        <w:t xml:space="preserve">provide the item </w:t>
      </w:r>
      <w:r w:rsidR="00006F13" w:rsidRPr="00E07D13">
        <w:rPr>
          <w:color w:val="ED7D31" w:themeColor="accent2"/>
        </w:rPr>
        <w:t>number</w:t>
      </w:r>
      <w:r w:rsidR="00006F13" w:rsidRPr="00E07D13">
        <w:rPr>
          <w:color w:val="ED7D31" w:themeColor="accent2"/>
        </w:rPr>
        <w:t>. Let us know if you do NOT have the item number.</w:t>
      </w:r>
      <w:r w:rsidR="00006F13" w:rsidRPr="00E07D13">
        <w:rPr>
          <w:color w:val="ED7D31" w:themeColor="accent2"/>
        </w:rPr>
        <w:t xml:space="preserve"> </w:t>
      </w:r>
      <w:r w:rsidR="00006F13" w:rsidRPr="00E07D13">
        <w:rPr>
          <w:i/>
          <w:color w:val="ED7D31" w:themeColor="accent2"/>
        </w:rPr>
        <w:t>If you are making changes to an old exam item</w:t>
      </w:r>
      <w:r w:rsidR="00E07D13" w:rsidRPr="00E07D13">
        <w:rPr>
          <w:color w:val="ED7D31" w:themeColor="accent2"/>
        </w:rPr>
        <w:t>,</w:t>
      </w:r>
      <w:r w:rsidR="00006F13" w:rsidRPr="00E07D13">
        <w:rPr>
          <w:color w:val="ED7D31" w:themeColor="accent2"/>
        </w:rPr>
        <w:t xml:space="preserve"> indicate this </w:t>
      </w:r>
      <w:r w:rsidR="00006F13" w:rsidRPr="00E07D13">
        <w:rPr>
          <w:color w:val="ED7D31" w:themeColor="accent2"/>
          <w:highlight w:val="yellow"/>
        </w:rPr>
        <w:t>by highlighting</w:t>
      </w:r>
      <w:r w:rsidR="00006F13" w:rsidRPr="00E07D13">
        <w:rPr>
          <w:color w:val="ED7D31" w:themeColor="accent2"/>
        </w:rPr>
        <w:t xml:space="preserve"> any changes.</w:t>
      </w:r>
      <w:bookmarkStart w:id="0" w:name="_GoBack"/>
      <w:bookmarkEnd w:id="0"/>
    </w:p>
    <w:p w14:paraId="79CE86DC" w14:textId="77777777" w:rsidR="003C0518" w:rsidRDefault="003C0518" w:rsidP="00C5102A">
      <w:pPr>
        <w:pStyle w:val="ListParagraph"/>
        <w:pBdr>
          <w:bottom w:val="single" w:sz="6" w:space="1" w:color="auto"/>
        </w:pBdr>
        <w:spacing w:after="0" w:line="276" w:lineRule="auto"/>
        <w:ind w:left="0"/>
      </w:pPr>
    </w:p>
    <w:p w14:paraId="7986299F" w14:textId="77777777" w:rsidR="00C5102A" w:rsidRDefault="00C5102A" w:rsidP="00C5102A">
      <w:pPr>
        <w:spacing w:after="0" w:line="276" w:lineRule="auto"/>
        <w:rPr>
          <w:u w:val="single"/>
        </w:rPr>
      </w:pPr>
    </w:p>
    <w:p w14:paraId="49A92BEB" w14:textId="245351B7" w:rsidR="00BC53FE" w:rsidRDefault="00BC53FE" w:rsidP="00C5102A">
      <w:pPr>
        <w:spacing w:after="0" w:line="276" w:lineRule="auto"/>
        <w:rPr>
          <w:u w:val="single"/>
        </w:rPr>
      </w:pPr>
      <w:r w:rsidRPr="00BC53FE">
        <w:rPr>
          <w:u w:val="single"/>
        </w:rPr>
        <w:t>(Example 1)</w:t>
      </w:r>
    </w:p>
    <w:p w14:paraId="2B729B92" w14:textId="77777777" w:rsidR="002718DD" w:rsidRPr="00BC53FE" w:rsidRDefault="002718DD" w:rsidP="00C5102A">
      <w:pPr>
        <w:spacing w:after="0" w:line="276" w:lineRule="auto"/>
        <w:rPr>
          <w:u w:val="single"/>
        </w:rPr>
      </w:pPr>
    </w:p>
    <w:p w14:paraId="5A29C856" w14:textId="4FD037C8" w:rsidR="00BC53FE" w:rsidRDefault="00BC53FE" w:rsidP="00C5102A">
      <w:pPr>
        <w:spacing w:after="0" w:line="276" w:lineRule="auto"/>
      </w:pPr>
      <w:r w:rsidRPr="00BB3964">
        <w:rPr>
          <w:color w:val="FF0000"/>
        </w:rPr>
        <w:t xml:space="preserve">Title: T. Stark </w:t>
      </w:r>
      <w:r w:rsidRPr="00BB3964">
        <w:rPr>
          <w:color w:val="FF0000"/>
        </w:rPr>
        <w:t>Introduction to Space Travel</w:t>
      </w:r>
      <w:r w:rsidRPr="00BB3964">
        <w:rPr>
          <w:color w:val="FF0000"/>
        </w:rPr>
        <w:t xml:space="preserve"> </w:t>
      </w:r>
      <w:r w:rsidRPr="00BB3964">
        <w:rPr>
          <w:color w:val="FF0000"/>
        </w:rPr>
        <w:t xml:space="preserve">1 </w:t>
      </w:r>
      <w:r w:rsidRPr="00C5102A">
        <w:t xml:space="preserve">1. </w:t>
      </w:r>
      <w:r w:rsidRPr="00C5102A">
        <w:t>(T. Stark</w:t>
      </w:r>
      <w:r w:rsidRPr="00BC53FE">
        <w:t>) Star Trek or Star Wars?</w:t>
      </w:r>
    </w:p>
    <w:p w14:paraId="0FF76F0D" w14:textId="0ECEED3B" w:rsidR="00BC53FE" w:rsidRPr="00BB3964" w:rsidRDefault="00BC53FE" w:rsidP="00C5102A">
      <w:pPr>
        <w:spacing w:after="0" w:line="276" w:lineRule="auto"/>
        <w:rPr>
          <w:color w:val="70AD47" w:themeColor="accent6"/>
        </w:rPr>
      </w:pPr>
      <w:r w:rsidRPr="00BB3964">
        <w:rPr>
          <w:color w:val="70AD47" w:themeColor="accent6"/>
        </w:rPr>
        <w:t>*a. Star Trek</w:t>
      </w:r>
    </w:p>
    <w:p w14:paraId="226BF71A" w14:textId="77777777" w:rsidR="00BC53FE" w:rsidRPr="00BB3964" w:rsidRDefault="00BC53FE" w:rsidP="00C5102A">
      <w:pPr>
        <w:spacing w:after="0" w:line="276" w:lineRule="auto"/>
        <w:rPr>
          <w:color w:val="7030A0"/>
        </w:rPr>
      </w:pPr>
      <w:r w:rsidRPr="00BB3964">
        <w:rPr>
          <w:color w:val="7030A0"/>
        </w:rPr>
        <w:t>b. Star Wars</w:t>
      </w:r>
    </w:p>
    <w:p w14:paraId="1867359E" w14:textId="473D7A55" w:rsidR="003C0518" w:rsidRPr="00006F13" w:rsidRDefault="00BC53FE" w:rsidP="00C5102A">
      <w:pPr>
        <w:spacing w:after="0" w:line="276" w:lineRule="auto"/>
        <w:rPr>
          <w:color w:val="7030A0"/>
        </w:rPr>
      </w:pPr>
      <w:r w:rsidRPr="00BB3964">
        <w:rPr>
          <w:color w:val="7030A0"/>
        </w:rPr>
        <w:t>c. Neither</w:t>
      </w:r>
    </w:p>
    <w:p w14:paraId="26D13F16" w14:textId="645B2A00" w:rsidR="003C0518" w:rsidRPr="003C0518" w:rsidRDefault="003C0518" w:rsidP="00C5102A">
      <w:pPr>
        <w:spacing w:after="0" w:line="276" w:lineRule="auto"/>
        <w:rPr>
          <w:color w:val="A6A6A6" w:themeColor="background1" w:themeShade="A6"/>
        </w:rPr>
      </w:pPr>
      <w:r w:rsidRPr="003C0518">
        <w:rPr>
          <w:color w:val="A6A6A6" w:themeColor="background1" w:themeShade="A6"/>
        </w:rPr>
        <w:t>LO: 1,3</w:t>
      </w:r>
    </w:p>
    <w:p w14:paraId="7F36F128" w14:textId="77777777" w:rsidR="003C0518" w:rsidRDefault="003C0518" w:rsidP="00C5102A">
      <w:pPr>
        <w:pBdr>
          <w:bottom w:val="single" w:sz="6" w:space="1" w:color="auto"/>
        </w:pBdr>
        <w:spacing w:after="0" w:line="276" w:lineRule="auto"/>
      </w:pPr>
    </w:p>
    <w:p w14:paraId="7943D2B8" w14:textId="77777777" w:rsidR="00C5102A" w:rsidRDefault="00C5102A" w:rsidP="00C5102A">
      <w:pPr>
        <w:spacing w:after="0" w:line="276" w:lineRule="auto"/>
        <w:rPr>
          <w:u w:val="single"/>
        </w:rPr>
      </w:pPr>
    </w:p>
    <w:p w14:paraId="263BBA25" w14:textId="66C6EB75" w:rsidR="00BC53FE" w:rsidRDefault="00BC53FE" w:rsidP="00C5102A">
      <w:pPr>
        <w:spacing w:after="0" w:line="276" w:lineRule="auto"/>
        <w:rPr>
          <w:u w:val="single"/>
        </w:rPr>
      </w:pPr>
      <w:r w:rsidRPr="00BC53FE">
        <w:rPr>
          <w:u w:val="single"/>
        </w:rPr>
        <w:t>(Example 2)</w:t>
      </w:r>
    </w:p>
    <w:p w14:paraId="7843C2EA" w14:textId="77777777" w:rsidR="002718DD" w:rsidRPr="00BC53FE" w:rsidRDefault="002718DD" w:rsidP="00C5102A">
      <w:pPr>
        <w:spacing w:after="0" w:line="276" w:lineRule="auto"/>
        <w:rPr>
          <w:u w:val="single"/>
        </w:rPr>
      </w:pPr>
    </w:p>
    <w:p w14:paraId="7DA4F04E" w14:textId="227A3F14" w:rsidR="00BC53FE" w:rsidRDefault="00C5102A" w:rsidP="00C5102A">
      <w:pPr>
        <w:spacing w:after="0" w:line="276" w:lineRule="auto"/>
      </w:pPr>
      <w:r w:rsidRPr="00E07D13">
        <w:rPr>
          <w:color w:val="ED7D31" w:themeColor="accent2"/>
        </w:rPr>
        <w:t xml:space="preserve">ITEM 54321/1 </w:t>
      </w:r>
      <w:r w:rsidR="00BC53FE" w:rsidRPr="00BB3964">
        <w:rPr>
          <w:color w:val="FF0000"/>
        </w:rPr>
        <w:t xml:space="preserve">Title: T. Stark </w:t>
      </w:r>
      <w:r w:rsidR="00BC53FE" w:rsidRPr="00BB3964">
        <w:rPr>
          <w:color w:val="FF0000"/>
        </w:rPr>
        <w:t>Introduction to Space Travel</w:t>
      </w:r>
      <w:r w:rsidR="00BC53FE" w:rsidRPr="00BB3964">
        <w:rPr>
          <w:color w:val="FF0000"/>
        </w:rPr>
        <w:t xml:space="preserve"> </w:t>
      </w:r>
      <w:r w:rsidR="00BC53FE" w:rsidRPr="00BB3964">
        <w:rPr>
          <w:color w:val="FF0000"/>
        </w:rPr>
        <w:t xml:space="preserve">2 </w:t>
      </w:r>
      <w:r w:rsidR="00BC53FE" w:rsidRPr="00C5102A">
        <w:t xml:space="preserve">2. </w:t>
      </w:r>
      <w:r w:rsidR="00BC53FE" w:rsidRPr="00C5102A">
        <w:t>(T. Stark</w:t>
      </w:r>
      <w:r w:rsidR="00BC53FE" w:rsidRPr="009955A0">
        <w:t xml:space="preserve">) </w:t>
      </w:r>
      <w:r w:rsidR="00BC53FE">
        <w:t>Which Star Trek character came from Vulcan</w:t>
      </w:r>
      <w:r w:rsidR="00BC53FE">
        <w:t>?</w:t>
      </w:r>
    </w:p>
    <w:p w14:paraId="3BA3DC0B" w14:textId="199E0E64" w:rsidR="00BC53FE" w:rsidRPr="00BB3964" w:rsidRDefault="00BC53FE" w:rsidP="00C5102A">
      <w:pPr>
        <w:spacing w:after="0" w:line="276" w:lineRule="auto"/>
        <w:rPr>
          <w:color w:val="7030A0"/>
        </w:rPr>
      </w:pPr>
      <w:r w:rsidRPr="00BB3964">
        <w:rPr>
          <w:color w:val="7030A0"/>
        </w:rPr>
        <w:t xml:space="preserve">a. </w:t>
      </w:r>
      <w:r w:rsidRPr="00BB3964">
        <w:rPr>
          <w:color w:val="7030A0"/>
        </w:rPr>
        <w:t>Captain Kirk</w:t>
      </w:r>
    </w:p>
    <w:p w14:paraId="183D67A4" w14:textId="1B207257" w:rsidR="00BC53FE" w:rsidRPr="00BB3964" w:rsidRDefault="00BC53FE" w:rsidP="00C5102A">
      <w:pPr>
        <w:spacing w:after="0" w:line="276" w:lineRule="auto"/>
        <w:rPr>
          <w:b/>
          <w:color w:val="70AD47" w:themeColor="accent6"/>
        </w:rPr>
      </w:pPr>
      <w:r w:rsidRPr="00BB3964">
        <w:rPr>
          <w:b/>
          <w:color w:val="70AD47" w:themeColor="accent6"/>
        </w:rPr>
        <w:t xml:space="preserve">b. </w:t>
      </w:r>
      <w:r w:rsidRPr="00BB3964">
        <w:rPr>
          <w:b/>
          <w:color w:val="70AD47" w:themeColor="accent6"/>
        </w:rPr>
        <w:t>Spock</w:t>
      </w:r>
    </w:p>
    <w:p w14:paraId="455E6E12" w14:textId="3E284A8E" w:rsidR="003C0518" w:rsidRPr="00006F13" w:rsidRDefault="00BC53FE" w:rsidP="00C5102A">
      <w:pPr>
        <w:spacing w:after="0" w:line="276" w:lineRule="auto"/>
        <w:rPr>
          <w:color w:val="7030A0"/>
        </w:rPr>
      </w:pPr>
      <w:r w:rsidRPr="00BB3964">
        <w:rPr>
          <w:color w:val="7030A0"/>
        </w:rPr>
        <w:t>c. Both</w:t>
      </w:r>
    </w:p>
    <w:p w14:paraId="27113B81" w14:textId="4A80AC4A" w:rsidR="00BC53FE" w:rsidRPr="003C0518" w:rsidRDefault="003C0518" w:rsidP="00C5102A">
      <w:pPr>
        <w:spacing w:after="0" w:line="276" w:lineRule="auto"/>
        <w:rPr>
          <w:color w:val="A6A6A6" w:themeColor="background1" w:themeShade="A6"/>
        </w:rPr>
      </w:pPr>
      <w:r w:rsidRPr="003C0518">
        <w:rPr>
          <w:color w:val="A6A6A6" w:themeColor="background1" w:themeShade="A6"/>
        </w:rPr>
        <w:t>LO: 2</w:t>
      </w:r>
    </w:p>
    <w:p w14:paraId="1A6824F7" w14:textId="77777777" w:rsidR="003C0518" w:rsidRDefault="003C0518" w:rsidP="00C5102A">
      <w:pPr>
        <w:pBdr>
          <w:bottom w:val="single" w:sz="6" w:space="1" w:color="auto"/>
        </w:pBdr>
        <w:spacing w:after="0" w:line="276" w:lineRule="auto"/>
      </w:pPr>
    </w:p>
    <w:p w14:paraId="75860011" w14:textId="77777777" w:rsidR="00C5102A" w:rsidRDefault="00C5102A" w:rsidP="00C5102A">
      <w:pPr>
        <w:spacing w:after="0" w:line="276" w:lineRule="auto"/>
        <w:rPr>
          <w:u w:val="single"/>
        </w:rPr>
      </w:pPr>
    </w:p>
    <w:p w14:paraId="5D894A32" w14:textId="5A997BEC" w:rsidR="00006F13" w:rsidRDefault="00006F13" w:rsidP="00C5102A">
      <w:pPr>
        <w:spacing w:after="0" w:line="276" w:lineRule="auto"/>
        <w:rPr>
          <w:u w:val="single"/>
        </w:rPr>
      </w:pPr>
      <w:r>
        <w:rPr>
          <w:u w:val="single"/>
        </w:rPr>
        <w:t>(Example 3</w:t>
      </w:r>
      <w:r w:rsidRPr="00BC53FE">
        <w:rPr>
          <w:u w:val="single"/>
        </w:rPr>
        <w:t>)</w:t>
      </w:r>
    </w:p>
    <w:p w14:paraId="4D3402BF" w14:textId="77777777" w:rsidR="002718DD" w:rsidRPr="00BC53FE" w:rsidRDefault="002718DD" w:rsidP="00C5102A">
      <w:pPr>
        <w:spacing w:after="0" w:line="276" w:lineRule="auto"/>
        <w:rPr>
          <w:u w:val="single"/>
        </w:rPr>
      </w:pPr>
    </w:p>
    <w:p w14:paraId="76F041CB" w14:textId="56AECBB7" w:rsidR="00006F13" w:rsidRDefault="00C5102A" w:rsidP="00C5102A">
      <w:pPr>
        <w:spacing w:after="0" w:line="276" w:lineRule="auto"/>
      </w:pPr>
      <w:r w:rsidRPr="00E07D13">
        <w:rPr>
          <w:color w:val="ED7D31" w:themeColor="accent2"/>
          <w:highlight w:val="yellow"/>
        </w:rPr>
        <w:t>ITEM 12345/1</w:t>
      </w:r>
      <w:r w:rsidRPr="00E07D13">
        <w:rPr>
          <w:color w:val="ED7D31" w:themeColor="accent2"/>
        </w:rPr>
        <w:t xml:space="preserve"> </w:t>
      </w:r>
      <w:r w:rsidR="00006F13" w:rsidRPr="00BB3964">
        <w:rPr>
          <w:color w:val="FF0000"/>
        </w:rPr>
        <w:t xml:space="preserve">Title: T. Stark Introduction to Space Travel 2 </w:t>
      </w:r>
      <w:r w:rsidR="00006F13" w:rsidRPr="00C5102A">
        <w:t>2. (T. Stark</w:t>
      </w:r>
      <w:r w:rsidR="00006F13" w:rsidRPr="009955A0">
        <w:t xml:space="preserve">) </w:t>
      </w:r>
      <w:r>
        <w:t>Spock always says, “live ___”.</w:t>
      </w:r>
    </w:p>
    <w:p w14:paraId="7A18FC95" w14:textId="1283D98B" w:rsidR="00006F13" w:rsidRPr="00BB3964" w:rsidRDefault="00006F13" w:rsidP="00C5102A">
      <w:pPr>
        <w:spacing w:after="0" w:line="276" w:lineRule="auto"/>
        <w:rPr>
          <w:color w:val="7030A0"/>
        </w:rPr>
      </w:pPr>
      <w:r w:rsidRPr="00C5102A">
        <w:rPr>
          <w:color w:val="7030A0"/>
          <w:highlight w:val="yellow"/>
        </w:rPr>
        <w:t xml:space="preserve">a. </w:t>
      </w:r>
      <w:r w:rsidR="00C5102A" w:rsidRPr="00C5102A">
        <w:rPr>
          <w:color w:val="7030A0"/>
          <w:highlight w:val="yellow"/>
        </w:rPr>
        <w:t>like there is no tomorrow</w:t>
      </w:r>
    </w:p>
    <w:p w14:paraId="2B9ED970" w14:textId="0FF63461" w:rsidR="00006F13" w:rsidRPr="002718DD" w:rsidRDefault="002718DD" w:rsidP="00C5102A">
      <w:pPr>
        <w:spacing w:after="0" w:line="276" w:lineRule="auto"/>
        <w:rPr>
          <w:color w:val="70AD47" w:themeColor="accent6"/>
        </w:rPr>
      </w:pPr>
      <w:r>
        <w:rPr>
          <w:color w:val="70AD47" w:themeColor="accent6"/>
        </w:rPr>
        <w:t>*</w:t>
      </w:r>
      <w:r w:rsidR="00006F13" w:rsidRPr="002718DD">
        <w:rPr>
          <w:color w:val="70AD47" w:themeColor="accent6"/>
        </w:rPr>
        <w:t xml:space="preserve">b. </w:t>
      </w:r>
      <w:r w:rsidR="00C5102A" w:rsidRPr="002718DD">
        <w:rPr>
          <w:color w:val="70AD47" w:themeColor="accent6"/>
        </w:rPr>
        <w:t>long and prosper</w:t>
      </w:r>
    </w:p>
    <w:p w14:paraId="4851428B" w14:textId="462D60BF" w:rsidR="00006F13" w:rsidRPr="00006F13" w:rsidRDefault="00006F13" w:rsidP="00C5102A">
      <w:pPr>
        <w:spacing w:after="0" w:line="276" w:lineRule="auto"/>
        <w:rPr>
          <w:color w:val="7030A0"/>
        </w:rPr>
      </w:pPr>
      <w:r w:rsidRPr="00BB3964">
        <w:rPr>
          <w:color w:val="7030A0"/>
        </w:rPr>
        <w:t xml:space="preserve">c. </w:t>
      </w:r>
      <w:r w:rsidR="00C5102A">
        <w:rPr>
          <w:color w:val="7030A0"/>
        </w:rPr>
        <w:t>laugh, love</w:t>
      </w:r>
    </w:p>
    <w:p w14:paraId="70729C7E" w14:textId="77777777" w:rsidR="00006F13" w:rsidRPr="003C0518" w:rsidRDefault="00006F13" w:rsidP="00C5102A">
      <w:pPr>
        <w:spacing w:after="0" w:line="276" w:lineRule="auto"/>
        <w:rPr>
          <w:color w:val="A6A6A6" w:themeColor="background1" w:themeShade="A6"/>
        </w:rPr>
      </w:pPr>
      <w:r w:rsidRPr="003C0518">
        <w:rPr>
          <w:color w:val="A6A6A6" w:themeColor="background1" w:themeShade="A6"/>
        </w:rPr>
        <w:t>LO: 2</w:t>
      </w:r>
    </w:p>
    <w:p w14:paraId="77EA9158" w14:textId="77777777" w:rsidR="00006F13" w:rsidRDefault="00006F13" w:rsidP="00C5102A">
      <w:pPr>
        <w:pBdr>
          <w:bottom w:val="single" w:sz="6" w:space="1" w:color="auto"/>
        </w:pBdr>
        <w:spacing w:after="0" w:line="240" w:lineRule="auto"/>
      </w:pPr>
    </w:p>
    <w:p w14:paraId="58E76F71" w14:textId="298301E6" w:rsidR="00FE375F" w:rsidRDefault="003C0518" w:rsidP="002718DD">
      <w:pPr>
        <w:spacing w:after="0" w:line="240" w:lineRule="auto"/>
      </w:pPr>
      <w:r>
        <w:lastRenderedPageBreak/>
        <w:t>(Example 4</w:t>
      </w:r>
      <w:r w:rsidR="00FE375F">
        <w:t>)</w:t>
      </w:r>
    </w:p>
    <w:p w14:paraId="21EC972B" w14:textId="77777777" w:rsidR="002718DD" w:rsidRDefault="002718DD" w:rsidP="002718DD">
      <w:pPr>
        <w:spacing w:after="0" w:line="240" w:lineRule="auto"/>
      </w:pPr>
    </w:p>
    <w:p w14:paraId="73A9A519" w14:textId="28D205BF" w:rsidR="009955A0" w:rsidRPr="00C5102A" w:rsidRDefault="00774E29" w:rsidP="00C5102A">
      <w:pPr>
        <w:spacing w:after="0" w:line="276" w:lineRule="auto"/>
        <w:rPr>
          <w:b/>
        </w:rPr>
      </w:pPr>
      <w:r w:rsidRPr="00C5102A">
        <w:rPr>
          <w:color w:val="FF0000"/>
        </w:rPr>
        <w:t>Title: H. Solo Camping Survival Skills LINKED/CASE</w:t>
      </w:r>
      <w:r w:rsidR="009955A0" w:rsidRPr="00C5102A">
        <w:rPr>
          <w:color w:val="FF0000"/>
        </w:rPr>
        <w:t xml:space="preserve"> PT1</w:t>
      </w:r>
      <w:r w:rsidR="003C0518" w:rsidRPr="00C5102A">
        <w:rPr>
          <w:color w:val="FF0000"/>
        </w:rPr>
        <w:t xml:space="preserve"> 1 </w:t>
      </w:r>
      <w:r w:rsidR="003C0518" w:rsidRPr="00C5102A">
        <w:t>1.</w:t>
      </w:r>
      <w:r w:rsidR="00C5102A" w:rsidRPr="00C5102A">
        <w:rPr>
          <w:b/>
        </w:rPr>
        <w:t xml:space="preserve"> </w:t>
      </w:r>
      <w:r w:rsidR="009955A0" w:rsidRPr="00C5102A">
        <w:t>(H</w:t>
      </w:r>
      <w:r w:rsidR="009955A0">
        <w:t xml:space="preserve">. Solo) </w:t>
      </w:r>
      <w:r>
        <w:t>You are camping alone in the woods. You stumble upon a bear.</w:t>
      </w:r>
      <w:r w:rsidR="009955A0">
        <w:t xml:space="preserve"> It begins to growl at you.</w:t>
      </w:r>
      <w:r>
        <w:t xml:space="preserve"> </w:t>
      </w:r>
    </w:p>
    <w:p w14:paraId="4E2F9BC1" w14:textId="77777777" w:rsidR="00774E29" w:rsidRDefault="00774E29" w:rsidP="00C5102A">
      <w:pPr>
        <w:spacing w:after="0" w:line="276" w:lineRule="auto"/>
      </w:pPr>
      <w:r>
        <w:t>What should you do?</w:t>
      </w:r>
    </w:p>
    <w:p w14:paraId="137715B4" w14:textId="77777777" w:rsidR="00774E29" w:rsidRPr="00C5102A" w:rsidRDefault="00774E29" w:rsidP="00C5102A">
      <w:pPr>
        <w:spacing w:after="0" w:line="276" w:lineRule="auto"/>
        <w:rPr>
          <w:color w:val="7030A0"/>
        </w:rPr>
      </w:pPr>
      <w:r w:rsidRPr="00C5102A">
        <w:rPr>
          <w:color w:val="7030A0"/>
        </w:rPr>
        <w:t>a. Stand very still</w:t>
      </w:r>
    </w:p>
    <w:p w14:paraId="5A886505" w14:textId="77777777" w:rsidR="009955A0" w:rsidRPr="00C5102A" w:rsidRDefault="00774E29" w:rsidP="00C5102A">
      <w:pPr>
        <w:spacing w:after="0" w:line="276" w:lineRule="auto"/>
        <w:rPr>
          <w:color w:val="7030A0"/>
        </w:rPr>
      </w:pPr>
      <w:r w:rsidRPr="00C5102A">
        <w:rPr>
          <w:color w:val="7030A0"/>
        </w:rPr>
        <w:t>b. Scream and run away</w:t>
      </w:r>
    </w:p>
    <w:p w14:paraId="773CEFCB" w14:textId="15E1B297" w:rsidR="003C0518" w:rsidRPr="002718DD" w:rsidRDefault="00C5102A" w:rsidP="00C5102A">
      <w:pPr>
        <w:spacing w:after="0" w:line="276" w:lineRule="auto"/>
        <w:rPr>
          <w:color w:val="70AD47" w:themeColor="accent6"/>
        </w:rPr>
      </w:pPr>
      <w:r w:rsidRPr="00C5102A">
        <w:rPr>
          <w:color w:val="70AD47" w:themeColor="accent6"/>
        </w:rPr>
        <w:t>*</w:t>
      </w:r>
      <w:r w:rsidR="009955A0" w:rsidRPr="00C5102A">
        <w:rPr>
          <w:color w:val="70AD47" w:themeColor="accent6"/>
        </w:rPr>
        <w:t>c.</w:t>
      </w:r>
      <w:r w:rsidR="00774E29" w:rsidRPr="00C5102A">
        <w:rPr>
          <w:color w:val="70AD47" w:themeColor="accent6"/>
        </w:rPr>
        <w:t xml:space="preserve"> Take a selfie</w:t>
      </w:r>
    </w:p>
    <w:p w14:paraId="2B212074" w14:textId="67F2E51D" w:rsidR="00C5102A" w:rsidRPr="002718DD" w:rsidRDefault="00C5102A" w:rsidP="00C5102A">
      <w:pPr>
        <w:spacing w:after="0" w:line="276" w:lineRule="auto"/>
        <w:rPr>
          <w:color w:val="A6A6A6" w:themeColor="background1" w:themeShade="A6"/>
        </w:rPr>
      </w:pPr>
      <w:r w:rsidRPr="002718DD">
        <w:rPr>
          <w:color w:val="A6A6A6" w:themeColor="background1" w:themeShade="A6"/>
        </w:rPr>
        <w:t>LO: 5</w:t>
      </w:r>
    </w:p>
    <w:p w14:paraId="6C4C8026" w14:textId="4DDD10E3" w:rsidR="00C5102A" w:rsidRDefault="00C5102A" w:rsidP="00C5102A">
      <w:pPr>
        <w:spacing w:after="0" w:line="276" w:lineRule="auto"/>
      </w:pPr>
    </w:p>
    <w:p w14:paraId="34DDC1A3" w14:textId="77777777" w:rsidR="00C5102A" w:rsidRDefault="00C5102A" w:rsidP="00C5102A">
      <w:pPr>
        <w:spacing w:after="0" w:line="276" w:lineRule="auto"/>
      </w:pPr>
    </w:p>
    <w:p w14:paraId="28C2FF98" w14:textId="7565F3BE" w:rsidR="009955A0" w:rsidRPr="003C0518" w:rsidRDefault="009955A0" w:rsidP="00C5102A">
      <w:pPr>
        <w:spacing w:after="0" w:line="276" w:lineRule="auto"/>
      </w:pPr>
      <w:r w:rsidRPr="00C5102A">
        <w:rPr>
          <w:color w:val="FF0000"/>
        </w:rPr>
        <w:t xml:space="preserve">Title: H. Solo Camping Survival Skills LINKED/CASE PT2 2 </w:t>
      </w:r>
      <w:r w:rsidRPr="00C5102A">
        <w:t xml:space="preserve">2. (H. </w:t>
      </w:r>
      <w:r w:rsidRPr="003C0518">
        <w:t xml:space="preserve">Solo) You are camping alone in the woods. You stumble upon a bear. It begins to growl at you. </w:t>
      </w:r>
    </w:p>
    <w:p w14:paraId="5BD427F5" w14:textId="77C839DA" w:rsidR="009955A0" w:rsidRDefault="009955A0" w:rsidP="00C5102A">
      <w:pPr>
        <w:spacing w:after="0" w:line="276" w:lineRule="auto"/>
      </w:pPr>
      <w:r w:rsidRPr="003C0518">
        <w:t>Why is the bear growling?</w:t>
      </w:r>
      <w:r>
        <w:t xml:space="preserve"> </w:t>
      </w:r>
    </w:p>
    <w:p w14:paraId="750DD59E" w14:textId="77777777" w:rsidR="009955A0" w:rsidRPr="00C5102A" w:rsidRDefault="009955A0" w:rsidP="00C5102A">
      <w:pPr>
        <w:spacing w:after="0" w:line="276" w:lineRule="auto"/>
        <w:rPr>
          <w:color w:val="7030A0"/>
        </w:rPr>
      </w:pPr>
      <w:r w:rsidRPr="00C5102A">
        <w:rPr>
          <w:color w:val="7030A0"/>
        </w:rPr>
        <w:t>a. I am in its territory</w:t>
      </w:r>
    </w:p>
    <w:p w14:paraId="2EC8F2A7" w14:textId="77777777" w:rsidR="009955A0" w:rsidRPr="00C5102A" w:rsidRDefault="009955A0" w:rsidP="00C5102A">
      <w:pPr>
        <w:spacing w:after="0" w:line="276" w:lineRule="auto"/>
        <w:rPr>
          <w:color w:val="7030A0"/>
        </w:rPr>
      </w:pPr>
      <w:r w:rsidRPr="00C5102A">
        <w:rPr>
          <w:color w:val="7030A0"/>
        </w:rPr>
        <w:t>b. It is protecting cubs</w:t>
      </w:r>
    </w:p>
    <w:p w14:paraId="3BCC2C50" w14:textId="51CC5723" w:rsidR="009955A0" w:rsidRPr="002718DD" w:rsidRDefault="00C5102A" w:rsidP="002718DD">
      <w:pPr>
        <w:spacing w:after="0" w:line="276" w:lineRule="auto"/>
        <w:rPr>
          <w:color w:val="70AD47" w:themeColor="accent6"/>
        </w:rPr>
      </w:pPr>
      <w:r w:rsidRPr="00C5102A">
        <w:rPr>
          <w:color w:val="70AD47" w:themeColor="accent6"/>
        </w:rPr>
        <w:t>*</w:t>
      </w:r>
      <w:r w:rsidR="009955A0" w:rsidRPr="00C5102A">
        <w:rPr>
          <w:color w:val="70AD47" w:themeColor="accent6"/>
        </w:rPr>
        <w:t>c. It wants to take a selfie</w:t>
      </w:r>
    </w:p>
    <w:p w14:paraId="36BAB5E8" w14:textId="5144CB51" w:rsidR="00C5102A" w:rsidRPr="002718DD" w:rsidRDefault="00C5102A" w:rsidP="00C5102A">
      <w:pPr>
        <w:pBdr>
          <w:bottom w:val="single" w:sz="6" w:space="1" w:color="auto"/>
        </w:pBdr>
        <w:spacing w:after="0" w:line="240" w:lineRule="auto"/>
        <w:rPr>
          <w:color w:val="A6A6A6" w:themeColor="background1" w:themeShade="A6"/>
        </w:rPr>
      </w:pPr>
      <w:r w:rsidRPr="002718DD">
        <w:rPr>
          <w:color w:val="A6A6A6" w:themeColor="background1" w:themeShade="A6"/>
        </w:rPr>
        <w:t>LO: 5</w:t>
      </w:r>
    </w:p>
    <w:p w14:paraId="5738D36B" w14:textId="77777777" w:rsidR="00C5102A" w:rsidRDefault="00C5102A" w:rsidP="00C5102A">
      <w:pPr>
        <w:pBdr>
          <w:bottom w:val="single" w:sz="6" w:space="1" w:color="auto"/>
        </w:pBdr>
        <w:spacing w:after="0" w:line="240" w:lineRule="auto"/>
      </w:pPr>
    </w:p>
    <w:p w14:paraId="0AD22CFE" w14:textId="77777777" w:rsidR="00C5102A" w:rsidRDefault="00C5102A" w:rsidP="00C5102A">
      <w:pPr>
        <w:spacing w:after="0" w:line="240" w:lineRule="auto"/>
      </w:pPr>
    </w:p>
    <w:p w14:paraId="5AA47364" w14:textId="28BD8CE0" w:rsidR="00256983" w:rsidRDefault="003C0518" w:rsidP="00C5102A">
      <w:pPr>
        <w:spacing w:after="0" w:line="240" w:lineRule="auto"/>
      </w:pPr>
      <w:r>
        <w:t xml:space="preserve">PLEASE </w:t>
      </w:r>
      <w:r w:rsidR="00256983">
        <w:t>DO NOT:</w:t>
      </w:r>
    </w:p>
    <w:p w14:paraId="71EBB777" w14:textId="77777777" w:rsidR="00256983" w:rsidRDefault="00256983" w:rsidP="00C5102A">
      <w:pPr>
        <w:spacing w:after="0" w:line="240" w:lineRule="auto"/>
      </w:pPr>
      <w:r>
        <w:t>Insert tables into your questions</w:t>
      </w:r>
    </w:p>
    <w:p w14:paraId="7AEA3EE5" w14:textId="77777777" w:rsidR="00256983" w:rsidRDefault="00256983" w:rsidP="00C5102A">
      <w:pPr>
        <w:spacing w:after="0" w:line="240" w:lineRule="auto"/>
      </w:pPr>
      <w:r>
        <w:t>Send your questions in a format other than a Word document</w:t>
      </w:r>
    </w:p>
    <w:p w14:paraId="077BE256" w14:textId="77777777" w:rsidR="00256983" w:rsidRDefault="00256983" w:rsidP="00C5102A">
      <w:pPr>
        <w:spacing w:after="0" w:line="240" w:lineRule="auto"/>
      </w:pPr>
    </w:p>
    <w:p w14:paraId="36A6BC8F" w14:textId="77777777" w:rsidR="00256983" w:rsidRDefault="00256983" w:rsidP="00C5102A">
      <w:pPr>
        <w:spacing w:after="0" w:line="240" w:lineRule="auto"/>
      </w:pPr>
      <w:r>
        <w:t>Deadlines:</w:t>
      </w:r>
    </w:p>
    <w:p w14:paraId="359C8015" w14:textId="77777777" w:rsidR="00256983" w:rsidRDefault="00256983" w:rsidP="00C5102A">
      <w:pPr>
        <w:spacing w:after="0" w:line="240" w:lineRule="auto"/>
      </w:pPr>
      <w:r>
        <w:t xml:space="preserve">All exams will be finalized two business days prior to exam day. In the case of a Monday morning exam, questions will be finalized by the Wednesday before. No changes can be made to an exam once it has been posted. The course coordinator is responsible for the final review and approval of the exam content. </w:t>
      </w:r>
    </w:p>
    <w:p w14:paraId="4FEA8011" w14:textId="7AC5172D" w:rsidR="00256983" w:rsidRDefault="00256983" w:rsidP="00C5102A">
      <w:pPr>
        <w:spacing w:after="0" w:line="240" w:lineRule="auto"/>
      </w:pPr>
      <w:r>
        <w:t xml:space="preserve">All questions </w:t>
      </w:r>
      <w:r w:rsidR="00A64543">
        <w:t>should</w:t>
      </w:r>
      <w:r>
        <w:t xml:space="preserve"> be submitted for review and formatting one week prior to exam day. </w:t>
      </w:r>
    </w:p>
    <w:p w14:paraId="723FEF3A" w14:textId="77777777" w:rsidR="00256983" w:rsidRDefault="00256983" w:rsidP="00C5102A">
      <w:pPr>
        <w:spacing w:after="0" w:line="240" w:lineRule="auto"/>
      </w:pPr>
    </w:p>
    <w:p w14:paraId="19C98938" w14:textId="77777777" w:rsidR="00FE375F" w:rsidRDefault="00FE375F" w:rsidP="00C5102A">
      <w:pPr>
        <w:spacing w:after="0" w:line="240" w:lineRule="auto"/>
      </w:pPr>
    </w:p>
    <w:sectPr w:rsidR="00FE37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F474C3"/>
    <w:multiLevelType w:val="hybridMultilevel"/>
    <w:tmpl w:val="C98EE0E0"/>
    <w:lvl w:ilvl="0" w:tplc="DCC4E8A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E0E"/>
    <w:rsid w:val="00006F13"/>
    <w:rsid w:val="000140AB"/>
    <w:rsid w:val="001F7E0E"/>
    <w:rsid w:val="00256983"/>
    <w:rsid w:val="002718DD"/>
    <w:rsid w:val="003C0518"/>
    <w:rsid w:val="0051573B"/>
    <w:rsid w:val="00605321"/>
    <w:rsid w:val="00774E29"/>
    <w:rsid w:val="007779CD"/>
    <w:rsid w:val="009955A0"/>
    <w:rsid w:val="00A64543"/>
    <w:rsid w:val="00BB3964"/>
    <w:rsid w:val="00BC53FE"/>
    <w:rsid w:val="00C5102A"/>
    <w:rsid w:val="00E07D13"/>
    <w:rsid w:val="00FE3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9427D"/>
  <w15:chartTrackingRefBased/>
  <w15:docId w15:val="{2A0AD095-ECA9-4670-8B4A-EA6D7B9C5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3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Kameron</dc:creator>
  <cp:keywords/>
  <dc:description/>
  <cp:lastModifiedBy>Rutledge, Austin</cp:lastModifiedBy>
  <cp:revision>3</cp:revision>
  <dcterms:created xsi:type="dcterms:W3CDTF">2018-05-04T19:17:00Z</dcterms:created>
  <dcterms:modified xsi:type="dcterms:W3CDTF">2018-05-04T19:18:00Z</dcterms:modified>
</cp:coreProperties>
</file>