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8B8E7" w14:textId="0807E12A" w:rsidR="000B1718" w:rsidRDefault="000B1718" w:rsidP="000B17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Procedure</w:t>
      </w:r>
      <w:r w:rsidR="00763538">
        <w:rPr>
          <w:b/>
          <w:bCs/>
          <w:sz w:val="28"/>
          <w:szCs w:val="28"/>
        </w:rPr>
        <w:t xml:space="preserve"> and Results</w:t>
      </w:r>
    </w:p>
    <w:p w14:paraId="3155CCAB" w14:textId="67D765A4" w:rsidR="00D571A0" w:rsidRPr="00451F56" w:rsidRDefault="00451F56" w:rsidP="00451F56">
      <w:pPr>
        <w:pStyle w:val="NoSpacing"/>
        <w:rPr>
          <w:b/>
          <w:bCs/>
          <w:sz w:val="28"/>
          <w:szCs w:val="28"/>
        </w:rPr>
      </w:pPr>
      <w:r w:rsidRPr="00451F56">
        <w:rPr>
          <w:b/>
          <w:bCs/>
          <w:sz w:val="28"/>
          <w:szCs w:val="28"/>
        </w:rPr>
        <w:t>Assignment 1</w:t>
      </w:r>
    </w:p>
    <w:p w14:paraId="64AFECBB" w14:textId="1F45A0DD" w:rsidR="00D1666F" w:rsidRDefault="00D571A0" w:rsidP="00451F5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parent process printed first. After that, the child process printed.</w:t>
      </w:r>
    </w:p>
    <w:p w14:paraId="4D390B50" w14:textId="2073CB6A" w:rsidR="00605CE2" w:rsidRDefault="00605CE2" w:rsidP="00451F56">
      <w:pPr>
        <w:pStyle w:val="NoSpacing"/>
        <w:rPr>
          <w:sz w:val="24"/>
          <w:szCs w:val="24"/>
        </w:rPr>
      </w:pPr>
    </w:p>
    <w:p w14:paraId="286630F0" w14:textId="62D19DBD" w:rsidR="00605CE2" w:rsidRDefault="00605CE2" w:rsidP="00605CE2">
      <w:pPr>
        <w:pStyle w:val="NoSpacing"/>
        <w:rPr>
          <w:b/>
          <w:bCs/>
          <w:sz w:val="28"/>
          <w:szCs w:val="28"/>
        </w:rPr>
      </w:pPr>
      <w:r w:rsidRPr="00451F56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2</w:t>
      </w:r>
    </w:p>
    <w:p w14:paraId="1E9D3760" w14:textId="5C4F785D" w:rsidR="00605CE2" w:rsidRDefault="00E7438D" w:rsidP="00605CE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There are four </w:t>
      </w:r>
      <w:r w:rsidR="00B65548">
        <w:rPr>
          <w:sz w:val="24"/>
          <w:szCs w:val="24"/>
        </w:rPr>
        <w:t xml:space="preserve">process </w:t>
      </w:r>
      <w:r w:rsidR="008946B7">
        <w:rPr>
          <w:sz w:val="24"/>
          <w:szCs w:val="24"/>
        </w:rPr>
        <w:t>created</w:t>
      </w:r>
      <w:r w:rsidR="00B65548">
        <w:rPr>
          <w:sz w:val="24"/>
          <w:szCs w:val="24"/>
        </w:rPr>
        <w:t xml:space="preserve">. The </w:t>
      </w:r>
      <w:r w:rsidR="004764DD">
        <w:rPr>
          <w:sz w:val="24"/>
          <w:szCs w:val="24"/>
        </w:rPr>
        <w:t xml:space="preserve">parent creates 2 </w:t>
      </w:r>
      <w:r w:rsidR="00600CA7">
        <w:rPr>
          <w:sz w:val="24"/>
          <w:szCs w:val="24"/>
        </w:rPr>
        <w:t>processes,</w:t>
      </w:r>
      <w:r w:rsidR="004764DD">
        <w:rPr>
          <w:sz w:val="24"/>
          <w:szCs w:val="24"/>
        </w:rPr>
        <w:t xml:space="preserve"> and the child creates one. </w:t>
      </w:r>
    </w:p>
    <w:p w14:paraId="105590FF" w14:textId="1F3F5FEF" w:rsidR="00600CA7" w:rsidRDefault="00600CA7" w:rsidP="00605CE2">
      <w:pPr>
        <w:pStyle w:val="NoSpacing"/>
        <w:rPr>
          <w:sz w:val="24"/>
          <w:szCs w:val="24"/>
        </w:rPr>
      </w:pPr>
    </w:p>
    <w:p w14:paraId="5D500919" w14:textId="38B9BFE1" w:rsidR="00600CA7" w:rsidRDefault="00600CA7" w:rsidP="00605CE2">
      <w:pPr>
        <w:pStyle w:val="NoSpacing"/>
        <w:rPr>
          <w:b/>
          <w:bCs/>
          <w:sz w:val="28"/>
          <w:szCs w:val="28"/>
        </w:rPr>
      </w:pPr>
      <w:r w:rsidRPr="00451F56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3</w:t>
      </w:r>
    </w:p>
    <w:p w14:paraId="4902DEFF" w14:textId="71DC7BD1" w:rsidR="00600CA7" w:rsidRPr="00230A6A" w:rsidRDefault="00230A6A" w:rsidP="00605CE2">
      <w:pPr>
        <w:pStyle w:val="NoSpacing"/>
        <w:rPr>
          <w:sz w:val="24"/>
          <w:szCs w:val="24"/>
        </w:rPr>
      </w:pPr>
      <w:r w:rsidRPr="00230A6A">
        <w:rPr>
          <w:sz w:val="24"/>
          <w:szCs w:val="24"/>
        </w:rPr>
        <w:t>An orphan process is a child process whose parent has been killed.</w:t>
      </w:r>
      <w:r w:rsidR="00880C63">
        <w:rPr>
          <w:sz w:val="24"/>
          <w:szCs w:val="24"/>
        </w:rPr>
        <w:t xml:space="preserve"> </w:t>
      </w:r>
      <w:r w:rsidR="000C0F89">
        <w:rPr>
          <w:sz w:val="24"/>
          <w:szCs w:val="24"/>
        </w:rPr>
        <w:t>There was an orphan created that had a PID of 56.</w:t>
      </w:r>
    </w:p>
    <w:p w14:paraId="154F62B3" w14:textId="4B3604B9" w:rsidR="00605CE2" w:rsidRPr="00D1666F" w:rsidRDefault="00605CE2" w:rsidP="00451F56">
      <w:pPr>
        <w:pStyle w:val="NoSpacing"/>
      </w:pPr>
    </w:p>
    <w:p w14:paraId="3F1D363B" w14:textId="1006C4E5" w:rsidR="00361A23" w:rsidRDefault="00361A23" w:rsidP="00361A23">
      <w:pPr>
        <w:pStyle w:val="NoSpacing"/>
        <w:rPr>
          <w:b/>
          <w:bCs/>
          <w:sz w:val="28"/>
          <w:szCs w:val="28"/>
        </w:rPr>
      </w:pPr>
      <w:r w:rsidRPr="00451F56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ABA" w14:paraId="39425D48" w14:textId="77777777" w:rsidTr="00376ABA">
        <w:tc>
          <w:tcPr>
            <w:tcW w:w="9350" w:type="dxa"/>
          </w:tcPr>
          <w:p w14:paraId="3487083E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76A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&lt;iostream&gt;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</w:p>
          <w:p w14:paraId="3B540219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76A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&lt;stdlib.h&gt;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</w:p>
          <w:p w14:paraId="20E14F2D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76A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&lt;sys/types.h&gt;</w:t>
            </w:r>
          </w:p>
          <w:p w14:paraId="7EA73FDE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76A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&lt;unistd.h&gt;</w:t>
            </w:r>
          </w:p>
          <w:p w14:paraId="714A35A3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6F89025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76A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using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namespace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std;</w:t>
            </w:r>
          </w:p>
          <w:p w14:paraId="48BEC4DE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99341ED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76A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 </w:t>
            </w:r>
          </w:p>
          <w:p w14:paraId="015513AB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37E0302F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76ABA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pid_t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c_pid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2EA5433C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151110AB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76A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cout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&lt;&lt;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"The PID of the parent is "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&lt;&lt;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getpid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&lt;&lt;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endl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&lt;&lt;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endl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4AB9289E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76A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76A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376A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76A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376A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376A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376A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10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376A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376A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3C580D97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190E2BAE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376A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c_pid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fork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();</w:t>
            </w:r>
          </w:p>
          <w:p w14:paraId="4FAE732C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376A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376A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c_pid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72854B54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 </w:t>
            </w:r>
          </w:p>
          <w:p w14:paraId="7EA7C861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376A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cout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&lt;&lt;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"Child PID: "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&lt;&lt;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getpid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&lt;&lt;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endl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05BF1C9D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376A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cout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&lt;&lt;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"Serial Number "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&lt;&lt;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&lt;&lt;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endl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&lt;&lt;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endl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0FB971C1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76A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584DADDD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3713CC54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0D929294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76A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76A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4B0DE5FF" w14:textId="77777777" w:rsidR="00376ABA" w:rsidRPr="00376ABA" w:rsidRDefault="00376ABA" w:rsidP="00376A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76A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55A1BFA7" w14:textId="77777777" w:rsidR="00376ABA" w:rsidRDefault="00376ABA" w:rsidP="00361A2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5FDC0" w14:textId="17D5158B" w:rsidR="00D1666F" w:rsidRDefault="00D1666F" w:rsidP="00361A23">
      <w:pPr>
        <w:rPr>
          <w:b/>
          <w:bCs/>
          <w:sz w:val="24"/>
          <w:szCs w:val="24"/>
        </w:rPr>
      </w:pPr>
    </w:p>
    <w:p w14:paraId="64A844FE" w14:textId="35E1148B" w:rsidR="00376ABA" w:rsidRDefault="002F18B4" w:rsidP="002F18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</w:t>
      </w:r>
    </w:p>
    <w:p w14:paraId="16DDF928" w14:textId="0C7B16E3" w:rsidR="002F18B4" w:rsidRPr="00597F6E" w:rsidRDefault="00003DA4" w:rsidP="002F18B4">
      <w:pPr>
        <w:rPr>
          <w:sz w:val="24"/>
          <w:szCs w:val="24"/>
        </w:rPr>
      </w:pPr>
      <w:r w:rsidRPr="00597F6E">
        <w:rPr>
          <w:sz w:val="24"/>
          <w:szCs w:val="24"/>
        </w:rPr>
        <w:t>In this la</w:t>
      </w:r>
      <w:r w:rsidR="00784232" w:rsidRPr="00597F6E">
        <w:rPr>
          <w:sz w:val="24"/>
          <w:szCs w:val="24"/>
        </w:rPr>
        <w:t xml:space="preserve">b </w:t>
      </w:r>
      <w:r w:rsidR="00B842C0">
        <w:rPr>
          <w:sz w:val="24"/>
          <w:szCs w:val="24"/>
        </w:rPr>
        <w:t xml:space="preserve">we learned about processes and how to create them. </w:t>
      </w:r>
      <w:r w:rsidR="00EC6130">
        <w:rPr>
          <w:sz w:val="24"/>
          <w:szCs w:val="24"/>
        </w:rPr>
        <w:t xml:space="preserve">We use the fork() function to </w:t>
      </w:r>
      <w:r w:rsidR="00CC3C63">
        <w:rPr>
          <w:sz w:val="24"/>
          <w:szCs w:val="24"/>
        </w:rPr>
        <w:t xml:space="preserve">create children of parent processes. </w:t>
      </w:r>
      <w:r w:rsidR="00056024">
        <w:rPr>
          <w:sz w:val="24"/>
          <w:szCs w:val="24"/>
        </w:rPr>
        <w:t>We also learned about how orphan processes are created</w:t>
      </w:r>
      <w:r w:rsidR="000865E0">
        <w:rPr>
          <w:sz w:val="24"/>
          <w:szCs w:val="24"/>
        </w:rPr>
        <w:t xml:space="preserve"> and how they are dealt with.</w:t>
      </w:r>
    </w:p>
    <w:p w14:paraId="20464747" w14:textId="77777777" w:rsidR="00D1666F" w:rsidRDefault="00D1666F" w:rsidP="00D1666F">
      <w:pPr>
        <w:jc w:val="center"/>
        <w:rPr>
          <w:b/>
          <w:bCs/>
          <w:sz w:val="28"/>
          <w:szCs w:val="28"/>
        </w:rPr>
      </w:pPr>
    </w:p>
    <w:p w14:paraId="1CFA7865" w14:textId="77777777" w:rsidR="00D1666F" w:rsidRDefault="00D1666F" w:rsidP="00D1666F">
      <w:pPr>
        <w:jc w:val="center"/>
        <w:rPr>
          <w:b/>
          <w:bCs/>
          <w:sz w:val="28"/>
          <w:szCs w:val="28"/>
        </w:rPr>
      </w:pPr>
    </w:p>
    <w:p w14:paraId="4B78DF2B" w14:textId="77777777" w:rsidR="00D1666F" w:rsidRDefault="00D1666F" w:rsidP="00D1666F">
      <w:pPr>
        <w:jc w:val="center"/>
        <w:rPr>
          <w:b/>
          <w:bCs/>
          <w:sz w:val="28"/>
          <w:szCs w:val="28"/>
        </w:rPr>
      </w:pPr>
    </w:p>
    <w:p w14:paraId="2F764366" w14:textId="77777777" w:rsidR="00D1666F" w:rsidRDefault="00D1666F" w:rsidP="00D1666F">
      <w:pPr>
        <w:jc w:val="center"/>
        <w:rPr>
          <w:b/>
          <w:bCs/>
          <w:sz w:val="28"/>
          <w:szCs w:val="28"/>
        </w:rPr>
      </w:pPr>
    </w:p>
    <w:p w14:paraId="324F11A8" w14:textId="77777777" w:rsidR="00D1666F" w:rsidRDefault="00D1666F" w:rsidP="00D1666F">
      <w:pPr>
        <w:jc w:val="center"/>
        <w:rPr>
          <w:b/>
          <w:bCs/>
          <w:sz w:val="28"/>
          <w:szCs w:val="28"/>
        </w:rPr>
      </w:pPr>
    </w:p>
    <w:p w14:paraId="2A8C8ECF" w14:textId="77777777" w:rsidR="00D1666F" w:rsidRDefault="00D1666F" w:rsidP="00D1666F">
      <w:pPr>
        <w:jc w:val="center"/>
        <w:rPr>
          <w:b/>
          <w:bCs/>
          <w:sz w:val="28"/>
          <w:szCs w:val="28"/>
        </w:rPr>
      </w:pPr>
    </w:p>
    <w:p w14:paraId="17D78585" w14:textId="77777777" w:rsidR="00D1666F" w:rsidRDefault="00D1666F" w:rsidP="00D1666F">
      <w:pPr>
        <w:jc w:val="center"/>
        <w:rPr>
          <w:b/>
          <w:bCs/>
          <w:sz w:val="28"/>
          <w:szCs w:val="28"/>
        </w:rPr>
      </w:pPr>
    </w:p>
    <w:p w14:paraId="6A1FE57D" w14:textId="77777777" w:rsidR="00D1666F" w:rsidRDefault="00D1666F" w:rsidP="00D1666F">
      <w:pPr>
        <w:jc w:val="center"/>
        <w:rPr>
          <w:b/>
          <w:bCs/>
          <w:sz w:val="28"/>
          <w:szCs w:val="28"/>
        </w:rPr>
      </w:pPr>
    </w:p>
    <w:p w14:paraId="73133DB1" w14:textId="77777777" w:rsidR="003E6135" w:rsidRDefault="003E6135" w:rsidP="00D1666F">
      <w:pPr>
        <w:jc w:val="center"/>
        <w:rPr>
          <w:b/>
          <w:bCs/>
          <w:sz w:val="28"/>
          <w:szCs w:val="28"/>
        </w:rPr>
      </w:pPr>
    </w:p>
    <w:p w14:paraId="35D96E2E" w14:textId="12F58AB9" w:rsidR="00D1666F" w:rsidRDefault="00D1666F" w:rsidP="00CD7916">
      <w:pPr>
        <w:rPr>
          <w:b/>
          <w:bCs/>
          <w:sz w:val="28"/>
          <w:szCs w:val="28"/>
        </w:rPr>
      </w:pPr>
    </w:p>
    <w:p w14:paraId="1E747550" w14:textId="10D08D49" w:rsidR="00D1666F" w:rsidRPr="00D1666F" w:rsidRDefault="00D1666F" w:rsidP="00D1666F">
      <w:pPr>
        <w:jc w:val="center"/>
        <w:rPr>
          <w:b/>
          <w:bCs/>
          <w:sz w:val="28"/>
          <w:szCs w:val="28"/>
        </w:rPr>
      </w:pPr>
    </w:p>
    <w:p w14:paraId="3F4158F7" w14:textId="48FECA7B" w:rsidR="00D1666F" w:rsidRDefault="00D1666F"/>
    <w:p w14:paraId="71AAA6D9" w14:textId="3ACFCEB0" w:rsidR="00D1666F" w:rsidRDefault="00D1666F"/>
    <w:p w14:paraId="51391984" w14:textId="1694C628" w:rsidR="00D1666F" w:rsidRDefault="00D1666F"/>
    <w:p w14:paraId="647FE349" w14:textId="5AE527A0" w:rsidR="00D1666F" w:rsidRPr="00D1666F" w:rsidRDefault="00D1666F" w:rsidP="00CD7916">
      <w:pPr>
        <w:rPr>
          <w:b/>
          <w:bCs/>
          <w:sz w:val="28"/>
          <w:szCs w:val="28"/>
        </w:rPr>
      </w:pPr>
    </w:p>
    <w:p w14:paraId="7BE70550" w14:textId="086102DC" w:rsidR="00D1666F" w:rsidRDefault="00D1666F"/>
    <w:p w14:paraId="27BD50CF" w14:textId="24D1EC91" w:rsidR="00D1666F" w:rsidRDefault="00D1666F"/>
    <w:p w14:paraId="246D4893" w14:textId="77777777" w:rsidR="00D1666F" w:rsidRDefault="00D1666F"/>
    <w:sectPr w:rsidR="00D1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6F"/>
    <w:rsid w:val="00003DA4"/>
    <w:rsid w:val="00020972"/>
    <w:rsid w:val="00056024"/>
    <w:rsid w:val="000865E0"/>
    <w:rsid w:val="000B1718"/>
    <w:rsid w:val="000C0F89"/>
    <w:rsid w:val="00172083"/>
    <w:rsid w:val="00230A6A"/>
    <w:rsid w:val="002651EF"/>
    <w:rsid w:val="002F18B4"/>
    <w:rsid w:val="00360112"/>
    <w:rsid w:val="00361A23"/>
    <w:rsid w:val="00376ABA"/>
    <w:rsid w:val="003E6135"/>
    <w:rsid w:val="00451F56"/>
    <w:rsid w:val="004764DD"/>
    <w:rsid w:val="005862EF"/>
    <w:rsid w:val="00597F6E"/>
    <w:rsid w:val="005B7E13"/>
    <w:rsid w:val="00600CA7"/>
    <w:rsid w:val="00603515"/>
    <w:rsid w:val="00605CE2"/>
    <w:rsid w:val="00763538"/>
    <w:rsid w:val="00784232"/>
    <w:rsid w:val="007918FC"/>
    <w:rsid w:val="008278B9"/>
    <w:rsid w:val="00880C63"/>
    <w:rsid w:val="008946B7"/>
    <w:rsid w:val="009B5AF8"/>
    <w:rsid w:val="00B65548"/>
    <w:rsid w:val="00B842C0"/>
    <w:rsid w:val="00BB0CF2"/>
    <w:rsid w:val="00CB1C17"/>
    <w:rsid w:val="00CC3C63"/>
    <w:rsid w:val="00CD7916"/>
    <w:rsid w:val="00D11D0D"/>
    <w:rsid w:val="00D1666F"/>
    <w:rsid w:val="00D45888"/>
    <w:rsid w:val="00D571A0"/>
    <w:rsid w:val="00E37F65"/>
    <w:rsid w:val="00E7438D"/>
    <w:rsid w:val="00EC6130"/>
    <w:rsid w:val="00F32E1E"/>
    <w:rsid w:val="00F6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0C49"/>
  <w15:chartTrackingRefBased/>
  <w15:docId w15:val="{3213F648-B2FA-4B87-A2B2-FFD059FC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51F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42</cp:revision>
  <dcterms:created xsi:type="dcterms:W3CDTF">2021-01-14T16:43:00Z</dcterms:created>
  <dcterms:modified xsi:type="dcterms:W3CDTF">2021-01-20T19:34:00Z</dcterms:modified>
</cp:coreProperties>
</file>