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D094A" w14:textId="4A99C85B" w:rsidR="000D0B39" w:rsidRPr="002B3C9D" w:rsidRDefault="0037023E">
      <w:pPr>
        <w:rPr>
          <w:rStyle w:val="TitleChar"/>
          <w:rFonts w:asciiTheme="majorBidi" w:hAnsiTheme="majorBidi"/>
          <w:b/>
          <w:bCs/>
          <w:sz w:val="22"/>
          <w:szCs w:val="22"/>
        </w:rPr>
      </w:pPr>
      <w:bookmarkStart w:id="0" w:name="_GoBack"/>
      <w:bookmarkEnd w:id="0"/>
      <w:r w:rsidRPr="002B3C9D">
        <w:rPr>
          <w:rStyle w:val="TitleChar"/>
          <w:rFonts w:asciiTheme="majorBidi" w:hAnsiTheme="majorBidi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C36ADD7" wp14:editId="2FB5E898">
            <wp:simplePos x="0" y="0"/>
            <wp:positionH relativeFrom="margin">
              <wp:posOffset>5010150</wp:posOffset>
            </wp:positionH>
            <wp:positionV relativeFrom="margin">
              <wp:posOffset>-260573</wp:posOffset>
            </wp:positionV>
            <wp:extent cx="927100" cy="927100"/>
            <wp:effectExtent l="0" t="0" r="6350" b="6350"/>
            <wp:wrapSquare wrapText="bothSides"/>
            <wp:docPr id="3" name="Picture 3" descr="C:\Users\Rafeeq\Documents\ClientServerCourse\R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eeq\Documents\ClientServerCourse\RM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C9D">
        <w:rPr>
          <w:rStyle w:val="TitleChar"/>
          <w:rFonts w:asciiTheme="majorBidi" w:hAnsiTheme="majorBidi"/>
          <w:b/>
          <w:bCs/>
          <w:sz w:val="22"/>
          <w:szCs w:val="22"/>
        </w:rPr>
        <w:t>Robert Morris University</w:t>
      </w:r>
    </w:p>
    <w:p w14:paraId="7FDB5F26" w14:textId="77777777" w:rsidR="0043430F" w:rsidRPr="002B3C9D" w:rsidRDefault="0037023E" w:rsidP="0043430F">
      <w:pPr>
        <w:rPr>
          <w:rStyle w:val="TitleChar"/>
          <w:rFonts w:asciiTheme="majorBidi" w:hAnsiTheme="majorBidi"/>
          <w:b/>
          <w:bCs/>
          <w:sz w:val="22"/>
          <w:szCs w:val="22"/>
        </w:rPr>
      </w:pPr>
      <w:r w:rsidRPr="002B3C9D">
        <w:rPr>
          <w:rStyle w:val="TitleChar"/>
          <w:rFonts w:asciiTheme="majorBidi" w:hAnsiTheme="majorBidi"/>
          <w:b/>
          <w:bCs/>
          <w:sz w:val="22"/>
          <w:szCs w:val="22"/>
        </w:rPr>
        <w:t>Morris Graduate School of Management</w:t>
      </w:r>
    </w:p>
    <w:p w14:paraId="31F0F538" w14:textId="4173E0F2" w:rsidR="003148DF" w:rsidRPr="002B3C9D" w:rsidRDefault="0037023E" w:rsidP="0043430F">
      <w:pPr>
        <w:jc w:val="center"/>
        <w:rPr>
          <w:rStyle w:val="TitleChar"/>
          <w:rFonts w:asciiTheme="majorBidi" w:hAnsiTheme="majorBidi"/>
          <w:b/>
          <w:bCs/>
          <w:sz w:val="22"/>
          <w:szCs w:val="22"/>
        </w:rPr>
      </w:pPr>
      <w:r w:rsidRPr="002B3C9D">
        <w:rPr>
          <w:rStyle w:val="TitleChar"/>
          <w:rFonts w:asciiTheme="majorBidi" w:hAnsiTheme="majorBid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4C704" wp14:editId="09A7E9E8">
                <wp:simplePos x="0" y="0"/>
                <wp:positionH relativeFrom="column">
                  <wp:posOffset>19050</wp:posOffset>
                </wp:positionH>
                <wp:positionV relativeFrom="paragraph">
                  <wp:posOffset>8255</wp:posOffset>
                </wp:positionV>
                <wp:extent cx="58420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5A65E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.65pt" to="461.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" strokecolor="#4579b8 [3044]"/>
            </w:pict>
          </mc:Fallback>
        </mc:AlternateContent>
      </w:r>
      <w:r w:rsidR="0043430F" w:rsidRPr="002B3C9D">
        <w:rPr>
          <w:rStyle w:val="TitleChar"/>
          <w:rFonts w:asciiTheme="majorBidi" w:hAnsiTheme="majorBidi"/>
          <w:b/>
          <w:bCs/>
          <w:sz w:val="22"/>
          <w:szCs w:val="22"/>
        </w:rPr>
        <w:t xml:space="preserve">                   </w:t>
      </w:r>
      <w:r w:rsidR="003148DF" w:rsidRPr="002B3C9D">
        <w:rPr>
          <w:rStyle w:val="TitleChar"/>
          <w:rFonts w:asciiTheme="majorBidi" w:hAnsiTheme="majorBidi"/>
          <w:b/>
          <w:bCs/>
          <w:sz w:val="22"/>
          <w:szCs w:val="22"/>
        </w:rPr>
        <w:t>SYLLABUS</w:t>
      </w:r>
    </w:p>
    <w:p w14:paraId="595BF39C" w14:textId="77777777" w:rsidR="00D73185" w:rsidRPr="002B3C9D" w:rsidRDefault="00D73185" w:rsidP="00D73185">
      <w:pPr>
        <w:jc w:val="center"/>
        <w:rPr>
          <w:rStyle w:val="TitleChar"/>
          <w:rFonts w:asciiTheme="majorBidi" w:hAnsiTheme="majorBidi"/>
          <w:bCs/>
          <w:sz w:val="22"/>
          <w:szCs w:val="22"/>
        </w:rPr>
      </w:pPr>
      <w:r w:rsidRPr="002B3C9D">
        <w:rPr>
          <w:rStyle w:val="TitleChar"/>
          <w:rFonts w:asciiTheme="majorBidi" w:hAnsiTheme="majorBidi"/>
          <w:bCs/>
          <w:sz w:val="22"/>
          <w:szCs w:val="22"/>
        </w:rPr>
        <w:t>MIS 540 Data Communication &amp; Networking</w:t>
      </w:r>
      <w:bookmarkStart w:id="1" w:name="GeneralInformation"/>
      <w:bookmarkEnd w:id="1"/>
    </w:p>
    <w:p w14:paraId="4A4374CE" w14:textId="19F01BCB" w:rsidR="0098255A" w:rsidRPr="002B3C9D" w:rsidRDefault="005831DA" w:rsidP="003148DF">
      <w:pPr>
        <w:pStyle w:val="Heading1"/>
        <w:spacing w:line="240" w:lineRule="auto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 xml:space="preserve">Instructor </w:t>
      </w:r>
      <w:r w:rsidR="00450B6A" w:rsidRPr="002B3C9D">
        <w:rPr>
          <w:rFonts w:asciiTheme="majorBidi" w:hAnsiTheme="majorBidi"/>
          <w:sz w:val="22"/>
          <w:szCs w:val="22"/>
        </w:rPr>
        <w:t>Contact Information</w:t>
      </w:r>
      <w:r w:rsidR="0098255A" w:rsidRPr="002B3C9D">
        <w:rPr>
          <w:rFonts w:asciiTheme="majorBidi" w:hAnsiTheme="majorBidi"/>
          <w:sz w:val="22"/>
          <w:szCs w:val="22"/>
        </w:rPr>
        <w:t>:</w:t>
      </w:r>
    </w:p>
    <w:p w14:paraId="18E4E90A" w14:textId="144E3835" w:rsidR="001808C4" w:rsidRPr="002B3C9D" w:rsidRDefault="0098255A" w:rsidP="002A6892">
      <w:pPr>
        <w:pStyle w:val="NoSpacing"/>
        <w:rPr>
          <w:rFonts w:asciiTheme="majorBidi" w:hAnsiTheme="majorBidi" w:cstheme="majorBidi"/>
          <w:b/>
          <w:bCs/>
        </w:rPr>
      </w:pPr>
      <w:r w:rsidRPr="002B3C9D">
        <w:rPr>
          <w:rFonts w:asciiTheme="majorBidi" w:hAnsiTheme="majorBidi" w:cstheme="majorBidi"/>
        </w:rPr>
        <w:t xml:space="preserve">Name: </w:t>
      </w:r>
      <w:r w:rsidR="000D0B39" w:rsidRPr="002B3C9D">
        <w:rPr>
          <w:rFonts w:asciiTheme="majorBidi" w:hAnsiTheme="majorBidi" w:cstheme="majorBidi"/>
          <w:b/>
          <w:bCs/>
        </w:rPr>
        <w:t>Dr. Rafeeq Al</w:t>
      </w:r>
      <w:r w:rsidR="002A6892" w:rsidRPr="002B3C9D">
        <w:rPr>
          <w:rFonts w:asciiTheme="majorBidi" w:hAnsiTheme="majorBidi" w:cstheme="majorBidi"/>
          <w:b/>
          <w:bCs/>
        </w:rPr>
        <w:t xml:space="preserve"> H</w:t>
      </w:r>
      <w:r w:rsidR="000D0B39" w:rsidRPr="002B3C9D">
        <w:rPr>
          <w:rFonts w:asciiTheme="majorBidi" w:hAnsiTheme="majorBidi" w:cstheme="majorBidi"/>
          <w:b/>
          <w:bCs/>
        </w:rPr>
        <w:t>ashemi</w:t>
      </w:r>
    </w:p>
    <w:p w14:paraId="20CCF52F" w14:textId="0841F6E4" w:rsidR="0098255A" w:rsidRPr="002B3C9D" w:rsidRDefault="0098255A" w:rsidP="000D0B39">
      <w:pPr>
        <w:pStyle w:val="NoSpacing"/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 xml:space="preserve">Email: </w:t>
      </w:r>
      <w:hyperlink r:id="rId9" w:history="1">
        <w:r w:rsidR="005748A2" w:rsidRPr="002B3C9D">
          <w:rPr>
            <w:rStyle w:val="Hyperlink"/>
            <w:rFonts w:asciiTheme="majorBidi" w:hAnsiTheme="majorBidi" w:cstheme="majorBidi"/>
          </w:rPr>
          <w:t>ralhashemi@robertmorris.edu</w:t>
        </w:r>
      </w:hyperlink>
    </w:p>
    <w:p w14:paraId="6D18ACE3" w14:textId="353516A7" w:rsidR="005748A2" w:rsidRPr="002B3C9D" w:rsidRDefault="005748A2" w:rsidP="000D0B39">
      <w:pPr>
        <w:pStyle w:val="NoSpacing"/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 xml:space="preserve">Office hours: By appointment </w:t>
      </w:r>
    </w:p>
    <w:p w14:paraId="4B183216" w14:textId="77777777" w:rsidR="003148DF" w:rsidRPr="002B3C9D" w:rsidRDefault="003148DF" w:rsidP="003148DF">
      <w:pPr>
        <w:pStyle w:val="Heading1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>Class Time and Location</w:t>
      </w:r>
    </w:p>
    <w:p w14:paraId="7A4660FD" w14:textId="182C557A" w:rsidR="003148DF" w:rsidRPr="002B3C9D" w:rsidRDefault="00D73185" w:rsidP="003148DF">
      <w:pPr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>Wednesday</w:t>
      </w:r>
      <w:r w:rsidR="00236C72" w:rsidRPr="002B3C9D">
        <w:rPr>
          <w:rFonts w:asciiTheme="majorBidi" w:hAnsiTheme="majorBidi" w:cstheme="majorBidi"/>
        </w:rPr>
        <w:t xml:space="preserve"> 6:00</w:t>
      </w:r>
      <w:r w:rsidR="003148DF" w:rsidRPr="002B3C9D">
        <w:rPr>
          <w:rFonts w:asciiTheme="majorBidi" w:hAnsiTheme="majorBidi" w:cstheme="majorBidi"/>
        </w:rPr>
        <w:t xml:space="preserve"> - 9:00PM</w:t>
      </w:r>
      <w:r w:rsidR="003148DF" w:rsidRPr="002B3C9D">
        <w:rPr>
          <w:rFonts w:asciiTheme="majorBidi" w:hAnsiTheme="majorBidi" w:cstheme="majorBidi"/>
        </w:rPr>
        <w:br/>
        <w:t>Downtown Chicago Robert Morris Campus</w:t>
      </w:r>
    </w:p>
    <w:p w14:paraId="32055695" w14:textId="76E88599" w:rsidR="00597952" w:rsidRPr="002B3C9D" w:rsidRDefault="00187148" w:rsidP="00597952">
      <w:pPr>
        <w:pStyle w:val="Heading2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>Course Description</w:t>
      </w:r>
    </w:p>
    <w:p w14:paraId="540EFF68" w14:textId="77777777" w:rsidR="00236C72" w:rsidRPr="002B3C9D" w:rsidRDefault="00236C72" w:rsidP="00236C72">
      <w:pPr>
        <w:pStyle w:val="BodyTextIndent2"/>
        <w:ind w:left="0"/>
        <w:rPr>
          <w:rFonts w:asciiTheme="majorBidi" w:hAnsiTheme="majorBidi" w:cstheme="majorBidi"/>
          <w:sz w:val="22"/>
          <w:szCs w:val="22"/>
        </w:rPr>
      </w:pPr>
    </w:p>
    <w:p w14:paraId="63228470" w14:textId="3B6E1EE4" w:rsidR="00D73185" w:rsidRPr="002B3C9D" w:rsidRDefault="00D73185" w:rsidP="00D73185">
      <w:pPr>
        <w:jc w:val="both"/>
        <w:rPr>
          <w:rFonts w:asciiTheme="majorBidi" w:hAnsiTheme="majorBidi" w:cstheme="majorBidi"/>
          <w:bCs/>
          <w:color w:val="000000"/>
        </w:rPr>
      </w:pPr>
      <w:r w:rsidRPr="002B3C9D">
        <w:rPr>
          <w:rFonts w:asciiTheme="majorBidi" w:hAnsiTheme="majorBidi" w:cstheme="majorBidi"/>
          <w:bCs/>
          <w:color w:val="000000"/>
        </w:rPr>
        <w:t>In this course, students will learn the most significant aspects of data communications and computer networking using the TCP/IP reference model. It is essential that MIS professionals use a variety of media, hardware, devices, protocols, and technologies to design a computer network. This course will lay the foundation for advanced networking topics including wireless technologies, multimedia applications and security techniques.</w:t>
      </w:r>
    </w:p>
    <w:p w14:paraId="6941C93B" w14:textId="77777777" w:rsidR="009B770B" w:rsidRPr="002B3C9D" w:rsidRDefault="009B770B" w:rsidP="009B770B">
      <w:pPr>
        <w:pStyle w:val="Heading1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>Textbook:</w:t>
      </w:r>
    </w:p>
    <w:p w14:paraId="49DD29D6" w14:textId="3BA4693C" w:rsidR="00D73185" w:rsidRPr="002B3C9D" w:rsidRDefault="00D73185" w:rsidP="002B3C9D">
      <w:pPr>
        <w:spacing w:after="60" w:line="210" w:lineRule="atLeast"/>
        <w:rPr>
          <w:rFonts w:asciiTheme="majorBidi" w:hAnsiTheme="majorBidi" w:cstheme="majorBidi"/>
          <w:color w:val="222222"/>
          <w:shd w:val="clear" w:color="auto" w:fill="FFFFFF"/>
        </w:rPr>
      </w:pPr>
      <w:r w:rsidRPr="002B3C9D">
        <w:rPr>
          <w:rFonts w:asciiTheme="majorBidi" w:hAnsiTheme="majorBidi" w:cstheme="majorBidi"/>
          <w:color w:val="222222"/>
          <w:shd w:val="clear" w:color="auto" w:fill="FFFFFF"/>
        </w:rPr>
        <w:t>Computer Networking: A Top-Down Approach, 6/E. James F. Kurose, </w:t>
      </w:r>
      <w:r w:rsidRPr="002B3C9D">
        <w:rPr>
          <w:rFonts w:asciiTheme="majorBidi" w:hAnsiTheme="majorBidi" w:cstheme="majorBidi"/>
          <w:i/>
          <w:iCs/>
          <w:color w:val="222222"/>
          <w:shd w:val="clear" w:color="auto" w:fill="FFFFFF"/>
        </w:rPr>
        <w:t>University of Massachusetts, Amherst</w:t>
      </w:r>
      <w:r w:rsidR="002B3C9D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, </w:t>
      </w:r>
      <w:r w:rsidRPr="002B3C9D">
        <w:rPr>
          <w:rFonts w:asciiTheme="majorBidi" w:hAnsiTheme="majorBidi" w:cstheme="majorBidi"/>
          <w:color w:val="222222"/>
          <w:shd w:val="clear" w:color="auto" w:fill="FFFFFF"/>
        </w:rPr>
        <w:t>Keith W. Ross, </w:t>
      </w:r>
      <w:r w:rsidRPr="002B3C9D">
        <w:rPr>
          <w:rFonts w:asciiTheme="majorBidi" w:hAnsiTheme="majorBidi" w:cstheme="majorBidi"/>
          <w:i/>
          <w:iCs/>
          <w:color w:val="222222"/>
          <w:shd w:val="clear" w:color="auto" w:fill="FFFFFF"/>
        </w:rPr>
        <w:t xml:space="preserve">Polytechnic University, Brooklyn, </w:t>
      </w:r>
      <w:r w:rsidRPr="002B3C9D">
        <w:rPr>
          <w:rFonts w:asciiTheme="majorBidi" w:hAnsiTheme="majorBidi" w:cstheme="majorBidi"/>
          <w:color w:val="222222"/>
          <w:shd w:val="clear" w:color="auto" w:fill="FFFFFF"/>
        </w:rPr>
        <w:t>ISBN-10: 0132856204 • ISBN-13: 9780132856201</w:t>
      </w:r>
      <w:r w:rsidR="002B3C9D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r w:rsidRPr="002B3C9D">
        <w:rPr>
          <w:rFonts w:asciiTheme="majorBidi" w:hAnsiTheme="majorBidi" w:cstheme="majorBidi"/>
          <w:color w:val="222222"/>
          <w:shd w:val="clear" w:color="auto" w:fill="FFFFFF"/>
        </w:rPr>
        <w:t xml:space="preserve">©2013 • Pearson </w:t>
      </w:r>
      <w:r w:rsidR="002B3C9D">
        <w:rPr>
          <w:rFonts w:asciiTheme="majorBidi" w:hAnsiTheme="majorBidi" w:cstheme="majorBidi"/>
          <w:color w:val="222222"/>
          <w:shd w:val="clear" w:color="auto" w:fill="FFFFFF"/>
        </w:rPr>
        <w:t>• Published 02/24/2012 •</w:t>
      </w:r>
    </w:p>
    <w:p w14:paraId="75DA2B94" w14:textId="78FC70E2" w:rsidR="009B770B" w:rsidRPr="002B3C9D" w:rsidRDefault="009B770B" w:rsidP="00D73185">
      <w:pPr>
        <w:pStyle w:val="Heading1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>Course Objectives:</w:t>
      </w:r>
    </w:p>
    <w:p w14:paraId="06E4200B" w14:textId="77777777" w:rsidR="00186594" w:rsidRPr="002B3C9D" w:rsidRDefault="00186594" w:rsidP="00186594">
      <w:pPr>
        <w:shd w:val="clear" w:color="auto" w:fill="FFFFFF"/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 xml:space="preserve">Students will be able to: </w:t>
      </w:r>
    </w:p>
    <w:p w14:paraId="77253ADF" w14:textId="77777777" w:rsidR="00D73185" w:rsidRPr="002B3C9D" w:rsidRDefault="00D73185" w:rsidP="00D73185">
      <w:pPr>
        <w:numPr>
          <w:ilvl w:val="0"/>
          <w:numId w:val="36"/>
        </w:numPr>
        <w:spacing w:after="0" w:line="240" w:lineRule="auto"/>
        <w:jc w:val="both"/>
        <w:rPr>
          <w:rFonts w:asciiTheme="majorBidi" w:hAnsiTheme="majorBidi" w:cstheme="majorBidi"/>
          <w:bCs/>
          <w:color w:val="000000"/>
        </w:rPr>
      </w:pPr>
      <w:r w:rsidRPr="002B3C9D">
        <w:rPr>
          <w:rFonts w:asciiTheme="majorBidi" w:hAnsiTheme="majorBidi" w:cstheme="majorBidi"/>
          <w:bCs/>
          <w:color w:val="000000"/>
        </w:rPr>
        <w:t>Demonstrate a variety of media, hardware, devices, protocols, and technologies used to share information in the computer networking field.</w:t>
      </w:r>
    </w:p>
    <w:p w14:paraId="6A50829B" w14:textId="77777777" w:rsidR="00D73185" w:rsidRPr="002B3C9D" w:rsidRDefault="00D73185" w:rsidP="00D7318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Cs/>
          <w:color w:val="000000"/>
        </w:rPr>
      </w:pPr>
      <w:r w:rsidRPr="002B3C9D">
        <w:rPr>
          <w:rFonts w:asciiTheme="majorBidi" w:hAnsiTheme="majorBidi" w:cstheme="majorBidi"/>
          <w:color w:val="000000"/>
        </w:rPr>
        <w:t>Justify the use of wireless technologies, m</w:t>
      </w:r>
      <w:r w:rsidRPr="002B3C9D">
        <w:rPr>
          <w:rFonts w:asciiTheme="majorBidi" w:hAnsiTheme="majorBidi" w:cstheme="majorBidi"/>
        </w:rPr>
        <w:t>ultimedia applications and security techniques in computer networks.</w:t>
      </w:r>
    </w:p>
    <w:p w14:paraId="2DAF6F6B" w14:textId="77777777" w:rsidR="00D73185" w:rsidRPr="002B3C9D" w:rsidRDefault="00D73185" w:rsidP="00D7318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bCs/>
          <w:color w:val="000000"/>
        </w:rPr>
      </w:pPr>
      <w:r w:rsidRPr="002B3C9D">
        <w:rPr>
          <w:rFonts w:asciiTheme="majorBidi" w:hAnsiTheme="majorBidi" w:cstheme="majorBidi"/>
        </w:rPr>
        <w:t xml:space="preserve">Troubleshoot application layer protocols using computer networking simulation tools. </w:t>
      </w:r>
    </w:p>
    <w:p w14:paraId="5077BFAA" w14:textId="6E8B25B4" w:rsidR="009B770B" w:rsidRPr="002B3C9D" w:rsidRDefault="00D73185" w:rsidP="002403BD">
      <w:pPr>
        <w:jc w:val="both"/>
        <w:rPr>
          <w:rFonts w:asciiTheme="majorBidi" w:hAnsiTheme="majorBidi" w:cstheme="majorBidi"/>
          <w:bCs/>
          <w:color w:val="000000"/>
        </w:rPr>
      </w:pPr>
      <w:r w:rsidRPr="002B3C9D">
        <w:rPr>
          <w:rFonts w:asciiTheme="majorBidi" w:hAnsiTheme="majorBidi" w:cstheme="majorBidi"/>
          <w:bCs/>
          <w:color w:val="000000"/>
        </w:rPr>
        <w:t xml:space="preserve">Design a computer network for small and </w:t>
      </w:r>
      <w:r w:rsidR="002403BD" w:rsidRPr="002B3C9D">
        <w:rPr>
          <w:rFonts w:asciiTheme="majorBidi" w:hAnsiTheme="majorBidi" w:cstheme="majorBidi"/>
          <w:bCs/>
          <w:color w:val="000000"/>
        </w:rPr>
        <w:t>mid-size</w:t>
      </w:r>
      <w:r w:rsidRPr="002B3C9D">
        <w:rPr>
          <w:rFonts w:asciiTheme="majorBidi" w:hAnsiTheme="majorBidi" w:cstheme="majorBidi"/>
          <w:bCs/>
          <w:color w:val="000000"/>
        </w:rPr>
        <w:t xml:space="preserve"> businesses including network planning, setup, installation, managed services and maintenance.</w:t>
      </w:r>
    </w:p>
    <w:p w14:paraId="6C017AD6" w14:textId="4C8B6BD6" w:rsidR="00830F7E" w:rsidRDefault="00830F7E">
      <w:pPr>
        <w:rPr>
          <w:rFonts w:asciiTheme="majorBidi" w:hAnsiTheme="majorBidi" w:cstheme="majorBidi"/>
          <w:bCs/>
          <w:color w:val="000000"/>
        </w:rPr>
      </w:pPr>
      <w:r>
        <w:rPr>
          <w:rFonts w:asciiTheme="majorBidi" w:hAnsiTheme="majorBidi" w:cstheme="majorBidi"/>
          <w:bCs/>
          <w:color w:val="000000"/>
        </w:rPr>
        <w:br w:type="page"/>
      </w:r>
    </w:p>
    <w:p w14:paraId="1BB4D36D" w14:textId="77777777" w:rsidR="00D73185" w:rsidRPr="002B3C9D" w:rsidRDefault="00D73185" w:rsidP="00D73185">
      <w:pPr>
        <w:jc w:val="both"/>
        <w:rPr>
          <w:rFonts w:asciiTheme="majorBidi" w:hAnsiTheme="majorBidi" w:cstheme="majorBidi"/>
          <w:bCs/>
          <w:color w:val="00000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40"/>
        <w:gridCol w:w="6490"/>
      </w:tblGrid>
      <w:tr w:rsidR="00D73185" w:rsidRPr="002B3C9D" w14:paraId="5B800654" w14:textId="77777777" w:rsidTr="001B2030">
        <w:trPr>
          <w:trHeight w:val="700"/>
          <w:tblCellSpacing w:w="15" w:type="dxa"/>
        </w:trPr>
        <w:tc>
          <w:tcPr>
            <w:tcW w:w="2195" w:type="dxa"/>
          </w:tcPr>
          <w:p w14:paraId="222997E6" w14:textId="77777777" w:rsidR="00D73185" w:rsidRPr="002B3C9D" w:rsidRDefault="00D73185" w:rsidP="002525A0">
            <w:pPr>
              <w:spacing w:after="60" w:line="210" w:lineRule="atLeast"/>
              <w:rPr>
                <w:rFonts w:asciiTheme="majorBidi" w:hAnsiTheme="majorBidi" w:cstheme="majorBidi"/>
                <w:b/>
                <w:color w:val="000000"/>
              </w:rPr>
            </w:pPr>
            <w:r w:rsidRPr="002B3C9D">
              <w:rPr>
                <w:rFonts w:asciiTheme="majorBidi" w:hAnsiTheme="majorBidi" w:cstheme="majorBidi"/>
                <w:b/>
                <w:bCs/>
              </w:rPr>
              <w:t>MIS Core Objectives/Outcomes</w:t>
            </w:r>
          </w:p>
        </w:tc>
        <w:tc>
          <w:tcPr>
            <w:tcW w:w="6445" w:type="dxa"/>
          </w:tcPr>
          <w:p w14:paraId="166FD661" w14:textId="3BEB5D62" w:rsidR="00D73185" w:rsidRPr="002B3C9D" w:rsidRDefault="00D73185" w:rsidP="002403BD">
            <w:pPr>
              <w:rPr>
                <w:rFonts w:asciiTheme="majorBidi" w:hAnsiTheme="majorBidi" w:cstheme="majorBidi"/>
                <w:highlight w:val="yellow"/>
              </w:rPr>
            </w:pPr>
          </w:p>
        </w:tc>
      </w:tr>
      <w:tr w:rsidR="00D73185" w:rsidRPr="002B3C9D" w14:paraId="6D1DD8A3" w14:textId="77777777" w:rsidTr="001B2030">
        <w:trPr>
          <w:trHeight w:val="432"/>
          <w:tblCellSpacing w:w="15" w:type="dxa"/>
        </w:trPr>
        <w:tc>
          <w:tcPr>
            <w:tcW w:w="2195" w:type="dxa"/>
          </w:tcPr>
          <w:p w14:paraId="597F9C1B" w14:textId="77777777" w:rsidR="00D73185" w:rsidRPr="002B3C9D" w:rsidRDefault="00D73185" w:rsidP="002525A0">
            <w:pPr>
              <w:spacing w:after="60" w:line="210" w:lineRule="atLeast"/>
              <w:rPr>
                <w:rFonts w:asciiTheme="majorBidi" w:hAnsiTheme="majorBidi" w:cstheme="majorBidi"/>
                <w:b/>
                <w:color w:val="000000"/>
              </w:rPr>
            </w:pPr>
          </w:p>
          <w:p w14:paraId="0F949E9D" w14:textId="77777777" w:rsidR="00D73185" w:rsidRPr="002B3C9D" w:rsidRDefault="00D73185" w:rsidP="002525A0">
            <w:pPr>
              <w:spacing w:after="60" w:line="210" w:lineRule="atLeast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2B3C9D">
              <w:rPr>
                <w:rFonts w:asciiTheme="majorBidi" w:hAnsiTheme="majorBidi" w:cstheme="majorBidi"/>
                <w:b/>
                <w:color w:val="000000"/>
              </w:rPr>
              <w:t>Topics:</w:t>
            </w:r>
          </w:p>
        </w:tc>
        <w:tc>
          <w:tcPr>
            <w:tcW w:w="6445" w:type="dxa"/>
          </w:tcPr>
          <w:p w14:paraId="5395A89A" w14:textId="77777777" w:rsidR="00D73185" w:rsidRPr="002B3C9D" w:rsidRDefault="00D73185" w:rsidP="001B2030">
            <w:pPr>
              <w:numPr>
                <w:ilvl w:val="0"/>
                <w:numId w:val="37"/>
              </w:numPr>
              <w:spacing w:after="0" w:line="240" w:lineRule="auto"/>
              <w:rPr>
                <w:rFonts w:asciiTheme="majorBidi" w:hAnsiTheme="majorBidi" w:cstheme="majorBidi"/>
                <w:highlight w:val="yellow"/>
              </w:rPr>
            </w:pPr>
            <w:r w:rsidRPr="002B3C9D">
              <w:rPr>
                <w:rFonts w:asciiTheme="majorBidi" w:hAnsiTheme="majorBidi" w:cstheme="majorBidi"/>
                <w:highlight w:val="yellow"/>
              </w:rPr>
              <w:t>Computer Networks and the Internet- Chapter one</w:t>
            </w:r>
          </w:p>
          <w:p w14:paraId="2F72054C" w14:textId="77777777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What is the internet</w:t>
            </w:r>
          </w:p>
          <w:p w14:paraId="4441F6EC" w14:textId="77777777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The network edge</w:t>
            </w:r>
          </w:p>
          <w:p w14:paraId="31AA8C0F" w14:textId="17CC4E5D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Delay, Loss and Throu</w:t>
            </w:r>
            <w:r w:rsidR="00A107CA">
              <w:rPr>
                <w:rFonts w:asciiTheme="majorBidi" w:hAnsiTheme="majorBidi" w:cstheme="majorBidi"/>
              </w:rPr>
              <w:t>gh</w:t>
            </w:r>
            <w:r w:rsidRPr="002B3C9D">
              <w:rPr>
                <w:rFonts w:asciiTheme="majorBidi" w:hAnsiTheme="majorBidi" w:cstheme="majorBidi"/>
              </w:rPr>
              <w:t>put in packet-switched networks</w:t>
            </w:r>
          </w:p>
          <w:p w14:paraId="76CBEA7F" w14:textId="77777777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Protocol layers and their service models</w:t>
            </w:r>
          </w:p>
          <w:p w14:paraId="07EFFC2E" w14:textId="77777777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Networks under attacks</w:t>
            </w:r>
          </w:p>
          <w:p w14:paraId="1CAA35DF" w14:textId="77777777" w:rsidR="00D73185" w:rsidRPr="002B3C9D" w:rsidRDefault="00D73185" w:rsidP="001B2030">
            <w:pPr>
              <w:numPr>
                <w:ilvl w:val="0"/>
                <w:numId w:val="38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History of computer networking and the internet</w:t>
            </w:r>
          </w:p>
          <w:p w14:paraId="388247DC" w14:textId="77777777" w:rsidR="001B2030" w:rsidRPr="001B2030" w:rsidRDefault="001B2030" w:rsidP="001B2030">
            <w:pPr>
              <w:spacing w:after="0" w:line="240" w:lineRule="auto"/>
              <w:ind w:left="720"/>
              <w:rPr>
                <w:rFonts w:asciiTheme="majorBidi" w:hAnsiTheme="majorBidi" w:cstheme="majorBidi"/>
                <w:color w:val="000000"/>
                <w:highlight w:val="yellow"/>
              </w:rPr>
            </w:pPr>
          </w:p>
          <w:p w14:paraId="48E17897" w14:textId="77777777" w:rsidR="00D73185" w:rsidRPr="002B3C9D" w:rsidRDefault="00D73185" w:rsidP="001B2030">
            <w:pPr>
              <w:numPr>
                <w:ilvl w:val="0"/>
                <w:numId w:val="37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highlight w:val="yellow"/>
              </w:rPr>
            </w:pPr>
            <w:r w:rsidRPr="002B3C9D">
              <w:rPr>
                <w:rFonts w:asciiTheme="majorBidi" w:hAnsiTheme="majorBidi" w:cstheme="majorBidi"/>
                <w:highlight w:val="yellow"/>
              </w:rPr>
              <w:t>Application layer- Chapter two</w:t>
            </w:r>
          </w:p>
          <w:p w14:paraId="0CDC04C3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Principles of network applications</w:t>
            </w:r>
          </w:p>
          <w:p w14:paraId="6FAF6063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The web and HTTP</w:t>
            </w:r>
          </w:p>
          <w:p w14:paraId="3611B4F8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File Transfer: FTP</w:t>
            </w:r>
          </w:p>
          <w:p w14:paraId="6058636F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Electronic mail in the internet</w:t>
            </w:r>
          </w:p>
          <w:p w14:paraId="39EB9542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 xml:space="preserve">DNS- The internet directory service </w:t>
            </w:r>
          </w:p>
          <w:p w14:paraId="1DC9C917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Peer-to-peer applications</w:t>
            </w:r>
          </w:p>
          <w:p w14:paraId="61342F1A" w14:textId="77777777" w:rsidR="00D73185" w:rsidRPr="002B3C9D" w:rsidRDefault="00D73185" w:rsidP="001B2030">
            <w:pPr>
              <w:numPr>
                <w:ilvl w:val="0"/>
                <w:numId w:val="39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Socket Programming with TCP</w:t>
            </w:r>
          </w:p>
          <w:p w14:paraId="790B8754" w14:textId="77777777" w:rsidR="001B2030" w:rsidRDefault="001B2030" w:rsidP="001B2030">
            <w:pPr>
              <w:spacing w:after="0" w:line="240" w:lineRule="auto"/>
              <w:ind w:left="720"/>
              <w:rPr>
                <w:rFonts w:asciiTheme="majorBidi" w:hAnsiTheme="majorBidi" w:cstheme="majorBidi"/>
                <w:color w:val="000000"/>
                <w:highlight w:val="yellow"/>
              </w:rPr>
            </w:pPr>
          </w:p>
          <w:p w14:paraId="29FFD7AE" w14:textId="77777777" w:rsidR="00D73185" w:rsidRPr="002B3C9D" w:rsidRDefault="00D73185" w:rsidP="001B2030">
            <w:pPr>
              <w:numPr>
                <w:ilvl w:val="0"/>
                <w:numId w:val="37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highlight w:val="yellow"/>
              </w:rPr>
            </w:pPr>
            <w:r w:rsidRPr="002B3C9D">
              <w:rPr>
                <w:rFonts w:asciiTheme="majorBidi" w:hAnsiTheme="majorBidi" w:cstheme="majorBidi"/>
                <w:color w:val="000000"/>
                <w:highlight w:val="yellow"/>
              </w:rPr>
              <w:t>Wireless and Mobile Networks- Chapter Six</w:t>
            </w:r>
          </w:p>
          <w:p w14:paraId="570202E1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Wireless Links and Network Characteristics</w:t>
            </w:r>
          </w:p>
          <w:p w14:paraId="03355552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WiFi: 802.11 Wireless LANs</w:t>
            </w:r>
          </w:p>
          <w:p w14:paraId="3016EDA0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Cellular Internet Access</w:t>
            </w:r>
          </w:p>
          <w:p w14:paraId="7AA6EDDD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Mobility Management</w:t>
            </w:r>
          </w:p>
          <w:p w14:paraId="710026DA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Mobile IP</w:t>
            </w:r>
          </w:p>
          <w:p w14:paraId="2DDF64DE" w14:textId="77777777" w:rsidR="00D73185" w:rsidRPr="002B3C9D" w:rsidRDefault="00D73185" w:rsidP="001B2030">
            <w:pPr>
              <w:numPr>
                <w:ilvl w:val="0"/>
                <w:numId w:val="40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Managing Mobility in Cellular Networks</w:t>
            </w:r>
          </w:p>
          <w:p w14:paraId="4A539B80" w14:textId="77777777" w:rsidR="001B2030" w:rsidRPr="001B2030" w:rsidRDefault="001B2030" w:rsidP="001B2030">
            <w:pPr>
              <w:spacing w:after="0" w:line="240" w:lineRule="auto"/>
              <w:ind w:left="720"/>
              <w:rPr>
                <w:rFonts w:asciiTheme="majorBidi" w:hAnsiTheme="majorBidi" w:cstheme="majorBidi"/>
                <w:color w:val="000000"/>
                <w:highlight w:val="yellow"/>
              </w:rPr>
            </w:pPr>
          </w:p>
          <w:p w14:paraId="6E2D733C" w14:textId="367D38FF" w:rsidR="00D73185" w:rsidRPr="002B3C9D" w:rsidRDefault="00D73185" w:rsidP="001B2030">
            <w:pPr>
              <w:numPr>
                <w:ilvl w:val="0"/>
                <w:numId w:val="37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highlight w:val="yellow"/>
              </w:rPr>
            </w:pPr>
            <w:r w:rsidRPr="002B3C9D">
              <w:rPr>
                <w:rFonts w:asciiTheme="majorBidi" w:hAnsiTheme="majorBidi" w:cstheme="majorBidi"/>
                <w:highlight w:val="yellow"/>
              </w:rPr>
              <w:t>Multimedia Networking</w:t>
            </w:r>
            <w:r w:rsidR="008D6F0A" w:rsidRPr="002B3C9D">
              <w:rPr>
                <w:rFonts w:asciiTheme="majorBidi" w:hAnsiTheme="majorBidi" w:cstheme="majorBidi"/>
                <w:highlight w:val="yellow"/>
              </w:rPr>
              <w:t xml:space="preserve">- Chapter Seven </w:t>
            </w:r>
          </w:p>
          <w:p w14:paraId="60AAB5C9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Multimedia Networking Applications</w:t>
            </w:r>
          </w:p>
          <w:p w14:paraId="100CDCEE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Streaming Stored Audio and Video</w:t>
            </w:r>
          </w:p>
          <w:p w14:paraId="58844211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Making the best of the Effort Service</w:t>
            </w:r>
          </w:p>
          <w:p w14:paraId="64E77B70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Protocols for Real time interactive Applications</w:t>
            </w:r>
          </w:p>
          <w:p w14:paraId="1F775BCB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Providing Multiple classes of service</w:t>
            </w:r>
          </w:p>
          <w:p w14:paraId="410947FF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</w:rPr>
              <w:t>Providing Quality of service Guarantees</w:t>
            </w:r>
          </w:p>
          <w:p w14:paraId="7911235C" w14:textId="77777777" w:rsidR="001B2030" w:rsidRPr="001B2030" w:rsidRDefault="001B2030" w:rsidP="001B2030">
            <w:pPr>
              <w:spacing w:after="0" w:line="240" w:lineRule="auto"/>
              <w:ind w:left="720"/>
              <w:rPr>
                <w:rFonts w:asciiTheme="majorBidi" w:hAnsiTheme="majorBidi" w:cstheme="majorBidi"/>
                <w:color w:val="000000"/>
                <w:highlight w:val="yellow"/>
              </w:rPr>
            </w:pPr>
          </w:p>
          <w:p w14:paraId="1C1BE5E5" w14:textId="22DB4820" w:rsidR="00D73185" w:rsidRPr="002B3C9D" w:rsidRDefault="00D73185" w:rsidP="001B2030">
            <w:pPr>
              <w:numPr>
                <w:ilvl w:val="0"/>
                <w:numId w:val="37"/>
              </w:numPr>
              <w:spacing w:after="0" w:line="240" w:lineRule="auto"/>
              <w:rPr>
                <w:rFonts w:asciiTheme="majorBidi" w:hAnsiTheme="majorBidi" w:cstheme="majorBidi"/>
                <w:color w:val="000000"/>
                <w:highlight w:val="yellow"/>
              </w:rPr>
            </w:pPr>
            <w:r w:rsidRPr="002B3C9D">
              <w:rPr>
                <w:rFonts w:asciiTheme="majorBidi" w:hAnsiTheme="majorBidi" w:cstheme="majorBidi"/>
              </w:rPr>
              <w:t xml:space="preserve"> </w:t>
            </w:r>
            <w:r w:rsidRPr="002B3C9D">
              <w:rPr>
                <w:rFonts w:asciiTheme="majorBidi" w:hAnsiTheme="majorBidi" w:cstheme="majorBidi"/>
                <w:highlight w:val="yellow"/>
              </w:rPr>
              <w:t>Security in computer Networks</w:t>
            </w:r>
            <w:r w:rsidR="008D6F0A" w:rsidRPr="002B3C9D">
              <w:rPr>
                <w:rFonts w:asciiTheme="majorBidi" w:hAnsiTheme="majorBidi" w:cstheme="majorBidi"/>
                <w:highlight w:val="yellow"/>
              </w:rPr>
              <w:t xml:space="preserve"> – Chapter Eight </w:t>
            </w:r>
          </w:p>
          <w:p w14:paraId="754F3703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What is Network Security</w:t>
            </w:r>
          </w:p>
          <w:p w14:paraId="7AFE7076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Principles of Cryptography</w:t>
            </w:r>
          </w:p>
          <w:p w14:paraId="0E2D612C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Messages integrity and End-Point Authentication</w:t>
            </w:r>
          </w:p>
          <w:p w14:paraId="7DF583A9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Securing Email</w:t>
            </w:r>
          </w:p>
          <w:p w14:paraId="4EC8F0D1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Securing TCP connections: SSL</w:t>
            </w:r>
          </w:p>
          <w:p w14:paraId="0DCB56AC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Network Layer Security: IPsec and Virtual Private Networks</w:t>
            </w:r>
          </w:p>
          <w:p w14:paraId="4CC8C8AB" w14:textId="77777777" w:rsidR="00D73185" w:rsidRPr="002B3C9D" w:rsidRDefault="00D73185" w:rsidP="001B2030">
            <w:pPr>
              <w:numPr>
                <w:ilvl w:val="0"/>
                <w:numId w:val="41"/>
              </w:numPr>
              <w:spacing w:after="0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Securing Wireless LANS</w:t>
            </w:r>
          </w:p>
          <w:p w14:paraId="4DC72D33" w14:textId="77777777" w:rsidR="00D73185" w:rsidRPr="002B3C9D" w:rsidRDefault="00D73185" w:rsidP="00D73185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Theme="majorBidi" w:hAnsiTheme="majorBidi" w:cstheme="majorBidi"/>
                <w:color w:val="000000"/>
              </w:rPr>
            </w:pPr>
            <w:r w:rsidRPr="002B3C9D">
              <w:rPr>
                <w:rFonts w:asciiTheme="majorBidi" w:hAnsiTheme="majorBidi" w:cstheme="majorBidi"/>
                <w:color w:val="000000"/>
              </w:rPr>
              <w:t>Operational Security: Firewalls and Intrusion detection Systems</w:t>
            </w:r>
          </w:p>
        </w:tc>
      </w:tr>
    </w:tbl>
    <w:p w14:paraId="0FD26642" w14:textId="77777777" w:rsidR="00D73185" w:rsidRPr="002B3C9D" w:rsidRDefault="00D73185" w:rsidP="00D73185">
      <w:pPr>
        <w:jc w:val="both"/>
        <w:rPr>
          <w:rFonts w:asciiTheme="majorBidi" w:hAnsiTheme="majorBidi" w:cstheme="majorBidi"/>
        </w:rPr>
      </w:pPr>
    </w:p>
    <w:p w14:paraId="6D0B7B95" w14:textId="77777777" w:rsidR="00AC3B8C" w:rsidRDefault="00AC3B8C">
      <w:pPr>
        <w:rPr>
          <w:rFonts w:asciiTheme="majorBidi" w:hAnsiTheme="majorBidi" w:cstheme="majorBidi"/>
          <w:b/>
          <w:color w:val="FF0000"/>
          <w:u w:val="single"/>
        </w:rPr>
      </w:pPr>
    </w:p>
    <w:tbl>
      <w:tblPr>
        <w:tblW w:w="9563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811"/>
        <w:gridCol w:w="2933"/>
        <w:gridCol w:w="1062"/>
        <w:gridCol w:w="1804"/>
        <w:gridCol w:w="2101"/>
        <w:gridCol w:w="276"/>
      </w:tblGrid>
      <w:tr w:rsidR="00AC3B8C" w:rsidRPr="00DE4F80" w14:paraId="1B81EDC9" w14:textId="77777777" w:rsidTr="00E33886">
        <w:trPr>
          <w:gridAfter w:val="1"/>
          <w:wAfter w:w="276" w:type="dxa"/>
          <w:tblCellSpacing w:w="0" w:type="dxa"/>
          <w:jc w:val="center"/>
        </w:trPr>
        <w:tc>
          <w:tcPr>
            <w:tcW w:w="9287" w:type="dxa"/>
            <w:gridSpan w:val="6"/>
            <w:vAlign w:val="center"/>
            <w:hideMark/>
          </w:tcPr>
          <w:p w14:paraId="10F4D451" w14:textId="21868A5E" w:rsidR="00AC3B8C" w:rsidRPr="00DE4F80" w:rsidRDefault="00AC3B8C" w:rsidP="001B2030">
            <w:pPr>
              <w:spacing w:after="0" w:line="360" w:lineRule="auto"/>
              <w:jc w:val="center"/>
              <w:outlineLvl w:val="1"/>
              <w:rPr>
                <w:color w:val="000000"/>
                <w:sz w:val="20"/>
                <w:szCs w:val="20"/>
              </w:rPr>
            </w:pPr>
            <w:r w:rsidRPr="00BA5027">
              <w:rPr>
                <w:bCs/>
                <w:color w:val="000000"/>
                <w:sz w:val="36"/>
                <w:szCs w:val="36"/>
              </w:rPr>
              <w:lastRenderedPageBreak/>
              <w:t xml:space="preserve">Schedule- </w:t>
            </w:r>
            <w:r>
              <w:rPr>
                <w:bCs/>
                <w:color w:val="000000"/>
                <w:sz w:val="36"/>
                <w:szCs w:val="36"/>
              </w:rPr>
              <w:t>MIS 540</w:t>
            </w:r>
          </w:p>
        </w:tc>
      </w:tr>
      <w:tr w:rsidR="00AC3B8C" w:rsidRPr="00787282" w14:paraId="5A298CC1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1152"/>
          <w:tblCellSpacing w:w="15" w:type="dxa"/>
          <w:jc w:val="center"/>
        </w:trPr>
        <w:tc>
          <w:tcPr>
            <w:tcW w:w="138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8C00FF" w14:textId="77777777" w:rsidR="00AC3B8C" w:rsidRPr="00787282" w:rsidRDefault="00AC3B8C" w:rsidP="001B2030">
            <w:pPr>
              <w:spacing w:after="0" w:line="360" w:lineRule="auto"/>
              <w:jc w:val="center"/>
              <w:rPr>
                <w:b/>
                <w:color w:val="C00000"/>
              </w:rPr>
            </w:pPr>
            <w:r w:rsidRPr="00787282">
              <w:rPr>
                <w:b/>
                <w:bCs/>
                <w:color w:val="C00000"/>
              </w:rPr>
              <w:t>Week</w:t>
            </w: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0F33B1" w14:textId="77777777" w:rsidR="00AC3B8C" w:rsidRPr="00787282" w:rsidRDefault="00AC3B8C" w:rsidP="001B2030">
            <w:pPr>
              <w:spacing w:after="0" w:line="360" w:lineRule="auto"/>
              <w:jc w:val="center"/>
              <w:rPr>
                <w:b/>
                <w:color w:val="C00000"/>
              </w:rPr>
            </w:pPr>
            <w:r w:rsidRPr="00787282">
              <w:rPr>
                <w:b/>
                <w:bCs/>
                <w:color w:val="C00000"/>
              </w:rPr>
              <w:t>Description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EED35" w14:textId="77777777" w:rsidR="00AC3B8C" w:rsidRPr="00787282" w:rsidRDefault="00AC3B8C" w:rsidP="001B2030">
            <w:pPr>
              <w:spacing w:after="0" w:line="360" w:lineRule="auto"/>
              <w:jc w:val="center"/>
              <w:rPr>
                <w:b/>
                <w:color w:val="C00000"/>
              </w:rPr>
            </w:pPr>
            <w:r w:rsidRPr="00787282">
              <w:rPr>
                <w:b/>
                <w:bCs/>
                <w:color w:val="C00000"/>
              </w:rPr>
              <w:t xml:space="preserve">Chapter 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1EF746" w14:textId="77777777" w:rsidR="00AC3B8C" w:rsidRPr="00787282" w:rsidRDefault="00AC3B8C" w:rsidP="001B2030">
            <w:pPr>
              <w:spacing w:after="0" w:line="360" w:lineRule="auto"/>
              <w:jc w:val="center"/>
              <w:rPr>
                <w:b/>
                <w:bCs/>
                <w:color w:val="C00000"/>
              </w:rPr>
            </w:pPr>
          </w:p>
          <w:p w14:paraId="53CD3FBA" w14:textId="4176FB0F" w:rsidR="00AC3B8C" w:rsidRPr="00787282" w:rsidRDefault="00AC3B8C" w:rsidP="001B2030">
            <w:pPr>
              <w:spacing w:after="0" w:line="360" w:lineRule="auto"/>
              <w:jc w:val="center"/>
              <w:rPr>
                <w:b/>
                <w:bCs/>
                <w:color w:val="C00000"/>
              </w:rPr>
            </w:pPr>
            <w:r w:rsidRPr="00787282">
              <w:rPr>
                <w:b/>
                <w:bCs/>
                <w:color w:val="C00000"/>
              </w:rPr>
              <w:t>In Class Assignments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BF92D7" w14:textId="77777777" w:rsidR="00AC3B8C" w:rsidRDefault="00AC3B8C" w:rsidP="001B2030">
            <w:pPr>
              <w:spacing w:after="0" w:line="360" w:lineRule="auto"/>
              <w:jc w:val="center"/>
              <w:rPr>
                <w:b/>
                <w:bCs/>
                <w:color w:val="C00000"/>
              </w:rPr>
            </w:pPr>
            <w:r w:rsidRPr="00787282">
              <w:rPr>
                <w:b/>
                <w:bCs/>
                <w:color w:val="C00000"/>
              </w:rPr>
              <w:t>Home Works</w:t>
            </w:r>
          </w:p>
          <w:p w14:paraId="0412A3FB" w14:textId="77777777" w:rsidR="00123FDA" w:rsidRPr="00787282" w:rsidRDefault="00123FDA" w:rsidP="00123FDA">
            <w:pPr>
              <w:spacing w:after="0" w:line="360" w:lineRule="auto"/>
              <w:rPr>
                <w:b/>
                <w:bCs/>
                <w:color w:val="C00000"/>
              </w:rPr>
            </w:pPr>
          </w:p>
        </w:tc>
      </w:tr>
      <w:tr w:rsidR="00AC3B8C" w:rsidRPr="00BA5027" w14:paraId="4FE4812A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39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9A747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2F622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8937B1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 xml:space="preserve">Syllabus, Schedule, Text Book. </w:t>
            </w:r>
          </w:p>
          <w:p w14:paraId="562A43C3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2E766E1A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Chapter 1:</w:t>
            </w:r>
          </w:p>
          <w:p w14:paraId="106AA241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Computer Networks and the Internet.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F640A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DB7F6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R3, R4, R1, R5, R7, R8, R9, R10, R15</w:t>
            </w:r>
          </w:p>
          <w:p w14:paraId="17573A87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F0359" w14:textId="4C578100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7C9500EC" w14:textId="77777777" w:rsidR="00AC3B8C" w:rsidRPr="009065BB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  <w:r w:rsidRPr="009065BB">
              <w:rPr>
                <w:b/>
                <w:color w:val="000000"/>
                <w:sz w:val="18"/>
                <w:szCs w:val="18"/>
              </w:rPr>
              <w:t>Wireshark Lab</w:t>
            </w:r>
            <w:r>
              <w:rPr>
                <w:b/>
                <w:color w:val="000000"/>
                <w:sz w:val="18"/>
                <w:szCs w:val="18"/>
              </w:rPr>
              <w:t xml:space="preserve"> 0</w:t>
            </w:r>
            <w:r w:rsidRPr="009065BB">
              <w:rPr>
                <w:b/>
                <w:color w:val="000000"/>
                <w:sz w:val="18"/>
                <w:szCs w:val="18"/>
              </w:rPr>
              <w:t>: Getting Started.</w:t>
            </w:r>
          </w:p>
          <w:p w14:paraId="7BAA50A3" w14:textId="0C8A5029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Nothing to turn in!</w:t>
            </w:r>
          </w:p>
        </w:tc>
      </w:tr>
      <w:tr w:rsidR="00AC3B8C" w:rsidRPr="00BA5027" w14:paraId="09D604DC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2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BFD28" w14:textId="77777777" w:rsidR="00AC3B8C" w:rsidRPr="00BA5027" w:rsidRDefault="00AC3B8C" w:rsidP="001B2030">
            <w:pPr>
              <w:spacing w:after="0" w:line="360" w:lineRule="auto"/>
              <w:jc w:val="right"/>
              <w:rPr>
                <w:bCs/>
                <w:i/>
                <w:iCs/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B9349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E5AB8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Chapter 1:</w:t>
            </w:r>
          </w:p>
          <w:p w14:paraId="01EB20C9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Computer Networks and the Internet.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556DA0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B6C37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42222ED5" w14:textId="04A55A5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R16, R22, R23, R24, R25, R26, R27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6F1719" w14:textId="6F547955" w:rsidR="00AC3B8C" w:rsidRPr="00BA5027" w:rsidRDefault="00123FDA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P9, P10, P11, P12, P13</w:t>
            </w:r>
          </w:p>
        </w:tc>
      </w:tr>
      <w:tr w:rsidR="00AC3B8C" w:rsidRPr="00BA5027" w14:paraId="04243056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2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5192D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C875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567B6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Chapter 2:</w:t>
            </w:r>
          </w:p>
          <w:p w14:paraId="2688711C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Application Layer</w:t>
            </w:r>
            <w:r>
              <w:rPr>
                <w:color w:val="000000"/>
                <w:sz w:val="18"/>
                <w:szCs w:val="18"/>
              </w:rPr>
              <w:t>:</w:t>
            </w:r>
          </w:p>
          <w:p w14:paraId="3E86D3F5" w14:textId="24B4AAB1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HTTP, FTP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7E446E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1569" w14:textId="757C3B2C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1B4E2" w14:textId="77777777" w:rsidR="00AC3B8C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  <w:r w:rsidRPr="009065BB">
              <w:rPr>
                <w:b/>
                <w:color w:val="000000"/>
                <w:sz w:val="18"/>
                <w:szCs w:val="18"/>
              </w:rPr>
              <w:t>Wireshark Lab 1: HTTP</w:t>
            </w:r>
          </w:p>
          <w:p w14:paraId="39F70C22" w14:textId="77777777" w:rsidR="00AC3B8C" w:rsidRDefault="00AF12AF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Turn to Blackboard</w:t>
            </w:r>
            <w:r w:rsidR="00E33886">
              <w:rPr>
                <w:color w:val="000000"/>
                <w:sz w:val="18"/>
                <w:szCs w:val="18"/>
              </w:rPr>
              <w:t xml:space="preserve"> </w:t>
            </w:r>
          </w:p>
          <w:p w14:paraId="35652409" w14:textId="0DA95385" w:rsidR="00E33886" w:rsidRPr="00BA5027" w:rsidRDefault="00E33886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Due date Week 4 Wednesday 6PM </w:t>
            </w:r>
          </w:p>
        </w:tc>
      </w:tr>
      <w:tr w:rsidR="00AC3B8C" w:rsidRPr="00BA5027" w14:paraId="30738471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315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5EF628" w14:textId="559945A6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64F1A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54195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Chapter 2</w:t>
            </w:r>
          </w:p>
          <w:p w14:paraId="4D11C041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Application Layer</w:t>
            </w:r>
            <w:r>
              <w:rPr>
                <w:color w:val="000000"/>
                <w:sz w:val="18"/>
                <w:szCs w:val="18"/>
              </w:rPr>
              <w:t>:</w:t>
            </w:r>
          </w:p>
          <w:p w14:paraId="2958DB3B" w14:textId="420507B1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SMTP, POP, IMAP, DNS</w:t>
            </w:r>
            <w:r w:rsidRPr="00AB5D9D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DF2573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C7D67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P1, P2, P3, R1, R2</w:t>
            </w:r>
          </w:p>
          <w:p w14:paraId="43539CFA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79BA0460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6C3BE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033557BC" w14:textId="16AFE600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AC3B8C" w:rsidRPr="00BA5027" w14:paraId="37945A27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2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AC9EEB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59933C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7233EC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Midterm- Open Book/ Closed Notes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3EB762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1, </w:t>
            </w:r>
            <w:r w:rsidRPr="00BA5027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0DEB7E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  <w:p w14:paraId="440FFFCA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Midterm Exam</w:t>
            </w:r>
          </w:p>
          <w:p w14:paraId="6DF74013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205C6" w14:textId="77777777" w:rsidR="00AC3B8C" w:rsidRPr="009065BB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  <w:r w:rsidRPr="009065BB">
              <w:rPr>
                <w:b/>
                <w:color w:val="000000"/>
                <w:sz w:val="18"/>
                <w:szCs w:val="18"/>
              </w:rPr>
              <w:t>Wireshark Lab 2: DNS</w:t>
            </w:r>
          </w:p>
          <w:p w14:paraId="39CA8C90" w14:textId="77777777" w:rsidR="00AC3B8C" w:rsidRDefault="00AF12AF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Turn to Blackboard</w:t>
            </w:r>
          </w:p>
          <w:p w14:paraId="688453EB" w14:textId="364D540C" w:rsidR="00E33886" w:rsidRPr="00BA5027" w:rsidRDefault="00E33886" w:rsidP="00E33886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Due date Week 6 Wednesday 6PM</w:t>
            </w:r>
          </w:p>
        </w:tc>
      </w:tr>
      <w:tr w:rsidR="00AC3B8C" w:rsidRPr="00BA5027" w14:paraId="322DB9E1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285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366B4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7EDBF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87081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Wireless and Mobile Networks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106F1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2E7201" w14:textId="44A4BE5C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R1, R2, R3, R4, R5, R7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850CE" w14:textId="77777777" w:rsidR="00AC3B8C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</w:p>
          <w:p w14:paraId="5FA0AA67" w14:textId="77777777" w:rsidR="00AC3B8C" w:rsidRPr="001B0655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  <w:r w:rsidRPr="001B0655">
              <w:rPr>
                <w:b/>
                <w:color w:val="000000"/>
                <w:sz w:val="18"/>
                <w:szCs w:val="18"/>
              </w:rPr>
              <w:t>Wireshark Lab 3: 802.11</w:t>
            </w:r>
          </w:p>
          <w:p w14:paraId="4F9E3357" w14:textId="77777777" w:rsidR="00AC3B8C" w:rsidRDefault="00AF12AF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Turn to Blackboard</w:t>
            </w:r>
          </w:p>
          <w:p w14:paraId="31B61AC5" w14:textId="33A31F56" w:rsidR="00E33886" w:rsidRPr="00BA5027" w:rsidRDefault="00E33886" w:rsidP="00E33886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Due date Week 7 Wednesday 6PM</w:t>
            </w:r>
          </w:p>
        </w:tc>
      </w:tr>
      <w:tr w:rsidR="00AC3B8C" w:rsidRPr="00BA5027" w14:paraId="0A0C82A5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2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40BD10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A1DDDD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C932F7" w14:textId="77777777" w:rsidR="00AC3B8C" w:rsidRPr="00AB5D9D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 w:rsidRPr="00AB5D9D">
              <w:rPr>
                <w:color w:val="000000"/>
                <w:sz w:val="18"/>
                <w:szCs w:val="18"/>
              </w:rPr>
              <w:t>Multimedia Networking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4F2BE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  <w:r w:rsidRPr="00BA5027">
              <w:rPr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121A9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R2, R4, R5, R6, R9, R11, R13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54AE8" w14:textId="77777777" w:rsidR="00AC3B8C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</w:p>
          <w:p w14:paraId="1CB2950B" w14:textId="75DD7226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</w:tr>
      <w:tr w:rsidR="00AC3B8C" w:rsidRPr="00BA5027" w14:paraId="52770994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39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FC9789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4E20F6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34E11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Security in Computer Networks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ADB5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2AFD4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R1, R2, R3, R4, R9, R12, R13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01EE6" w14:textId="77777777" w:rsidR="00AC3B8C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</w:p>
          <w:p w14:paraId="19EE30F4" w14:textId="77777777" w:rsidR="00AC3B8C" w:rsidRPr="009065BB" w:rsidRDefault="00AC3B8C" w:rsidP="001B2030">
            <w:pPr>
              <w:spacing w:after="0" w:line="360" w:lineRule="auto"/>
              <w:rPr>
                <w:b/>
                <w:color w:val="000000"/>
                <w:sz w:val="18"/>
                <w:szCs w:val="18"/>
              </w:rPr>
            </w:pPr>
            <w:r w:rsidRPr="009065BB">
              <w:rPr>
                <w:b/>
                <w:color w:val="000000"/>
                <w:sz w:val="18"/>
                <w:szCs w:val="18"/>
              </w:rPr>
              <w:t>Wireshark Lab</w:t>
            </w:r>
            <w:r>
              <w:rPr>
                <w:b/>
                <w:color w:val="000000"/>
                <w:sz w:val="18"/>
                <w:szCs w:val="18"/>
              </w:rPr>
              <w:t xml:space="preserve"> 4</w:t>
            </w:r>
            <w:r w:rsidRPr="009065BB">
              <w:rPr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SSL</w:t>
            </w:r>
          </w:p>
          <w:p w14:paraId="13F6015C" w14:textId="77777777" w:rsidR="00AC3B8C" w:rsidRDefault="00AF12AF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Turn to Blackboard</w:t>
            </w:r>
          </w:p>
          <w:p w14:paraId="61D8BA7C" w14:textId="2F6BF775" w:rsidR="00E33886" w:rsidRPr="00BA5027" w:rsidRDefault="00E33886" w:rsidP="00E33886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Due date Week 9 Wednesday 6PM</w:t>
            </w:r>
          </w:p>
        </w:tc>
      </w:tr>
      <w:tr w:rsidR="00AC3B8C" w:rsidRPr="00BA5027" w14:paraId="79747257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300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74723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9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30D16D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DEEF8E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Hands on test:</w:t>
            </w:r>
          </w:p>
          <w:p w14:paraId="25CED7C5" w14:textId="22A3A942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Wireshark labs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86C8C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8F162" w14:textId="77777777" w:rsidR="00AC3B8C" w:rsidRPr="00F12A9D" w:rsidRDefault="00AC3B8C" w:rsidP="001B2030">
            <w:pPr>
              <w:spacing w:after="0" w:line="360" w:lineRule="auto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Hands on Test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0EAC3" w14:textId="77777777" w:rsidR="00AC3B8C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Prepare for your Final Exam</w:t>
            </w:r>
          </w:p>
          <w:p w14:paraId="0F7AEA1F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Chapters 6, 7 and 8</w:t>
            </w:r>
          </w:p>
        </w:tc>
      </w:tr>
      <w:tr w:rsidR="00AC3B8C" w:rsidRPr="00BA5027" w14:paraId="46AC5681" w14:textId="77777777" w:rsidTr="00E33886">
        <w:tblPrEx>
          <w:tblCellSpacing w:w="15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000" w:firstRow="0" w:lastRow="0" w:firstColumn="0" w:lastColumn="0" w:noHBand="0" w:noVBand="0"/>
        </w:tblPrEx>
        <w:trPr>
          <w:trHeight w:val="465"/>
          <w:tblCellSpacing w:w="15" w:type="dxa"/>
          <w:jc w:val="center"/>
        </w:trPr>
        <w:tc>
          <w:tcPr>
            <w:tcW w:w="5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3649A" w14:textId="77777777" w:rsidR="00AC3B8C" w:rsidRPr="00BA5027" w:rsidRDefault="00AC3B8C" w:rsidP="001B2030">
            <w:pPr>
              <w:spacing w:after="0"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BA5027">
              <w:rPr>
                <w:bCs/>
                <w:i/>
                <w:i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471820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9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75559A" w14:textId="75682D33" w:rsidR="00AC3B8C" w:rsidRPr="00BA5027" w:rsidRDefault="00740E34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 Exam</w:t>
            </w:r>
          </w:p>
        </w:tc>
        <w:tc>
          <w:tcPr>
            <w:tcW w:w="10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61B47D" w14:textId="77777777" w:rsidR="00AC3B8C" w:rsidRPr="00BA5027" w:rsidRDefault="00AC3B8C" w:rsidP="001B2030">
            <w:pPr>
              <w:spacing w:after="0" w:line="36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6, 7, 8</w:t>
            </w:r>
          </w:p>
        </w:tc>
        <w:tc>
          <w:tcPr>
            <w:tcW w:w="1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55D415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Final Exam</w:t>
            </w:r>
          </w:p>
        </w:tc>
        <w:tc>
          <w:tcPr>
            <w:tcW w:w="2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B61E11" w14:textId="77777777" w:rsidR="00AC3B8C" w:rsidRPr="00BA5027" w:rsidRDefault="00AC3B8C" w:rsidP="001B2030">
            <w:pPr>
              <w:spacing w:after="0" w:line="360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2A33217E" w14:textId="34E29516" w:rsidR="00752FB4" w:rsidRPr="00830F7E" w:rsidRDefault="00830F7E" w:rsidP="00E33886">
      <w:pPr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  <w:color w:val="FF0000"/>
          <w:u w:val="single"/>
        </w:rPr>
        <w:br w:type="page"/>
      </w:r>
      <w:r w:rsidR="00752FB4" w:rsidRPr="00830F7E">
        <w:rPr>
          <w:rFonts w:asciiTheme="majorBidi" w:hAnsiTheme="majorBidi" w:cstheme="majorBidi"/>
          <w:b/>
          <w:u w:val="single"/>
        </w:rPr>
        <w:lastRenderedPageBreak/>
        <w:t>Weekly Presentations</w:t>
      </w:r>
      <w:r w:rsidR="00752FB4" w:rsidRPr="00830F7E">
        <w:rPr>
          <w:rFonts w:asciiTheme="majorBidi" w:hAnsiTheme="majorBidi" w:cstheme="majorBidi"/>
          <w:b/>
        </w:rPr>
        <w:t>:</w:t>
      </w:r>
    </w:p>
    <w:p w14:paraId="0698970C" w14:textId="77777777" w:rsidR="00752FB4" w:rsidRPr="00830F7E" w:rsidRDefault="00752FB4" w:rsidP="00752FB4">
      <w:pPr>
        <w:spacing w:before="100" w:beforeAutospacing="1" w:after="100" w:afterAutospacing="1"/>
        <w:jc w:val="both"/>
        <w:rPr>
          <w:rFonts w:asciiTheme="majorBidi" w:hAnsiTheme="majorBidi" w:cstheme="majorBidi"/>
          <w:b/>
        </w:rPr>
      </w:pPr>
      <w:r w:rsidRPr="00830F7E">
        <w:rPr>
          <w:rFonts w:asciiTheme="majorBidi" w:hAnsiTheme="majorBidi" w:cstheme="majorBidi"/>
          <w:b/>
        </w:rPr>
        <w:t>Almost every week you will be presenting a topic related to our discussion. You should use power point. This is an individual work; you must get the instructor permission if you would like to work with a partner. Your presentation should be around 10 minutes long. You should prepare three topics a week before your presentation. You will discuss these topics with your instructor a week before the presentation. One topic will be selected.</w:t>
      </w:r>
    </w:p>
    <w:p w14:paraId="1058D8E6" w14:textId="77777777" w:rsidR="00D73185" w:rsidRPr="00830F7E" w:rsidRDefault="00D73185" w:rsidP="00D73185">
      <w:pPr>
        <w:spacing w:before="100" w:beforeAutospacing="1" w:after="100" w:afterAutospacing="1"/>
        <w:jc w:val="both"/>
        <w:rPr>
          <w:rFonts w:asciiTheme="majorBidi" w:hAnsiTheme="majorBidi" w:cstheme="majorBidi"/>
          <w:b/>
          <w:u w:val="single"/>
        </w:rPr>
      </w:pPr>
      <w:r w:rsidRPr="00830F7E">
        <w:rPr>
          <w:rFonts w:asciiTheme="majorBidi" w:hAnsiTheme="majorBidi" w:cstheme="majorBidi"/>
          <w:b/>
          <w:u w:val="single"/>
        </w:rPr>
        <w:t>Course Grading Criteria</w:t>
      </w:r>
    </w:p>
    <w:tbl>
      <w:tblPr>
        <w:tblW w:w="7389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205"/>
        <w:gridCol w:w="1184"/>
      </w:tblGrid>
      <w:tr w:rsidR="002403BD" w:rsidRPr="00830F7E" w14:paraId="56CCB551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3B85ACD9" w14:textId="77777777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Home works and In class Assignments</w:t>
            </w:r>
          </w:p>
        </w:tc>
        <w:tc>
          <w:tcPr>
            <w:tcW w:w="1139" w:type="dxa"/>
            <w:vAlign w:val="center"/>
          </w:tcPr>
          <w:p w14:paraId="1244CAA4" w14:textId="35A00980" w:rsidR="002403BD" w:rsidRPr="00830F7E" w:rsidRDefault="00CF6452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2</w:t>
            </w:r>
            <w:r w:rsidR="002403BD" w:rsidRPr="00830F7E">
              <w:rPr>
                <w:rFonts w:asciiTheme="majorBidi" w:hAnsiTheme="majorBidi" w:cstheme="majorBidi"/>
                <w:b/>
              </w:rPr>
              <w:t xml:space="preserve">0% </w:t>
            </w:r>
          </w:p>
        </w:tc>
      </w:tr>
      <w:tr w:rsidR="002403BD" w:rsidRPr="00830F7E" w14:paraId="3187D244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0654D5A5" w14:textId="7F2A3C9F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Labs</w:t>
            </w:r>
          </w:p>
        </w:tc>
        <w:tc>
          <w:tcPr>
            <w:tcW w:w="1139" w:type="dxa"/>
            <w:vAlign w:val="center"/>
          </w:tcPr>
          <w:p w14:paraId="7F94E006" w14:textId="291C6DB0" w:rsidR="002403BD" w:rsidRPr="00830F7E" w:rsidRDefault="00740E34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</w:t>
            </w:r>
            <w:r w:rsidR="002403BD" w:rsidRPr="00830F7E">
              <w:rPr>
                <w:rFonts w:asciiTheme="majorBidi" w:hAnsiTheme="majorBidi" w:cstheme="majorBidi"/>
                <w:b/>
              </w:rPr>
              <w:t>0%</w:t>
            </w:r>
          </w:p>
        </w:tc>
      </w:tr>
      <w:tr w:rsidR="002403BD" w:rsidRPr="00830F7E" w14:paraId="44601D7A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52C1F30A" w14:textId="598DD540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 xml:space="preserve">Attendance &amp; Participation </w:t>
            </w:r>
          </w:p>
        </w:tc>
        <w:tc>
          <w:tcPr>
            <w:tcW w:w="1139" w:type="dxa"/>
            <w:vAlign w:val="center"/>
          </w:tcPr>
          <w:p w14:paraId="7595B35A" w14:textId="5F18AB94" w:rsidR="002403BD" w:rsidRPr="00830F7E" w:rsidRDefault="008D6F0A" w:rsidP="00740E34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1</w:t>
            </w:r>
            <w:r w:rsidR="00740E34">
              <w:rPr>
                <w:rFonts w:asciiTheme="majorBidi" w:hAnsiTheme="majorBidi" w:cstheme="majorBidi"/>
                <w:b/>
              </w:rPr>
              <w:t>0</w:t>
            </w:r>
            <w:r w:rsidR="002403BD" w:rsidRPr="00830F7E">
              <w:rPr>
                <w:rFonts w:asciiTheme="majorBidi" w:hAnsiTheme="majorBidi" w:cstheme="majorBidi"/>
                <w:b/>
              </w:rPr>
              <w:t xml:space="preserve"> %</w:t>
            </w:r>
          </w:p>
        </w:tc>
      </w:tr>
      <w:tr w:rsidR="002403BD" w:rsidRPr="00830F7E" w14:paraId="11A31FF8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45222105" w14:textId="1BFDE79A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 xml:space="preserve">Midterm </w:t>
            </w:r>
          </w:p>
        </w:tc>
        <w:tc>
          <w:tcPr>
            <w:tcW w:w="1139" w:type="dxa"/>
            <w:vAlign w:val="center"/>
          </w:tcPr>
          <w:p w14:paraId="4959905C" w14:textId="22E6130E" w:rsidR="002403BD" w:rsidRPr="00830F7E" w:rsidRDefault="00CF6452" w:rsidP="00740E34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2</w:t>
            </w:r>
            <w:r w:rsidR="00740E34">
              <w:rPr>
                <w:rFonts w:asciiTheme="majorBidi" w:hAnsiTheme="majorBidi" w:cstheme="majorBidi"/>
                <w:b/>
              </w:rPr>
              <w:t>0</w:t>
            </w:r>
            <w:r w:rsidR="002403BD" w:rsidRPr="00830F7E">
              <w:rPr>
                <w:rFonts w:asciiTheme="majorBidi" w:hAnsiTheme="majorBidi" w:cstheme="majorBidi"/>
                <w:b/>
              </w:rPr>
              <w:t xml:space="preserve">% </w:t>
            </w:r>
          </w:p>
        </w:tc>
      </w:tr>
      <w:tr w:rsidR="002403BD" w:rsidRPr="00830F7E" w14:paraId="627431AD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3A0E1BDA" w14:textId="15059E3C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Final</w:t>
            </w:r>
          </w:p>
        </w:tc>
        <w:tc>
          <w:tcPr>
            <w:tcW w:w="1139" w:type="dxa"/>
            <w:vAlign w:val="center"/>
          </w:tcPr>
          <w:p w14:paraId="4A4F3ADC" w14:textId="77777777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 xml:space="preserve">30% </w:t>
            </w:r>
          </w:p>
        </w:tc>
      </w:tr>
      <w:tr w:rsidR="002403BD" w:rsidRPr="00830F7E" w14:paraId="24665556" w14:textId="77777777" w:rsidTr="002403BD">
        <w:trPr>
          <w:tblCellSpacing w:w="15" w:type="dxa"/>
          <w:jc w:val="center"/>
        </w:trPr>
        <w:tc>
          <w:tcPr>
            <w:tcW w:w="6160" w:type="dxa"/>
            <w:vAlign w:val="center"/>
          </w:tcPr>
          <w:p w14:paraId="2B4A593A" w14:textId="77777777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>Total:</w:t>
            </w:r>
          </w:p>
        </w:tc>
        <w:tc>
          <w:tcPr>
            <w:tcW w:w="1139" w:type="dxa"/>
            <w:vAlign w:val="center"/>
          </w:tcPr>
          <w:p w14:paraId="5E4DE2FB" w14:textId="77777777" w:rsidR="002403BD" w:rsidRPr="00830F7E" w:rsidRDefault="002403BD" w:rsidP="00830F7E">
            <w:pPr>
              <w:spacing w:before="100" w:beforeAutospacing="1" w:after="100" w:afterAutospacing="1"/>
              <w:jc w:val="both"/>
              <w:rPr>
                <w:rFonts w:asciiTheme="majorBidi" w:hAnsiTheme="majorBidi" w:cstheme="majorBidi"/>
                <w:b/>
              </w:rPr>
            </w:pPr>
            <w:r w:rsidRPr="00830F7E">
              <w:rPr>
                <w:rFonts w:asciiTheme="majorBidi" w:hAnsiTheme="majorBidi" w:cstheme="majorBidi"/>
                <w:b/>
              </w:rPr>
              <w:t xml:space="preserve">100% </w:t>
            </w:r>
          </w:p>
        </w:tc>
      </w:tr>
    </w:tbl>
    <w:p w14:paraId="098A0E72" w14:textId="77777777" w:rsidR="00D73185" w:rsidRPr="002B3C9D" w:rsidRDefault="00D73185" w:rsidP="00D73185">
      <w:pPr>
        <w:rPr>
          <w:rFonts w:asciiTheme="majorBidi" w:hAnsiTheme="majorBidi" w:cstheme="majorBidi"/>
        </w:rPr>
      </w:pPr>
    </w:p>
    <w:p w14:paraId="40CA4AE8" w14:textId="49861D7C" w:rsidR="003148DF" w:rsidRPr="002B3C9D" w:rsidRDefault="003148DF" w:rsidP="00E1639E">
      <w:pPr>
        <w:pStyle w:val="Heading1"/>
        <w:rPr>
          <w:rFonts w:asciiTheme="majorBidi" w:hAnsiTheme="majorBidi"/>
          <w:sz w:val="22"/>
          <w:szCs w:val="22"/>
        </w:rPr>
      </w:pPr>
      <w:r w:rsidRPr="002B3C9D">
        <w:rPr>
          <w:rFonts w:asciiTheme="majorBidi" w:hAnsiTheme="majorBidi"/>
          <w:sz w:val="22"/>
          <w:szCs w:val="22"/>
        </w:rPr>
        <w:t xml:space="preserve">Policies and Additional Information: </w:t>
      </w:r>
    </w:p>
    <w:p w14:paraId="6D664E43" w14:textId="77777777" w:rsidR="00C67A67" w:rsidRPr="002B3C9D" w:rsidRDefault="00C67A67" w:rsidP="005831DA">
      <w:pPr>
        <w:pStyle w:val="Heading1"/>
        <w:spacing w:before="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</w:p>
    <w:p w14:paraId="12A4A9B7" w14:textId="4857FF1B" w:rsidR="0067204B" w:rsidRPr="002B3C9D" w:rsidRDefault="00CF6452" w:rsidP="009715A6">
      <w:pPr>
        <w:pStyle w:val="Heading1"/>
        <w:numPr>
          <w:ilvl w:val="0"/>
          <w:numId w:val="30"/>
        </w:numPr>
        <w:spacing w:before="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Students are expected to have read chapters or any assigned readings prior to class.</w:t>
      </w:r>
    </w:p>
    <w:p w14:paraId="143F0EFB" w14:textId="77777777" w:rsidR="00954B85" w:rsidRPr="002B3C9D" w:rsidRDefault="00F21611" w:rsidP="009715A6">
      <w:pPr>
        <w:pStyle w:val="Heading1"/>
        <w:numPr>
          <w:ilvl w:val="0"/>
          <w:numId w:val="30"/>
        </w:numPr>
        <w:spacing w:before="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Late Work Policy</w:t>
      </w:r>
      <w:r w:rsidR="002B6178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:</w:t>
      </w:r>
      <w:r w:rsidR="00C67A67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 xml:space="preserve"> </w:t>
      </w: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 xml:space="preserve">Assignments are due at 6:00 PM, central time on </w:t>
      </w:r>
      <w:r w:rsidR="00206693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the day of this course</w:t>
      </w:r>
      <w:r w:rsidR="00C40D35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 xml:space="preserve">.  No exceptions are made </w:t>
      </w: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and will receive a grade of 0.  Always back up your work as technical issues are not a reas</w:t>
      </w:r>
      <w:r w:rsidR="006C7665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on to turn in assignments late</w:t>
      </w: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.  Any uncoordinated, unexcused, missed exam will result in a score of 0 for that exam.</w:t>
      </w:r>
      <w:r w:rsidR="00936624"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 xml:space="preserve"> </w:t>
      </w:r>
    </w:p>
    <w:p w14:paraId="2A00DB90" w14:textId="522E7126" w:rsidR="005831DA" w:rsidRPr="002B3C9D" w:rsidRDefault="00954B85" w:rsidP="00954B85">
      <w:pPr>
        <w:pStyle w:val="Heading1"/>
        <w:numPr>
          <w:ilvl w:val="0"/>
          <w:numId w:val="30"/>
        </w:numPr>
        <w:spacing w:before="24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Missed Exam. If you must miss the midterm exam (very few excuses are permitted) let me know as soon as possible before the scheduled exam. It is unlikely a make-up exam will be offered unless the student is ill or had an acceptable conflicting event.</w:t>
      </w:r>
    </w:p>
    <w:p w14:paraId="7F9B580C" w14:textId="77777777" w:rsidR="005831DA" w:rsidRPr="002B3C9D" w:rsidRDefault="005831DA" w:rsidP="00954B85">
      <w:pPr>
        <w:pStyle w:val="Heading1"/>
        <w:numPr>
          <w:ilvl w:val="0"/>
          <w:numId w:val="30"/>
        </w:numPr>
        <w:spacing w:before="24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It is imperative that you check Blackboard and your email account each day.</w:t>
      </w:r>
    </w:p>
    <w:p w14:paraId="76BBCFE6" w14:textId="77777777" w:rsidR="0002795F" w:rsidRPr="002B3C9D" w:rsidRDefault="0037023E" w:rsidP="0002795F">
      <w:pPr>
        <w:pStyle w:val="Heading1"/>
        <w:numPr>
          <w:ilvl w:val="0"/>
          <w:numId w:val="30"/>
        </w:numPr>
        <w:spacing w:before="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Cell phones should be off or on silent during ALL class activities.</w:t>
      </w:r>
    </w:p>
    <w:p w14:paraId="50499D25" w14:textId="1E23B1CD" w:rsidR="00930B8A" w:rsidRPr="002B3C9D" w:rsidRDefault="00930B8A" w:rsidP="00DB1B73">
      <w:pPr>
        <w:pStyle w:val="Heading1"/>
        <w:numPr>
          <w:ilvl w:val="0"/>
          <w:numId w:val="30"/>
        </w:numPr>
        <w:spacing w:before="240"/>
        <w:jc w:val="both"/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</w:pPr>
      <w:r w:rsidRPr="002B3C9D">
        <w:rPr>
          <w:rFonts w:asciiTheme="majorBidi" w:eastAsiaTheme="minorHAnsi" w:hAnsiTheme="majorBidi"/>
          <w:b w:val="0"/>
          <w:bCs w:val="0"/>
          <w:color w:val="auto"/>
          <w:sz w:val="22"/>
          <w:szCs w:val="22"/>
        </w:rPr>
        <w:t>Professional behavior is expected from all students at all levels of communications, and conduct.</w:t>
      </w:r>
    </w:p>
    <w:p w14:paraId="2F96A78E" w14:textId="63D0EB2E" w:rsidR="00930B8A" w:rsidRPr="002B3C9D" w:rsidRDefault="00930B8A" w:rsidP="00930B8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>HW assignments and cases will be posted with more precision, weekly on blackboard under assignments</w:t>
      </w:r>
      <w:r w:rsidR="0002795F" w:rsidRPr="002B3C9D">
        <w:rPr>
          <w:rFonts w:asciiTheme="majorBidi" w:hAnsiTheme="majorBidi" w:cstheme="majorBidi"/>
        </w:rPr>
        <w:t>.</w:t>
      </w:r>
    </w:p>
    <w:p w14:paraId="41A6CDC6" w14:textId="77777777" w:rsidR="00930B8A" w:rsidRPr="002B3C9D" w:rsidRDefault="00930B8A" w:rsidP="00930B8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 xml:space="preserve">Assignment submissions will only be accepted through the assignment link on blackboard, </w:t>
      </w:r>
      <w:r w:rsidRPr="002B3C9D">
        <w:rPr>
          <w:rFonts w:asciiTheme="majorBidi" w:hAnsiTheme="majorBidi" w:cstheme="majorBidi"/>
          <w:b/>
          <w:bCs/>
        </w:rPr>
        <w:t>NOT OTHERWISE</w:t>
      </w:r>
      <w:r w:rsidRPr="002B3C9D">
        <w:rPr>
          <w:rFonts w:asciiTheme="majorBidi" w:hAnsiTheme="majorBidi" w:cstheme="majorBidi"/>
        </w:rPr>
        <w:t>.</w:t>
      </w:r>
    </w:p>
    <w:p w14:paraId="6DFDF97C" w14:textId="60DB26B1" w:rsidR="00930B8A" w:rsidRPr="002B3C9D" w:rsidRDefault="00930B8A" w:rsidP="00930B8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>No make up for tests/quizzes over a week old, and scheduling subject to instructor’s discretion</w:t>
      </w:r>
      <w:r w:rsidR="0002795F" w:rsidRPr="002B3C9D">
        <w:rPr>
          <w:rFonts w:asciiTheme="majorBidi" w:hAnsiTheme="majorBidi" w:cstheme="majorBidi"/>
        </w:rPr>
        <w:t>.</w:t>
      </w:r>
    </w:p>
    <w:p w14:paraId="4930337A" w14:textId="77777777" w:rsidR="00930B8A" w:rsidRPr="002B3C9D" w:rsidRDefault="00930B8A" w:rsidP="00930B8A">
      <w:pPr>
        <w:numPr>
          <w:ilvl w:val="0"/>
          <w:numId w:val="27"/>
        </w:numPr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t>Feedback will be submitted through the assignment link only!</w:t>
      </w:r>
    </w:p>
    <w:p w14:paraId="1D408041" w14:textId="2775210B" w:rsidR="00A04CAE" w:rsidRPr="002B3C9D" w:rsidRDefault="00A04CAE" w:rsidP="00954B85">
      <w:pPr>
        <w:numPr>
          <w:ilvl w:val="0"/>
          <w:numId w:val="27"/>
        </w:numPr>
        <w:spacing w:before="240"/>
        <w:jc w:val="both"/>
        <w:rPr>
          <w:rFonts w:asciiTheme="majorBidi" w:hAnsiTheme="majorBidi" w:cstheme="majorBidi"/>
        </w:rPr>
      </w:pPr>
      <w:r w:rsidRPr="002B3C9D">
        <w:rPr>
          <w:rFonts w:asciiTheme="majorBidi" w:hAnsiTheme="majorBidi" w:cstheme="majorBidi"/>
        </w:rPr>
        <w:lastRenderedPageBreak/>
        <w:t xml:space="preserve">All students must comply with the policies that regulate all forms of academic dishonesty, or academic misconduct, including plagiarism, self-plagiarism, fabrication, deception, cheating, and sabotage. </w:t>
      </w:r>
    </w:p>
    <w:p w14:paraId="6186A277" w14:textId="52BCEE33" w:rsidR="00C67A67" w:rsidRPr="002B3C9D" w:rsidRDefault="001808C4" w:rsidP="00E57F0E">
      <w:pPr>
        <w:rPr>
          <w:rFonts w:asciiTheme="majorBidi" w:hAnsiTheme="majorBidi" w:cstheme="majorBidi"/>
          <w:b/>
          <w:i/>
        </w:rPr>
      </w:pPr>
      <w:r w:rsidRPr="002B3C9D">
        <w:rPr>
          <w:rFonts w:asciiTheme="majorBidi" w:hAnsiTheme="majorBidi" w:cstheme="majorBidi"/>
          <w:b/>
          <w:i/>
        </w:rPr>
        <w:t>Changes may occur to the syllabus at the instructor's discretion. When changes are made, students will be notified via an announcement in Blackboard.</w:t>
      </w:r>
    </w:p>
    <w:sectPr w:rsidR="00C67A67" w:rsidRPr="002B3C9D" w:rsidSect="0024513B">
      <w:footerReference w:type="default" r:id="rId10"/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57E58" w14:textId="77777777" w:rsidR="00563539" w:rsidRDefault="00563539" w:rsidP="004F3B3A">
      <w:pPr>
        <w:spacing w:after="0" w:line="240" w:lineRule="auto"/>
      </w:pPr>
      <w:r>
        <w:separator/>
      </w:r>
    </w:p>
  </w:endnote>
  <w:endnote w:type="continuationSeparator" w:id="0">
    <w:p w14:paraId="107DDD46" w14:textId="77777777" w:rsidR="00563539" w:rsidRDefault="00563539" w:rsidP="004F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09689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144C81" w14:textId="28F4B5DC" w:rsidR="004F3B3A" w:rsidRDefault="004F3B3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2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029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F76037" w14:textId="77777777" w:rsidR="004F3B3A" w:rsidRDefault="004F3B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E0DA2" w14:textId="77777777" w:rsidR="00563539" w:rsidRDefault="00563539" w:rsidP="004F3B3A">
      <w:pPr>
        <w:spacing w:after="0" w:line="240" w:lineRule="auto"/>
      </w:pPr>
      <w:r>
        <w:separator/>
      </w:r>
    </w:p>
  </w:footnote>
  <w:footnote w:type="continuationSeparator" w:id="0">
    <w:p w14:paraId="4EBE8507" w14:textId="77777777" w:rsidR="00563539" w:rsidRDefault="00563539" w:rsidP="004F3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639"/>
    <w:multiLevelType w:val="hybridMultilevel"/>
    <w:tmpl w:val="97CE674C"/>
    <w:lvl w:ilvl="0" w:tplc="4B4C307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00"/>
        </w:tabs>
        <w:ind w:left="-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</w:abstractNum>
  <w:abstractNum w:abstractNumId="1">
    <w:nsid w:val="05DB5BB0"/>
    <w:multiLevelType w:val="multilevel"/>
    <w:tmpl w:val="812E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601E2"/>
    <w:multiLevelType w:val="multilevel"/>
    <w:tmpl w:val="C792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1395D"/>
    <w:multiLevelType w:val="hybridMultilevel"/>
    <w:tmpl w:val="A91A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46CB9"/>
    <w:multiLevelType w:val="multilevel"/>
    <w:tmpl w:val="99A2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B06051"/>
    <w:multiLevelType w:val="hybridMultilevel"/>
    <w:tmpl w:val="7060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13220"/>
    <w:multiLevelType w:val="multilevel"/>
    <w:tmpl w:val="7BCA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EB0644"/>
    <w:multiLevelType w:val="hybridMultilevel"/>
    <w:tmpl w:val="3378C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A22511"/>
    <w:multiLevelType w:val="multilevel"/>
    <w:tmpl w:val="6D1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1108BC"/>
    <w:multiLevelType w:val="hybridMultilevel"/>
    <w:tmpl w:val="861C5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4755E"/>
    <w:multiLevelType w:val="multilevel"/>
    <w:tmpl w:val="F6D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8D0D97"/>
    <w:multiLevelType w:val="hybridMultilevel"/>
    <w:tmpl w:val="32CE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6BBB"/>
    <w:multiLevelType w:val="hybridMultilevel"/>
    <w:tmpl w:val="58AEA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F92231"/>
    <w:multiLevelType w:val="hybridMultilevel"/>
    <w:tmpl w:val="DA86FE46"/>
    <w:lvl w:ilvl="0" w:tplc="A09C26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D4B7A"/>
    <w:multiLevelType w:val="multilevel"/>
    <w:tmpl w:val="736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C31E04"/>
    <w:multiLevelType w:val="multilevel"/>
    <w:tmpl w:val="689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D125D4"/>
    <w:multiLevelType w:val="multilevel"/>
    <w:tmpl w:val="C2A0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D54D5E"/>
    <w:multiLevelType w:val="multilevel"/>
    <w:tmpl w:val="C208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7081308"/>
    <w:multiLevelType w:val="hybridMultilevel"/>
    <w:tmpl w:val="773C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83109B"/>
    <w:multiLevelType w:val="hybridMultilevel"/>
    <w:tmpl w:val="76CA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A1A93"/>
    <w:multiLevelType w:val="multilevel"/>
    <w:tmpl w:val="41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9B72E8"/>
    <w:multiLevelType w:val="hybridMultilevel"/>
    <w:tmpl w:val="EBA4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AF6933"/>
    <w:multiLevelType w:val="hybridMultilevel"/>
    <w:tmpl w:val="F1500A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3C9A2E54"/>
    <w:multiLevelType w:val="hybridMultilevel"/>
    <w:tmpl w:val="DC7C0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B4E75"/>
    <w:multiLevelType w:val="multilevel"/>
    <w:tmpl w:val="3C0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4E0420"/>
    <w:multiLevelType w:val="hybridMultilevel"/>
    <w:tmpl w:val="E048B9A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7A2827"/>
    <w:multiLevelType w:val="multilevel"/>
    <w:tmpl w:val="2810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9223E1"/>
    <w:multiLevelType w:val="hybridMultilevel"/>
    <w:tmpl w:val="58F2C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5CC3864"/>
    <w:multiLevelType w:val="multilevel"/>
    <w:tmpl w:val="244A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680382"/>
    <w:multiLevelType w:val="hybridMultilevel"/>
    <w:tmpl w:val="88F0E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C20B93"/>
    <w:multiLevelType w:val="multilevel"/>
    <w:tmpl w:val="850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04382C"/>
    <w:multiLevelType w:val="multilevel"/>
    <w:tmpl w:val="5C44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081DD5"/>
    <w:multiLevelType w:val="hybridMultilevel"/>
    <w:tmpl w:val="5EBE0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320993"/>
    <w:multiLevelType w:val="hybridMultilevel"/>
    <w:tmpl w:val="D382B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2E3BEE"/>
    <w:multiLevelType w:val="hybridMultilevel"/>
    <w:tmpl w:val="998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164995"/>
    <w:multiLevelType w:val="multilevel"/>
    <w:tmpl w:val="208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6129A5"/>
    <w:multiLevelType w:val="multilevel"/>
    <w:tmpl w:val="A206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736DED"/>
    <w:multiLevelType w:val="multilevel"/>
    <w:tmpl w:val="F25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5D7702"/>
    <w:multiLevelType w:val="hybridMultilevel"/>
    <w:tmpl w:val="96C81C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D964835"/>
    <w:multiLevelType w:val="hybridMultilevel"/>
    <w:tmpl w:val="9F4A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6"/>
  </w:num>
  <w:num w:numId="4">
    <w:abstractNumId w:val="17"/>
  </w:num>
  <w:num w:numId="5">
    <w:abstractNumId w:val="31"/>
  </w:num>
  <w:num w:numId="6">
    <w:abstractNumId w:val="28"/>
  </w:num>
  <w:num w:numId="7">
    <w:abstractNumId w:val="8"/>
  </w:num>
  <w:num w:numId="8">
    <w:abstractNumId w:val="16"/>
  </w:num>
  <w:num w:numId="9">
    <w:abstractNumId w:val="14"/>
  </w:num>
  <w:num w:numId="10">
    <w:abstractNumId w:val="37"/>
  </w:num>
  <w:num w:numId="11">
    <w:abstractNumId w:val="10"/>
  </w:num>
  <w:num w:numId="12">
    <w:abstractNumId w:val="1"/>
  </w:num>
  <w:num w:numId="13">
    <w:abstractNumId w:val="4"/>
  </w:num>
  <w:num w:numId="14">
    <w:abstractNumId w:val="2"/>
  </w:num>
  <w:num w:numId="15">
    <w:abstractNumId w:val="20"/>
  </w:num>
  <w:num w:numId="16">
    <w:abstractNumId w:val="26"/>
  </w:num>
  <w:num w:numId="17">
    <w:abstractNumId w:val="30"/>
  </w:num>
  <w:num w:numId="18">
    <w:abstractNumId w:val="36"/>
  </w:num>
  <w:num w:numId="19">
    <w:abstractNumId w:val="15"/>
  </w:num>
  <w:num w:numId="20">
    <w:abstractNumId w:val="35"/>
  </w:num>
  <w:num w:numId="21">
    <w:abstractNumId w:val="38"/>
  </w:num>
  <w:num w:numId="22">
    <w:abstractNumId w:val="23"/>
  </w:num>
  <w:num w:numId="23">
    <w:abstractNumId w:val="9"/>
  </w:num>
  <w:num w:numId="24">
    <w:abstractNumId w:val="7"/>
  </w:num>
  <w:num w:numId="25">
    <w:abstractNumId w:val="5"/>
  </w:num>
  <w:num w:numId="26">
    <w:abstractNumId w:val="0"/>
  </w:num>
  <w:num w:numId="27">
    <w:abstractNumId w:val="39"/>
  </w:num>
  <w:num w:numId="28">
    <w:abstractNumId w:val="22"/>
  </w:num>
  <w:num w:numId="29">
    <w:abstractNumId w:val="27"/>
  </w:num>
  <w:num w:numId="30">
    <w:abstractNumId w:val="29"/>
  </w:num>
  <w:num w:numId="31">
    <w:abstractNumId w:val="0"/>
  </w:num>
  <w:num w:numId="32">
    <w:abstractNumId w:val="32"/>
  </w:num>
  <w:num w:numId="33">
    <w:abstractNumId w:val="18"/>
  </w:num>
  <w:num w:numId="34">
    <w:abstractNumId w:val="25"/>
  </w:num>
  <w:num w:numId="35">
    <w:abstractNumId w:val="13"/>
  </w:num>
  <w:num w:numId="36">
    <w:abstractNumId w:val="3"/>
  </w:num>
  <w:num w:numId="37">
    <w:abstractNumId w:val="12"/>
  </w:num>
  <w:num w:numId="38">
    <w:abstractNumId w:val="19"/>
  </w:num>
  <w:num w:numId="39">
    <w:abstractNumId w:val="34"/>
  </w:num>
  <w:num w:numId="40">
    <w:abstractNumId w:val="2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8B1"/>
    <w:rsid w:val="00017FC0"/>
    <w:rsid w:val="0002795F"/>
    <w:rsid w:val="00075ADF"/>
    <w:rsid w:val="000A4127"/>
    <w:rsid w:val="000B6258"/>
    <w:rsid w:val="000C55DE"/>
    <w:rsid w:val="000D0B39"/>
    <w:rsid w:val="00102F00"/>
    <w:rsid w:val="00123FDA"/>
    <w:rsid w:val="00124180"/>
    <w:rsid w:val="001808C4"/>
    <w:rsid w:val="00186594"/>
    <w:rsid w:val="00187148"/>
    <w:rsid w:val="001A0385"/>
    <w:rsid w:val="001A6679"/>
    <w:rsid w:val="001B2030"/>
    <w:rsid w:val="001C6E5D"/>
    <w:rsid w:val="001E66A5"/>
    <w:rsid w:val="00201D3D"/>
    <w:rsid w:val="00206693"/>
    <w:rsid w:val="00236C72"/>
    <w:rsid w:val="002403BD"/>
    <w:rsid w:val="0024513B"/>
    <w:rsid w:val="00266E86"/>
    <w:rsid w:val="002835EA"/>
    <w:rsid w:val="002873D8"/>
    <w:rsid w:val="0029586D"/>
    <w:rsid w:val="002A6892"/>
    <w:rsid w:val="002B3C9D"/>
    <w:rsid w:val="002B6178"/>
    <w:rsid w:val="002B70E0"/>
    <w:rsid w:val="002E597A"/>
    <w:rsid w:val="002F692D"/>
    <w:rsid w:val="003148DF"/>
    <w:rsid w:val="00324C3A"/>
    <w:rsid w:val="00332C77"/>
    <w:rsid w:val="00361EB9"/>
    <w:rsid w:val="00366F7D"/>
    <w:rsid w:val="0037023E"/>
    <w:rsid w:val="003A3CD3"/>
    <w:rsid w:val="0043176E"/>
    <w:rsid w:val="0043430F"/>
    <w:rsid w:val="004463A1"/>
    <w:rsid w:val="00450B6A"/>
    <w:rsid w:val="004676E0"/>
    <w:rsid w:val="00475B8E"/>
    <w:rsid w:val="00483483"/>
    <w:rsid w:val="004A0E35"/>
    <w:rsid w:val="004A4F1B"/>
    <w:rsid w:val="004A5850"/>
    <w:rsid w:val="004C0989"/>
    <w:rsid w:val="004C1AFA"/>
    <w:rsid w:val="004E310B"/>
    <w:rsid w:val="004F3B3A"/>
    <w:rsid w:val="0050555E"/>
    <w:rsid w:val="005314E0"/>
    <w:rsid w:val="00543DE3"/>
    <w:rsid w:val="00563539"/>
    <w:rsid w:val="0057445B"/>
    <w:rsid w:val="005748A2"/>
    <w:rsid w:val="005831DA"/>
    <w:rsid w:val="0058328D"/>
    <w:rsid w:val="00587C78"/>
    <w:rsid w:val="00597952"/>
    <w:rsid w:val="005E1E01"/>
    <w:rsid w:val="005F12DC"/>
    <w:rsid w:val="005F2F1A"/>
    <w:rsid w:val="005F5BE8"/>
    <w:rsid w:val="0067204B"/>
    <w:rsid w:val="006C4763"/>
    <w:rsid w:val="006C7665"/>
    <w:rsid w:val="006F3178"/>
    <w:rsid w:val="00722F54"/>
    <w:rsid w:val="00740E34"/>
    <w:rsid w:val="00746548"/>
    <w:rsid w:val="00752FB4"/>
    <w:rsid w:val="00753163"/>
    <w:rsid w:val="00753CC1"/>
    <w:rsid w:val="007569A7"/>
    <w:rsid w:val="00760293"/>
    <w:rsid w:val="007F36EA"/>
    <w:rsid w:val="0082246C"/>
    <w:rsid w:val="008228B6"/>
    <w:rsid w:val="00830F7E"/>
    <w:rsid w:val="00832CF1"/>
    <w:rsid w:val="00843425"/>
    <w:rsid w:val="00853F8F"/>
    <w:rsid w:val="008D6F0A"/>
    <w:rsid w:val="008E236C"/>
    <w:rsid w:val="008E7ACD"/>
    <w:rsid w:val="00930B8A"/>
    <w:rsid w:val="00932313"/>
    <w:rsid w:val="00936624"/>
    <w:rsid w:val="00954B85"/>
    <w:rsid w:val="00960126"/>
    <w:rsid w:val="0098255A"/>
    <w:rsid w:val="009A194E"/>
    <w:rsid w:val="009B5860"/>
    <w:rsid w:val="009B770B"/>
    <w:rsid w:val="009C2DA0"/>
    <w:rsid w:val="009C5992"/>
    <w:rsid w:val="009D2FF3"/>
    <w:rsid w:val="009E6C71"/>
    <w:rsid w:val="00A04CAE"/>
    <w:rsid w:val="00A107CA"/>
    <w:rsid w:val="00A113C7"/>
    <w:rsid w:val="00A15E84"/>
    <w:rsid w:val="00A25D0C"/>
    <w:rsid w:val="00A43247"/>
    <w:rsid w:val="00A5536A"/>
    <w:rsid w:val="00A55EE4"/>
    <w:rsid w:val="00A645CA"/>
    <w:rsid w:val="00A81E76"/>
    <w:rsid w:val="00A850E1"/>
    <w:rsid w:val="00AB78A6"/>
    <w:rsid w:val="00AC3B8C"/>
    <w:rsid w:val="00AF0F46"/>
    <w:rsid w:val="00AF12AF"/>
    <w:rsid w:val="00B344FD"/>
    <w:rsid w:val="00B37984"/>
    <w:rsid w:val="00B600AD"/>
    <w:rsid w:val="00B7368D"/>
    <w:rsid w:val="00B91049"/>
    <w:rsid w:val="00BF5ADC"/>
    <w:rsid w:val="00C40D35"/>
    <w:rsid w:val="00C67A67"/>
    <w:rsid w:val="00CD0245"/>
    <w:rsid w:val="00CE1A04"/>
    <w:rsid w:val="00CE69AF"/>
    <w:rsid w:val="00CF1565"/>
    <w:rsid w:val="00CF6452"/>
    <w:rsid w:val="00D038B1"/>
    <w:rsid w:val="00D23694"/>
    <w:rsid w:val="00D73185"/>
    <w:rsid w:val="00DB1B73"/>
    <w:rsid w:val="00DB35F3"/>
    <w:rsid w:val="00DC454C"/>
    <w:rsid w:val="00E1639E"/>
    <w:rsid w:val="00E32CB0"/>
    <w:rsid w:val="00E33886"/>
    <w:rsid w:val="00E55C81"/>
    <w:rsid w:val="00E57F0E"/>
    <w:rsid w:val="00E83C10"/>
    <w:rsid w:val="00EC3042"/>
    <w:rsid w:val="00EF52FE"/>
    <w:rsid w:val="00F13981"/>
    <w:rsid w:val="00F21611"/>
    <w:rsid w:val="00F37A39"/>
    <w:rsid w:val="00F425BC"/>
    <w:rsid w:val="00F51CC2"/>
    <w:rsid w:val="00F919F3"/>
    <w:rsid w:val="00F939ED"/>
    <w:rsid w:val="00FB74FA"/>
    <w:rsid w:val="00FC20F3"/>
    <w:rsid w:val="00FC5961"/>
    <w:rsid w:val="00FD1D86"/>
    <w:rsid w:val="00FE470F"/>
    <w:rsid w:val="00FE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FD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8E"/>
  </w:style>
  <w:style w:type="paragraph" w:styleId="Heading1">
    <w:name w:val="heading 1"/>
    <w:basedOn w:val="Normal"/>
    <w:next w:val="Normal"/>
    <w:link w:val="Heading1Char"/>
    <w:uiPriority w:val="9"/>
    <w:qFormat/>
    <w:rsid w:val="00D03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1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08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3A"/>
  </w:style>
  <w:style w:type="paragraph" w:styleId="Footer">
    <w:name w:val="footer"/>
    <w:basedOn w:val="Normal"/>
    <w:link w:val="FooterChar"/>
    <w:uiPriority w:val="99"/>
    <w:unhideWhenUsed/>
    <w:rsid w:val="004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3A"/>
  </w:style>
  <w:style w:type="paragraph" w:customStyle="1" w:styleId="Default">
    <w:name w:val="Default"/>
    <w:rsid w:val="003148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8A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25B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25BC"/>
    <w:rPr>
      <w:b/>
      <w:bCs/>
    </w:rPr>
  </w:style>
  <w:style w:type="character" w:customStyle="1" w:styleId="apple-converted-space">
    <w:name w:val="apple-converted-space"/>
    <w:basedOn w:val="DefaultParagraphFont"/>
    <w:rsid w:val="00932313"/>
  </w:style>
  <w:style w:type="table" w:styleId="TableGrid">
    <w:name w:val="Table Grid"/>
    <w:basedOn w:val="TableNormal"/>
    <w:uiPriority w:val="59"/>
    <w:rsid w:val="00187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SATableText">
    <w:name w:val="ISSA Table Text"/>
    <w:basedOn w:val="Normal"/>
    <w:link w:val="ISSATableTextChar"/>
    <w:rsid w:val="00C40D35"/>
    <w:pPr>
      <w:spacing w:after="240" w:line="360" w:lineRule="auto"/>
    </w:pPr>
    <w:rPr>
      <w:rFonts w:ascii="Arial" w:eastAsiaTheme="minorEastAsia" w:hAnsi="Arial" w:cs="Arial"/>
      <w:bCs/>
      <w:iCs/>
      <w:sz w:val="20"/>
      <w:szCs w:val="20"/>
    </w:rPr>
  </w:style>
  <w:style w:type="character" w:customStyle="1" w:styleId="ISSATableTextChar">
    <w:name w:val="ISSA Table Text Char"/>
    <w:basedOn w:val="DefaultParagraphFont"/>
    <w:link w:val="ISSATableText"/>
    <w:rsid w:val="00C40D35"/>
    <w:rPr>
      <w:rFonts w:ascii="Arial" w:eastAsiaTheme="minorEastAsia" w:hAnsi="Arial" w:cs="Arial"/>
      <w:bCs/>
      <w:iCs/>
      <w:sz w:val="20"/>
      <w:szCs w:val="20"/>
    </w:rPr>
  </w:style>
  <w:style w:type="paragraph" w:customStyle="1" w:styleId="ISSATableLastBullet">
    <w:name w:val="ISSA Table Last Bullet"/>
    <w:basedOn w:val="ListParagraph"/>
    <w:link w:val="ISSATableLastBulletChar"/>
    <w:qFormat/>
    <w:rsid w:val="00C40D35"/>
    <w:pPr>
      <w:ind w:left="360" w:hanging="360"/>
    </w:pPr>
    <w:rPr>
      <w:rFonts w:ascii="Arial" w:eastAsia="Calibri" w:hAnsi="Arial" w:cs="Arial"/>
      <w:bCs/>
      <w:iCs/>
      <w:sz w:val="20"/>
      <w:szCs w:val="20"/>
    </w:rPr>
  </w:style>
  <w:style w:type="character" w:customStyle="1" w:styleId="ISSATableLastBulletChar">
    <w:name w:val="ISSA Table Last Bullet Char"/>
    <w:basedOn w:val="DefaultParagraphFont"/>
    <w:link w:val="ISSATableLastBullet"/>
    <w:rsid w:val="00C40D35"/>
    <w:rPr>
      <w:rFonts w:ascii="Arial" w:eastAsia="Calibri" w:hAnsi="Arial" w:cs="Arial"/>
      <w:bCs/>
      <w:iCs/>
      <w:sz w:val="20"/>
      <w:szCs w:val="20"/>
    </w:rPr>
  </w:style>
  <w:style w:type="paragraph" w:customStyle="1" w:styleId="ISSATableLesson">
    <w:name w:val="ISSA Table Lesson"/>
    <w:basedOn w:val="Normal"/>
    <w:link w:val="ISSATableLessonChar"/>
    <w:rsid w:val="00C40D35"/>
    <w:pPr>
      <w:spacing w:before="240" w:after="240" w:line="360" w:lineRule="auto"/>
    </w:pPr>
    <w:rPr>
      <w:rFonts w:ascii="Arial" w:eastAsiaTheme="minorEastAsia" w:hAnsi="Arial" w:cs="Arial"/>
      <w:b/>
      <w:bCs/>
      <w:i/>
      <w:iCs/>
      <w:color w:val="004B92"/>
      <w:sz w:val="20"/>
      <w:szCs w:val="20"/>
    </w:rPr>
  </w:style>
  <w:style w:type="character" w:customStyle="1" w:styleId="ISSATableLessonChar">
    <w:name w:val="ISSA Table Lesson Char"/>
    <w:basedOn w:val="DefaultParagraphFont"/>
    <w:link w:val="ISSATableLesson"/>
    <w:rsid w:val="00C40D35"/>
    <w:rPr>
      <w:rFonts w:ascii="Arial" w:eastAsiaTheme="minorEastAsia" w:hAnsi="Arial" w:cs="Arial"/>
      <w:b/>
      <w:bCs/>
      <w:i/>
      <w:iCs/>
      <w:color w:val="004B92"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C40D35"/>
    <w:pPr>
      <w:numPr>
        <w:numId w:val="26"/>
      </w:numPr>
      <w:spacing w:after="0" w:line="36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BulletChar">
    <w:name w:val="Bullet Char"/>
    <w:basedOn w:val="DefaultParagraphFont"/>
    <w:link w:val="Bullet"/>
    <w:rsid w:val="00C40D35"/>
    <w:rPr>
      <w:rFonts w:ascii="Arial" w:eastAsiaTheme="minorEastAsia" w:hAnsi="Arial" w:cs="Arial"/>
      <w:sz w:val="20"/>
      <w:szCs w:val="20"/>
    </w:rPr>
  </w:style>
  <w:style w:type="paragraph" w:customStyle="1" w:styleId="ReadingsBullet">
    <w:name w:val="Readings 'Bullet"/>
    <w:basedOn w:val="Bullet"/>
    <w:link w:val="ReadingsBulletChar"/>
    <w:qFormat/>
    <w:rsid w:val="00C40D35"/>
  </w:style>
  <w:style w:type="character" w:customStyle="1" w:styleId="ReadingsBulletChar">
    <w:name w:val="Readings 'Bullet Char"/>
    <w:basedOn w:val="BulletChar"/>
    <w:link w:val="ReadingsBullet"/>
    <w:rsid w:val="00C40D35"/>
    <w:rPr>
      <w:rFonts w:ascii="Arial" w:eastAsiaTheme="minorEastAsia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rsid w:val="00236C72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36C72"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redtext">
    <w:name w:val="redtext"/>
    <w:basedOn w:val="DefaultParagraphFont"/>
    <w:rsid w:val="00236C7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659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6594"/>
  </w:style>
  <w:style w:type="character" w:styleId="Emphasis">
    <w:name w:val="Emphasis"/>
    <w:basedOn w:val="DefaultParagraphFont"/>
    <w:uiPriority w:val="20"/>
    <w:qFormat/>
    <w:rsid w:val="00D731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B8E"/>
  </w:style>
  <w:style w:type="paragraph" w:styleId="Heading1">
    <w:name w:val="heading 1"/>
    <w:basedOn w:val="Normal"/>
    <w:next w:val="Normal"/>
    <w:link w:val="Heading1Char"/>
    <w:uiPriority w:val="9"/>
    <w:qFormat/>
    <w:rsid w:val="00D03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6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03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8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B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21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808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3A"/>
  </w:style>
  <w:style w:type="paragraph" w:styleId="Footer">
    <w:name w:val="footer"/>
    <w:basedOn w:val="Normal"/>
    <w:link w:val="FooterChar"/>
    <w:uiPriority w:val="99"/>
    <w:unhideWhenUsed/>
    <w:rsid w:val="004F3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3A"/>
  </w:style>
  <w:style w:type="paragraph" w:customStyle="1" w:styleId="Default">
    <w:name w:val="Default"/>
    <w:rsid w:val="003148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48A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E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25B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25BC"/>
    <w:rPr>
      <w:b/>
      <w:bCs/>
    </w:rPr>
  </w:style>
  <w:style w:type="character" w:customStyle="1" w:styleId="apple-converted-space">
    <w:name w:val="apple-converted-space"/>
    <w:basedOn w:val="DefaultParagraphFont"/>
    <w:rsid w:val="00932313"/>
  </w:style>
  <w:style w:type="table" w:styleId="TableGrid">
    <w:name w:val="Table Grid"/>
    <w:basedOn w:val="TableNormal"/>
    <w:uiPriority w:val="59"/>
    <w:rsid w:val="001871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SATableText">
    <w:name w:val="ISSA Table Text"/>
    <w:basedOn w:val="Normal"/>
    <w:link w:val="ISSATableTextChar"/>
    <w:rsid w:val="00C40D35"/>
    <w:pPr>
      <w:spacing w:after="240" w:line="360" w:lineRule="auto"/>
    </w:pPr>
    <w:rPr>
      <w:rFonts w:ascii="Arial" w:eastAsiaTheme="minorEastAsia" w:hAnsi="Arial" w:cs="Arial"/>
      <w:bCs/>
      <w:iCs/>
      <w:sz w:val="20"/>
      <w:szCs w:val="20"/>
    </w:rPr>
  </w:style>
  <w:style w:type="character" w:customStyle="1" w:styleId="ISSATableTextChar">
    <w:name w:val="ISSA Table Text Char"/>
    <w:basedOn w:val="DefaultParagraphFont"/>
    <w:link w:val="ISSATableText"/>
    <w:rsid w:val="00C40D35"/>
    <w:rPr>
      <w:rFonts w:ascii="Arial" w:eastAsiaTheme="minorEastAsia" w:hAnsi="Arial" w:cs="Arial"/>
      <w:bCs/>
      <w:iCs/>
      <w:sz w:val="20"/>
      <w:szCs w:val="20"/>
    </w:rPr>
  </w:style>
  <w:style w:type="paragraph" w:customStyle="1" w:styleId="ISSATableLastBullet">
    <w:name w:val="ISSA Table Last Bullet"/>
    <w:basedOn w:val="ListParagraph"/>
    <w:link w:val="ISSATableLastBulletChar"/>
    <w:qFormat/>
    <w:rsid w:val="00C40D35"/>
    <w:pPr>
      <w:ind w:left="360" w:hanging="360"/>
    </w:pPr>
    <w:rPr>
      <w:rFonts w:ascii="Arial" w:eastAsia="Calibri" w:hAnsi="Arial" w:cs="Arial"/>
      <w:bCs/>
      <w:iCs/>
      <w:sz w:val="20"/>
      <w:szCs w:val="20"/>
    </w:rPr>
  </w:style>
  <w:style w:type="character" w:customStyle="1" w:styleId="ISSATableLastBulletChar">
    <w:name w:val="ISSA Table Last Bullet Char"/>
    <w:basedOn w:val="DefaultParagraphFont"/>
    <w:link w:val="ISSATableLastBullet"/>
    <w:rsid w:val="00C40D35"/>
    <w:rPr>
      <w:rFonts w:ascii="Arial" w:eastAsia="Calibri" w:hAnsi="Arial" w:cs="Arial"/>
      <w:bCs/>
      <w:iCs/>
      <w:sz w:val="20"/>
      <w:szCs w:val="20"/>
    </w:rPr>
  </w:style>
  <w:style w:type="paragraph" w:customStyle="1" w:styleId="ISSATableLesson">
    <w:name w:val="ISSA Table Lesson"/>
    <w:basedOn w:val="Normal"/>
    <w:link w:val="ISSATableLessonChar"/>
    <w:rsid w:val="00C40D35"/>
    <w:pPr>
      <w:spacing w:before="240" w:after="240" w:line="360" w:lineRule="auto"/>
    </w:pPr>
    <w:rPr>
      <w:rFonts w:ascii="Arial" w:eastAsiaTheme="minorEastAsia" w:hAnsi="Arial" w:cs="Arial"/>
      <w:b/>
      <w:bCs/>
      <w:i/>
      <w:iCs/>
      <w:color w:val="004B92"/>
      <w:sz w:val="20"/>
      <w:szCs w:val="20"/>
    </w:rPr>
  </w:style>
  <w:style w:type="character" w:customStyle="1" w:styleId="ISSATableLessonChar">
    <w:name w:val="ISSA Table Lesson Char"/>
    <w:basedOn w:val="DefaultParagraphFont"/>
    <w:link w:val="ISSATableLesson"/>
    <w:rsid w:val="00C40D35"/>
    <w:rPr>
      <w:rFonts w:ascii="Arial" w:eastAsiaTheme="minorEastAsia" w:hAnsi="Arial" w:cs="Arial"/>
      <w:b/>
      <w:bCs/>
      <w:i/>
      <w:iCs/>
      <w:color w:val="004B92"/>
      <w:sz w:val="20"/>
      <w:szCs w:val="20"/>
    </w:rPr>
  </w:style>
  <w:style w:type="paragraph" w:customStyle="1" w:styleId="Bullet">
    <w:name w:val="Bullet"/>
    <w:basedOn w:val="Normal"/>
    <w:link w:val="BulletChar"/>
    <w:qFormat/>
    <w:rsid w:val="00C40D35"/>
    <w:pPr>
      <w:numPr>
        <w:numId w:val="26"/>
      </w:numPr>
      <w:spacing w:after="0" w:line="36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BulletChar">
    <w:name w:val="Bullet Char"/>
    <w:basedOn w:val="DefaultParagraphFont"/>
    <w:link w:val="Bullet"/>
    <w:rsid w:val="00C40D35"/>
    <w:rPr>
      <w:rFonts w:ascii="Arial" w:eastAsiaTheme="minorEastAsia" w:hAnsi="Arial" w:cs="Arial"/>
      <w:sz w:val="20"/>
      <w:szCs w:val="20"/>
    </w:rPr>
  </w:style>
  <w:style w:type="paragraph" w:customStyle="1" w:styleId="ReadingsBullet">
    <w:name w:val="Readings 'Bullet"/>
    <w:basedOn w:val="Bullet"/>
    <w:link w:val="ReadingsBulletChar"/>
    <w:qFormat/>
    <w:rsid w:val="00C40D35"/>
  </w:style>
  <w:style w:type="character" w:customStyle="1" w:styleId="ReadingsBulletChar">
    <w:name w:val="Readings 'Bullet Char"/>
    <w:basedOn w:val="BulletChar"/>
    <w:link w:val="ReadingsBullet"/>
    <w:rsid w:val="00C40D35"/>
    <w:rPr>
      <w:rFonts w:ascii="Arial" w:eastAsiaTheme="minorEastAsia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rsid w:val="00236C72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236C72"/>
    <w:rPr>
      <w:rFonts w:ascii="Times New Roman" w:eastAsia="Times New Roman" w:hAnsi="Times New Roman" w:cs="Times New Roman"/>
      <w:bCs/>
      <w:color w:val="000000"/>
      <w:sz w:val="24"/>
      <w:szCs w:val="24"/>
    </w:rPr>
  </w:style>
  <w:style w:type="character" w:customStyle="1" w:styleId="redtext">
    <w:name w:val="redtext"/>
    <w:basedOn w:val="DefaultParagraphFont"/>
    <w:rsid w:val="00236C7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8659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86594"/>
  </w:style>
  <w:style w:type="character" w:styleId="Emphasis">
    <w:name w:val="Emphasis"/>
    <w:basedOn w:val="DefaultParagraphFont"/>
    <w:uiPriority w:val="20"/>
    <w:qFormat/>
    <w:rsid w:val="00D73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alhashemi@robertmorr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Songer, Austin</cp:lastModifiedBy>
  <cp:revision>2</cp:revision>
  <cp:lastPrinted>2014-04-29T21:11:00Z</cp:lastPrinted>
  <dcterms:created xsi:type="dcterms:W3CDTF">2015-08-12T20:02:00Z</dcterms:created>
  <dcterms:modified xsi:type="dcterms:W3CDTF">2015-08-12T20:02:00Z</dcterms:modified>
</cp:coreProperties>
</file>