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09DE" w14:textId="62295745" w:rsidR="00AE57F6" w:rsidRDefault="00C75EAB">
      <w:r>
        <w:t>EDA</w:t>
      </w:r>
    </w:p>
    <w:p w14:paraId="660D0014" w14:textId="1BC8F116" w:rsidR="00AE57F6" w:rsidRDefault="00AE57F6"/>
    <w:p w14:paraId="06D5891A" w14:textId="16804181" w:rsidR="00AE57F6" w:rsidRDefault="00EA3BCC">
      <w:r>
        <w:t xml:space="preserve">Import libraries </w:t>
      </w:r>
    </w:p>
    <w:p w14:paraId="515D9FF2" w14:textId="643EFD96" w:rsidR="00EA3BCC" w:rsidRDefault="00EA3BCC">
      <w:r>
        <w:t xml:space="preserve">We start by creating a </w:t>
      </w:r>
      <w:proofErr w:type="spellStart"/>
      <w:r>
        <w:t>jupyter</w:t>
      </w:r>
      <w:proofErr w:type="spellEnd"/>
      <w:r>
        <w:t xml:space="preserve"> notebook in python. We want to import pandas, </w:t>
      </w:r>
      <w:proofErr w:type="spellStart"/>
      <w:r>
        <w:t>numpy</w:t>
      </w:r>
      <w:proofErr w:type="spellEnd"/>
      <w:r>
        <w:t xml:space="preserve">, </w:t>
      </w:r>
      <w:proofErr w:type="spellStart"/>
      <w:r>
        <w:t>sklearn</w:t>
      </w:r>
      <w:proofErr w:type="spellEnd"/>
      <w:r>
        <w:t xml:space="preserve"> and seaborn. These libraries are used for loading the dataset into our development environment, preprocess the data to prepare it for a training and training the data. </w:t>
      </w:r>
    </w:p>
    <w:p w14:paraId="5F9356A8" w14:textId="32704BD7" w:rsidR="00EA3BCC" w:rsidRDefault="00EA3BCC"/>
    <w:p w14:paraId="191A44A9" w14:textId="4282BCC7" w:rsidR="00EA3BCC" w:rsidRDefault="00EA3BCC">
      <w:r>
        <w:rPr>
          <w:noProof/>
        </w:rPr>
        <w:drawing>
          <wp:inline distT="0" distB="0" distL="0" distR="0" wp14:anchorId="0323C064" wp14:editId="2D08B7DF">
            <wp:extent cx="2908300" cy="1270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inline>
        </w:drawing>
      </w:r>
    </w:p>
    <w:p w14:paraId="2C91052C" w14:textId="1D16F2AA" w:rsidR="00EA3BCC" w:rsidRDefault="00EA3BCC"/>
    <w:p w14:paraId="14681E34" w14:textId="795B7E70" w:rsidR="00EA3BCC" w:rsidRDefault="00EA3BCC"/>
    <w:p w14:paraId="460E8ED1" w14:textId="67430077" w:rsidR="00EA3BCC" w:rsidRDefault="00EA3BCC">
      <w:r>
        <w:t>Next we will import and explore the data set which is found here (</w:t>
      </w:r>
      <w:hyperlink r:id="rId6" w:history="1">
        <w:r w:rsidRPr="00C82EC5">
          <w:rPr>
            <w:rStyle w:val="Hyperlink"/>
          </w:rPr>
          <w:t>https://raw.githubusercontent.com/madmashup/targeted-marketing-predictive-engine/master/banking.csv</w:t>
        </w:r>
      </w:hyperlink>
      <w:r>
        <w:t>)</w:t>
      </w:r>
    </w:p>
    <w:p w14:paraId="1075B990" w14:textId="0F5C851C" w:rsidR="00EA3BCC" w:rsidRDefault="00EA3BCC"/>
    <w:p w14:paraId="6B6B34B2" w14:textId="2D752A11" w:rsidR="00EA3BCC" w:rsidRDefault="00EA3BCC">
      <w:r>
        <w:t>EDA stands for exploratory data analysis. This is typically the first stage in the data mining process. Here we will explore all the variables.</w:t>
      </w:r>
    </w:p>
    <w:p w14:paraId="02DB948A" w14:textId="3CDE14C0" w:rsidR="00EA3BCC" w:rsidRDefault="00EA3BCC"/>
    <w:p w14:paraId="2E89D557" w14:textId="77777777" w:rsidR="00504FA8" w:rsidRDefault="003F12D6" w:rsidP="00EA3BCC">
      <w:pPr>
        <w:pStyle w:val="ListParagraph"/>
        <w:numPr>
          <w:ilvl w:val="0"/>
          <w:numId w:val="1"/>
        </w:numPr>
      </w:pPr>
      <w:r>
        <w:t>The first column is age which is numeric and has minimum value 17, maximum value 98, range 81, average 40.04, standard deviation 10.4, we can also see that the data type is stored as int64</w:t>
      </w:r>
    </w:p>
    <w:p w14:paraId="2ECEE072" w14:textId="7F5D04B0" w:rsidR="00EA3BCC" w:rsidRDefault="003F12D6" w:rsidP="00504FA8">
      <w:pPr>
        <w:pStyle w:val="ListParagraph"/>
      </w:pPr>
      <w:r>
        <w:t xml:space="preserve"> </w:t>
      </w:r>
      <w:r w:rsidR="00504FA8">
        <w:rPr>
          <w:noProof/>
        </w:rPr>
        <w:drawing>
          <wp:inline distT="0" distB="0" distL="0" distR="0" wp14:anchorId="26933743" wp14:editId="7277F774">
            <wp:extent cx="2425700" cy="2019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5700" cy="2019300"/>
                    </a:xfrm>
                    <a:prstGeom prst="rect">
                      <a:avLst/>
                    </a:prstGeom>
                  </pic:spPr>
                </pic:pic>
              </a:graphicData>
            </a:graphic>
          </wp:inline>
        </w:drawing>
      </w:r>
    </w:p>
    <w:p w14:paraId="651F8853" w14:textId="0BD433EE" w:rsidR="003F12D6" w:rsidRDefault="003F12D6" w:rsidP="00EA3BCC">
      <w:pPr>
        <w:pStyle w:val="ListParagraph"/>
        <w:numPr>
          <w:ilvl w:val="0"/>
          <w:numId w:val="1"/>
        </w:numPr>
      </w:pPr>
      <w:r>
        <w:t xml:space="preserve">The second column is job which is categorical. The unique values of this column are blue-collar, technician, management services, retired, admin., housemaid, unemployed, entrepreneur, self-employed, unknown, student. </w:t>
      </w:r>
      <w:r w:rsidR="00504FA8">
        <w:t xml:space="preserve">Here is a way to print out the different categories and their counts as a percentage of the whole data set. This is important because if we don’t have enough records associated with a certain </w:t>
      </w:r>
      <w:proofErr w:type="gramStart"/>
      <w:r w:rsidR="00504FA8">
        <w:t>value</w:t>
      </w:r>
      <w:proofErr w:type="gramEnd"/>
      <w:r w:rsidR="00504FA8">
        <w:t xml:space="preserve"> we may not want to train a machine learning model on that attribute value.</w:t>
      </w:r>
    </w:p>
    <w:p w14:paraId="14C68EBA" w14:textId="5F83B872" w:rsidR="00EA3BCC" w:rsidRDefault="00504FA8">
      <w:r>
        <w:rPr>
          <w:noProof/>
        </w:rPr>
        <w:lastRenderedPageBreak/>
        <w:drawing>
          <wp:inline distT="0" distB="0" distL="0" distR="0" wp14:anchorId="68C9AF7C" wp14:editId="6243BC0B">
            <wp:extent cx="3721100" cy="2336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1100" cy="2336800"/>
                    </a:xfrm>
                    <a:prstGeom prst="rect">
                      <a:avLst/>
                    </a:prstGeom>
                  </pic:spPr>
                </pic:pic>
              </a:graphicData>
            </a:graphic>
          </wp:inline>
        </w:drawing>
      </w:r>
    </w:p>
    <w:p w14:paraId="0493136B" w14:textId="4C862CC1" w:rsidR="00504FA8" w:rsidRDefault="00685D70" w:rsidP="00504FA8">
      <w:pPr>
        <w:pStyle w:val="ListParagraph"/>
        <w:numPr>
          <w:ilvl w:val="0"/>
          <w:numId w:val="1"/>
        </w:numPr>
      </w:pPr>
      <w:r>
        <w:t xml:space="preserve">In the same style </w:t>
      </w:r>
      <w:proofErr w:type="gramStart"/>
      <w:r>
        <w:t>here</w:t>
      </w:r>
      <w:proofErr w:type="gramEnd"/>
      <w:r>
        <w:t xml:space="preserve"> we see that most people are either married or single</w:t>
      </w:r>
      <w:r w:rsidR="00F17F5D">
        <w:rPr>
          <w:noProof/>
        </w:rPr>
        <w:drawing>
          <wp:inline distT="0" distB="0" distL="0" distR="0" wp14:anchorId="526FC8C5" wp14:editId="2576138C">
            <wp:extent cx="3670300" cy="1257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0300" cy="1257300"/>
                    </a:xfrm>
                    <a:prstGeom prst="rect">
                      <a:avLst/>
                    </a:prstGeom>
                  </pic:spPr>
                </pic:pic>
              </a:graphicData>
            </a:graphic>
          </wp:inline>
        </w:drawing>
      </w:r>
    </w:p>
    <w:p w14:paraId="031228AD" w14:textId="0381551F" w:rsidR="00685D70" w:rsidRDefault="00685D70" w:rsidP="00504FA8">
      <w:pPr>
        <w:pStyle w:val="ListParagraph"/>
        <w:numPr>
          <w:ilvl w:val="0"/>
          <w:numId w:val="1"/>
        </w:numPr>
      </w:pPr>
      <w:r>
        <w:t xml:space="preserve">Now for education level there are several different categories basic.4y, unknown, </w:t>
      </w:r>
      <w:proofErr w:type="spellStart"/>
      <w:proofErr w:type="gramStart"/>
      <w:r>
        <w:t>university.degree</w:t>
      </w:r>
      <w:proofErr w:type="spellEnd"/>
      <w:proofErr w:type="gramEnd"/>
      <w:r>
        <w:t xml:space="preserve">, </w:t>
      </w:r>
      <w:proofErr w:type="spellStart"/>
      <w:r>
        <w:t>high.school</w:t>
      </w:r>
      <w:proofErr w:type="spellEnd"/>
      <w:r>
        <w:t xml:space="preserve">, basic.9y, </w:t>
      </w:r>
      <w:proofErr w:type="spellStart"/>
      <w:r>
        <w:t>professional.course</w:t>
      </w:r>
      <w:proofErr w:type="spellEnd"/>
      <w:r>
        <w:t>, basic.</w:t>
      </w:r>
      <w:r w:rsidR="00B42992">
        <w:t xml:space="preserve">6y, illiterate </w:t>
      </w:r>
    </w:p>
    <w:p w14:paraId="13AB27D5" w14:textId="37D86862" w:rsidR="00B42992" w:rsidRDefault="00B42992" w:rsidP="00B42992">
      <w:r>
        <w:rPr>
          <w:noProof/>
        </w:rPr>
        <w:drawing>
          <wp:inline distT="0" distB="0" distL="0" distR="0" wp14:anchorId="04293E43" wp14:editId="4D4B0796">
            <wp:extent cx="4152900" cy="1866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2900" cy="1866900"/>
                    </a:xfrm>
                    <a:prstGeom prst="rect">
                      <a:avLst/>
                    </a:prstGeom>
                  </pic:spPr>
                </pic:pic>
              </a:graphicData>
            </a:graphic>
          </wp:inline>
        </w:drawing>
      </w:r>
    </w:p>
    <w:p w14:paraId="0900EC99" w14:textId="25C96F0A" w:rsidR="00B42992" w:rsidRDefault="00B42992" w:rsidP="00504FA8">
      <w:pPr>
        <w:pStyle w:val="ListParagraph"/>
        <w:numPr>
          <w:ilvl w:val="0"/>
          <w:numId w:val="1"/>
        </w:numPr>
      </w:pPr>
      <w:r>
        <w:t xml:space="preserve">No adhering to the </w:t>
      </w:r>
      <w:proofErr w:type="gramStart"/>
      <w:r>
        <w:t>DRY(</w:t>
      </w:r>
      <w:proofErr w:type="gramEnd"/>
      <w:r>
        <w:t xml:space="preserve">don’t repeat yourself) principle I will create a function that I can </w:t>
      </w:r>
      <w:r w:rsidR="009F6AEB">
        <w:t>reuse</w:t>
      </w:r>
      <w:r>
        <w:t xml:space="preserve"> to print the counts and percent of the </w:t>
      </w:r>
      <w:r w:rsidR="009F6AEB">
        <w:t>categories. We can see that very few customers have defaulted. This data set does not have enough support to predict default</w:t>
      </w:r>
    </w:p>
    <w:p w14:paraId="1CE72CD1" w14:textId="66106F8A" w:rsidR="009F6AEB" w:rsidRDefault="009F6AEB" w:rsidP="009F6AEB">
      <w:r>
        <w:rPr>
          <w:noProof/>
        </w:rPr>
        <w:lastRenderedPageBreak/>
        <w:drawing>
          <wp:inline distT="0" distB="0" distL="0" distR="0" wp14:anchorId="1F93E6E3" wp14:editId="041813FF">
            <wp:extent cx="3746500" cy="1752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46500" cy="1752600"/>
                    </a:xfrm>
                    <a:prstGeom prst="rect">
                      <a:avLst/>
                    </a:prstGeom>
                  </pic:spPr>
                </pic:pic>
              </a:graphicData>
            </a:graphic>
          </wp:inline>
        </w:drawing>
      </w:r>
    </w:p>
    <w:p w14:paraId="7C8A6B3A" w14:textId="7996E5E3" w:rsidR="00F17F5D" w:rsidRDefault="009F6AEB" w:rsidP="00F17F5D">
      <w:pPr>
        <w:pStyle w:val="ListParagraph"/>
        <w:numPr>
          <w:ilvl w:val="0"/>
          <w:numId w:val="1"/>
        </w:numPr>
      </w:pPr>
      <w:r>
        <w:t xml:space="preserve">The last two </w:t>
      </w:r>
      <w:r w:rsidR="00F17F5D">
        <w:t xml:space="preserve">variables I will work with are housing and loan. These indicate whether the individual has a house loan or personal loan. </w:t>
      </w:r>
    </w:p>
    <w:p w14:paraId="2CFE2363" w14:textId="6854F678" w:rsidR="00F17F5D" w:rsidRDefault="00F17F5D" w:rsidP="00F17F5D">
      <w:pPr>
        <w:pStyle w:val="ListParagraph"/>
      </w:pPr>
      <w:r>
        <w:rPr>
          <w:noProof/>
        </w:rPr>
        <w:drawing>
          <wp:inline distT="0" distB="0" distL="0" distR="0" wp14:anchorId="1E804A83" wp14:editId="25FE485A">
            <wp:extent cx="2247900" cy="18923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47900" cy="1892300"/>
                    </a:xfrm>
                    <a:prstGeom prst="rect">
                      <a:avLst/>
                    </a:prstGeom>
                  </pic:spPr>
                </pic:pic>
              </a:graphicData>
            </a:graphic>
          </wp:inline>
        </w:drawing>
      </w:r>
    </w:p>
    <w:p w14:paraId="69D3B36A" w14:textId="2DCDA36A" w:rsidR="00F17F5D" w:rsidRDefault="00F17F5D" w:rsidP="00F17F5D">
      <w:pPr>
        <w:pStyle w:val="ListParagraph"/>
        <w:numPr>
          <w:ilvl w:val="0"/>
          <w:numId w:val="1"/>
        </w:numPr>
      </w:pPr>
      <w:proofErr w:type="gramStart"/>
      <w:r>
        <w:t>Next</w:t>
      </w:r>
      <w:proofErr w:type="gramEnd"/>
      <w:r>
        <w:t xml:space="preserve"> we will aggregate the education levels</w:t>
      </w:r>
      <w:r w:rsidR="0070661A">
        <w:t xml:space="preserve">. Basic.4yr, basic.6y and basic.9y should be a single category basic </w:t>
      </w:r>
    </w:p>
    <w:sectPr w:rsidR="00F17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953D8"/>
    <w:multiLevelType w:val="hybridMultilevel"/>
    <w:tmpl w:val="DD54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F6"/>
    <w:rsid w:val="003F12D6"/>
    <w:rsid w:val="00504FA8"/>
    <w:rsid w:val="00594B2A"/>
    <w:rsid w:val="006436B2"/>
    <w:rsid w:val="00685D70"/>
    <w:rsid w:val="0070661A"/>
    <w:rsid w:val="009F6AEB"/>
    <w:rsid w:val="00AE57F6"/>
    <w:rsid w:val="00B42992"/>
    <w:rsid w:val="00C75EAB"/>
    <w:rsid w:val="00EA3BCC"/>
    <w:rsid w:val="00F1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07AC6"/>
  <w15:chartTrackingRefBased/>
  <w15:docId w15:val="{E3CBF6D5-8AC7-0B40-89D1-E6FC4EDE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BCC"/>
    <w:rPr>
      <w:color w:val="0563C1" w:themeColor="hyperlink"/>
      <w:u w:val="single"/>
    </w:rPr>
  </w:style>
  <w:style w:type="character" w:styleId="UnresolvedMention">
    <w:name w:val="Unresolved Mention"/>
    <w:basedOn w:val="DefaultParagraphFont"/>
    <w:uiPriority w:val="99"/>
    <w:semiHidden/>
    <w:unhideWhenUsed/>
    <w:rsid w:val="00EA3BCC"/>
    <w:rPr>
      <w:color w:val="605E5C"/>
      <w:shd w:val="clear" w:color="auto" w:fill="E1DFDD"/>
    </w:rPr>
  </w:style>
  <w:style w:type="paragraph" w:styleId="ListParagraph">
    <w:name w:val="List Paragraph"/>
    <w:basedOn w:val="Normal"/>
    <w:uiPriority w:val="34"/>
    <w:qFormat/>
    <w:rsid w:val="00EA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admashup/targeted-marketing-predictive-engine/master/banking.csv"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Austin John</dc:creator>
  <cp:keywords/>
  <dc:description/>
  <cp:lastModifiedBy>Wilson, Austin John</cp:lastModifiedBy>
  <cp:revision>2</cp:revision>
  <dcterms:created xsi:type="dcterms:W3CDTF">2021-12-01T07:13:00Z</dcterms:created>
  <dcterms:modified xsi:type="dcterms:W3CDTF">2021-12-01T07:13:00Z</dcterms:modified>
</cp:coreProperties>
</file>