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612" w:type="dxa"/>
        <w:tblLook w:val="04A0" w:firstRow="1" w:lastRow="0" w:firstColumn="1" w:lastColumn="0" w:noHBand="0" w:noVBand="1"/>
      </w:tblPr>
      <w:tblGrid>
        <w:gridCol w:w="2297"/>
        <w:gridCol w:w="6315"/>
      </w:tblGrid>
      <w:tr w:rsidR="002F714D" w:rsidRPr="005F4608" w14:paraId="352DE350" w14:textId="77777777" w:rsidTr="00C71418">
        <w:trPr>
          <w:trHeight w:val="1626"/>
        </w:trPr>
        <w:tc>
          <w:tcPr>
            <w:tcW w:w="2297" w:type="dxa"/>
            <w:shd w:val="clear" w:color="auto" w:fill="92D050"/>
            <w:vAlign w:val="center"/>
          </w:tcPr>
          <w:p w14:paraId="451E206F" w14:textId="77777777" w:rsidR="002F714D" w:rsidRPr="00F7386E" w:rsidRDefault="002F714D" w:rsidP="00C71418">
            <w:r w:rsidRPr="00F7386E">
              <w:t>ID</w:t>
            </w:r>
          </w:p>
        </w:tc>
        <w:tc>
          <w:tcPr>
            <w:tcW w:w="6315" w:type="dxa"/>
            <w:shd w:val="clear" w:color="auto" w:fill="FFFFFF" w:themeFill="background1"/>
            <w:vAlign w:val="center"/>
          </w:tcPr>
          <w:p w14:paraId="2FCF0CE1" w14:textId="4C9F8165" w:rsidR="002F714D" w:rsidRPr="00F7386E" w:rsidRDefault="009B5D71" w:rsidP="009B5D71">
            <w:pPr>
              <w:jc w:val="center"/>
            </w:pPr>
            <w:r>
              <w:t>012025BMP</w:t>
            </w:r>
          </w:p>
        </w:tc>
      </w:tr>
      <w:tr w:rsidR="002F714D" w:rsidRPr="005F4608" w14:paraId="3ED393B6" w14:textId="77777777" w:rsidTr="00C71418">
        <w:trPr>
          <w:trHeight w:val="1626"/>
        </w:trPr>
        <w:tc>
          <w:tcPr>
            <w:tcW w:w="2297" w:type="dxa"/>
            <w:shd w:val="clear" w:color="auto" w:fill="92D050"/>
            <w:vAlign w:val="center"/>
          </w:tcPr>
          <w:p w14:paraId="3C764A28" w14:textId="77777777" w:rsidR="002F714D" w:rsidRPr="00F7386E" w:rsidRDefault="002F714D" w:rsidP="00C71418">
            <w:r w:rsidRPr="00F7386E">
              <w:t>OWNER</w:t>
            </w:r>
          </w:p>
        </w:tc>
        <w:tc>
          <w:tcPr>
            <w:tcW w:w="6315" w:type="dxa"/>
            <w:shd w:val="clear" w:color="auto" w:fill="FFFFFF" w:themeFill="background1"/>
            <w:vAlign w:val="center"/>
          </w:tcPr>
          <w:p w14:paraId="2107AF0F" w14:textId="4610495F" w:rsidR="002F714D" w:rsidRPr="00F7386E" w:rsidRDefault="009B5D71" w:rsidP="009B5D71">
            <w:pPr>
              <w:jc w:val="center"/>
            </w:pPr>
            <w:r w:rsidRPr="00F7386E">
              <w:rPr>
                <w:rFonts w:ascii="Century Gothic" w:hAnsi="Century Gothic"/>
              </w:rPr>
              <w:t>DARVYCOM AUSTRALIA PTY LTD</w:t>
            </w:r>
          </w:p>
        </w:tc>
      </w:tr>
      <w:tr w:rsidR="009B5D71" w:rsidRPr="005F4608" w14:paraId="2E20A68A" w14:textId="77777777" w:rsidTr="00C71418">
        <w:trPr>
          <w:trHeight w:val="1626"/>
        </w:trPr>
        <w:tc>
          <w:tcPr>
            <w:tcW w:w="2297" w:type="dxa"/>
            <w:shd w:val="clear" w:color="auto" w:fill="92D050"/>
            <w:vAlign w:val="center"/>
          </w:tcPr>
          <w:p w14:paraId="55D68EF9" w14:textId="77777777" w:rsidR="009B5D71" w:rsidRPr="00F7386E" w:rsidRDefault="009B5D71" w:rsidP="009B5D71">
            <w:r w:rsidRPr="00F7386E">
              <w:t>PROJECT NAME</w:t>
            </w:r>
          </w:p>
        </w:tc>
        <w:tc>
          <w:tcPr>
            <w:tcW w:w="6315" w:type="dxa"/>
            <w:shd w:val="clear" w:color="auto" w:fill="FFFFFF" w:themeFill="background1"/>
            <w:vAlign w:val="center"/>
          </w:tcPr>
          <w:p w14:paraId="2337C8D7" w14:textId="3B6F74E8" w:rsidR="009B5D71" w:rsidRPr="00F7386E" w:rsidRDefault="009B5D71" w:rsidP="009B5D71">
            <w:pPr>
              <w:jc w:val="center"/>
            </w:pPr>
            <w:r w:rsidRPr="00F7386E">
              <w:rPr>
                <w:rFonts w:ascii="Century Gothic" w:hAnsi="Century Gothic"/>
              </w:rPr>
              <w:t xml:space="preserve">DARVYCOM NETWORK UPGRADE AND </w:t>
            </w:r>
            <w:r>
              <w:rPr>
                <w:rFonts w:ascii="Century Gothic" w:hAnsi="Century Gothic"/>
              </w:rPr>
              <w:t xml:space="preserve">APPLICATION </w:t>
            </w:r>
            <w:r w:rsidRPr="00F7386E">
              <w:rPr>
                <w:rFonts w:ascii="Century Gothic" w:hAnsi="Century Gothic"/>
              </w:rPr>
              <w:t>DSP SYSTEMS</w:t>
            </w:r>
          </w:p>
        </w:tc>
      </w:tr>
      <w:tr w:rsidR="009B5D71" w:rsidRPr="005F4608" w14:paraId="1256C8D0" w14:textId="77777777" w:rsidTr="00C71418">
        <w:trPr>
          <w:trHeight w:val="1626"/>
        </w:trPr>
        <w:tc>
          <w:tcPr>
            <w:tcW w:w="2297" w:type="dxa"/>
            <w:shd w:val="clear" w:color="auto" w:fill="92D050"/>
            <w:vAlign w:val="center"/>
          </w:tcPr>
          <w:p w14:paraId="35A1CC15" w14:textId="77777777" w:rsidR="009B5D71" w:rsidRPr="00F7386E" w:rsidRDefault="009B5D71" w:rsidP="009B5D71">
            <w:r w:rsidRPr="00F7386E">
              <w:t>ISSUE DATE</w:t>
            </w:r>
          </w:p>
        </w:tc>
        <w:tc>
          <w:tcPr>
            <w:tcW w:w="6315" w:type="dxa"/>
            <w:shd w:val="clear" w:color="auto" w:fill="FFFFFF" w:themeFill="background1"/>
            <w:vAlign w:val="center"/>
          </w:tcPr>
          <w:p w14:paraId="1B1F1434" w14:textId="763E82A3" w:rsidR="009B5D71" w:rsidRPr="00F7386E" w:rsidRDefault="009B5D71" w:rsidP="009B5D71">
            <w:pPr>
              <w:jc w:val="center"/>
            </w:pPr>
            <w:r>
              <w:t>10/12/2025</w:t>
            </w:r>
          </w:p>
        </w:tc>
      </w:tr>
      <w:tr w:rsidR="009B5D71" w:rsidRPr="005F4608" w14:paraId="30D568E0" w14:textId="77777777" w:rsidTr="00C71418">
        <w:trPr>
          <w:trHeight w:val="1626"/>
        </w:trPr>
        <w:tc>
          <w:tcPr>
            <w:tcW w:w="2297" w:type="dxa"/>
            <w:shd w:val="clear" w:color="auto" w:fill="92D050"/>
            <w:vAlign w:val="center"/>
          </w:tcPr>
          <w:p w14:paraId="266296B3" w14:textId="77777777" w:rsidR="009B5D71" w:rsidRPr="00F7386E" w:rsidRDefault="009B5D71" w:rsidP="009B5D71">
            <w:r w:rsidRPr="00F7386E">
              <w:t>LAST DATE SAVED</w:t>
            </w:r>
          </w:p>
        </w:tc>
        <w:tc>
          <w:tcPr>
            <w:tcW w:w="6315" w:type="dxa"/>
            <w:shd w:val="clear" w:color="auto" w:fill="FFFFFF" w:themeFill="background1"/>
            <w:vAlign w:val="center"/>
          </w:tcPr>
          <w:p w14:paraId="2F3C2147" w14:textId="19E4D53D" w:rsidR="009B5D71" w:rsidRPr="00F7386E" w:rsidRDefault="00507523" w:rsidP="009B5D71">
            <w:pPr>
              <w:jc w:val="center"/>
            </w:pPr>
            <w:r>
              <w:t>20</w:t>
            </w:r>
            <w:r w:rsidR="009B5D71">
              <w:t>/12/2025</w:t>
            </w:r>
          </w:p>
        </w:tc>
      </w:tr>
      <w:tr w:rsidR="009B5D71" w:rsidRPr="005F4608" w14:paraId="3006F0B6" w14:textId="77777777" w:rsidTr="00C71418">
        <w:trPr>
          <w:trHeight w:val="1548"/>
        </w:trPr>
        <w:tc>
          <w:tcPr>
            <w:tcW w:w="2297" w:type="dxa"/>
            <w:shd w:val="clear" w:color="auto" w:fill="92D050"/>
            <w:vAlign w:val="center"/>
          </w:tcPr>
          <w:p w14:paraId="0625292D" w14:textId="77777777" w:rsidR="009B5D71" w:rsidRPr="00F7386E" w:rsidRDefault="009B5D71" w:rsidP="009B5D71">
            <w:r w:rsidRPr="00F7386E">
              <w:t>VERSION</w:t>
            </w:r>
          </w:p>
        </w:tc>
        <w:tc>
          <w:tcPr>
            <w:tcW w:w="6315" w:type="dxa"/>
            <w:shd w:val="clear" w:color="auto" w:fill="FFFFFF" w:themeFill="background1"/>
            <w:vAlign w:val="center"/>
          </w:tcPr>
          <w:p w14:paraId="5AA967FB" w14:textId="5FA3EB3E" w:rsidR="009B5D71" w:rsidRPr="00F7386E" w:rsidRDefault="009B5D71" w:rsidP="009B5D71">
            <w:pPr>
              <w:jc w:val="center"/>
            </w:pPr>
            <w:r>
              <w:t>1.</w:t>
            </w:r>
            <w:r w:rsidR="00507523">
              <w:t>1</w:t>
            </w:r>
          </w:p>
        </w:tc>
      </w:tr>
      <w:tr w:rsidR="009B5D71" w:rsidRPr="005F4608" w14:paraId="4043BD76" w14:textId="77777777" w:rsidTr="00C71418">
        <w:trPr>
          <w:trHeight w:val="1626"/>
        </w:trPr>
        <w:tc>
          <w:tcPr>
            <w:tcW w:w="2297" w:type="dxa"/>
            <w:shd w:val="clear" w:color="auto" w:fill="92D050"/>
            <w:vAlign w:val="center"/>
          </w:tcPr>
          <w:p w14:paraId="154D3882" w14:textId="77777777" w:rsidR="009B5D71" w:rsidRPr="00F7386E" w:rsidRDefault="009B5D71" w:rsidP="009B5D71">
            <w:pPr>
              <w:jc w:val="left"/>
            </w:pPr>
            <w:r w:rsidRPr="00F7386E">
              <w:t>APPROVAL OF SPONSOR</w:t>
            </w:r>
          </w:p>
        </w:tc>
        <w:tc>
          <w:tcPr>
            <w:tcW w:w="6315" w:type="dxa"/>
            <w:shd w:val="clear" w:color="auto" w:fill="FFFFFF" w:themeFill="background1"/>
            <w:vAlign w:val="center"/>
          </w:tcPr>
          <w:p w14:paraId="4E7D8427" w14:textId="77777777" w:rsidR="009B5D71" w:rsidRPr="00F7386E" w:rsidRDefault="009B5D71" w:rsidP="009B5D71"/>
        </w:tc>
      </w:tr>
    </w:tbl>
    <w:p w14:paraId="01C823EC" w14:textId="77777777" w:rsidR="002F714D" w:rsidRDefault="002F714D" w:rsidP="002F714D"/>
    <w:p w14:paraId="7616D638" w14:textId="77777777" w:rsidR="002F714D" w:rsidRDefault="002F714D" w:rsidP="002F714D"/>
    <w:p w14:paraId="6525191B" w14:textId="77777777" w:rsidR="002F714D" w:rsidRDefault="002F714D" w:rsidP="002F714D"/>
    <w:p w14:paraId="5B410DD4" w14:textId="77777777" w:rsidR="002F714D" w:rsidRDefault="002F714D" w:rsidP="002F714D"/>
    <w:p w14:paraId="31B27EF0" w14:textId="77777777" w:rsidR="009B5D71" w:rsidRDefault="009B5D71" w:rsidP="002F714D"/>
    <w:p w14:paraId="69BC62DE" w14:textId="77777777" w:rsidR="002F714D" w:rsidRDefault="002F714D" w:rsidP="002F714D"/>
    <w:p w14:paraId="7B29CB37" w14:textId="77777777" w:rsidR="002F714D" w:rsidRPr="00D337E4" w:rsidRDefault="002F714D" w:rsidP="002F714D">
      <w:pPr>
        <w:jc w:val="left"/>
        <w:rPr>
          <w:highlight w:val="yellow"/>
          <w:u w:val="single"/>
        </w:rPr>
      </w:pPr>
      <w:r w:rsidRPr="00606548">
        <w:rPr>
          <w:highlight w:val="yellow"/>
        </w:rPr>
        <w:lastRenderedPageBreak/>
        <w:t xml:space="preserve">This template provides a guide for you to complete the </w:t>
      </w:r>
      <w:r w:rsidRPr="009B5D43">
        <w:rPr>
          <w:highlight w:val="yellow"/>
          <w:u w:val="single"/>
        </w:rPr>
        <w:t xml:space="preserve">BUDGET MANAGEMENT </w:t>
      </w:r>
      <w:r w:rsidRPr="00D337E4">
        <w:rPr>
          <w:highlight w:val="yellow"/>
          <w:u w:val="single"/>
        </w:rPr>
        <w:t>PLAN</w:t>
      </w:r>
    </w:p>
    <w:p w14:paraId="0D6604C1" w14:textId="77777777" w:rsidR="002F714D" w:rsidRDefault="002F714D" w:rsidP="002F714D">
      <w:r w:rsidRPr="00606548">
        <w:rPr>
          <w:highlight w:val="yellow"/>
        </w:rPr>
        <w:t xml:space="preserve">for the Darvycom Australia Pty Ltd project of cluster 6 of the ADIT TNE programme. Ensure you provide all relevant details for your </w:t>
      </w:r>
      <w:r>
        <w:rPr>
          <w:highlight w:val="yellow"/>
        </w:rPr>
        <w:t xml:space="preserve">final </w:t>
      </w:r>
      <w:r w:rsidRPr="00606548">
        <w:rPr>
          <w:highlight w:val="yellow"/>
        </w:rPr>
        <w:t>report before submission.</w:t>
      </w:r>
      <w:r>
        <w:t xml:space="preserve"> </w:t>
      </w:r>
      <w:r w:rsidRPr="000A7672">
        <w:rPr>
          <w:highlight w:val="yellow"/>
        </w:rPr>
        <w:t>Please refer to the project scenario of Tasks3 and 4 of Cluster 6 project for details regarding all aspects of this plan.</w:t>
      </w:r>
    </w:p>
    <w:p w14:paraId="1DD118B0" w14:textId="77777777" w:rsidR="002F714D" w:rsidRDefault="002F714D" w:rsidP="002F714D"/>
    <w:p w14:paraId="79ACD0BB" w14:textId="77777777" w:rsidR="002F714D" w:rsidRDefault="002F714D" w:rsidP="002F714D">
      <w:pPr>
        <w:spacing w:line="240" w:lineRule="auto"/>
        <w:jc w:val="left"/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36"/>
          <w:szCs w:val="36"/>
          <w:lang w:val="en-AU"/>
        </w:rPr>
        <w:id w:val="-656529946"/>
        <w:docPartObj>
          <w:docPartGallery w:val="Table of Contents"/>
          <w:docPartUnique/>
        </w:docPartObj>
      </w:sdtPr>
      <w:sdtEndPr>
        <w:rPr>
          <w:noProof/>
          <w:sz w:val="28"/>
          <w:szCs w:val="28"/>
        </w:rPr>
      </w:sdtEndPr>
      <w:sdtContent>
        <w:p w14:paraId="75D089FF" w14:textId="77777777" w:rsidR="002F714D" w:rsidRPr="002739D6" w:rsidRDefault="002F714D" w:rsidP="002F714D">
          <w:pPr>
            <w:pStyle w:val="TOCHeading"/>
            <w:rPr>
              <w:b w:val="0"/>
              <w:bCs w:val="0"/>
              <w:sz w:val="36"/>
              <w:szCs w:val="36"/>
            </w:rPr>
          </w:pPr>
          <w:r w:rsidRPr="002739D6">
            <w:rPr>
              <w:b w:val="0"/>
              <w:bCs w:val="0"/>
              <w:sz w:val="36"/>
              <w:szCs w:val="36"/>
            </w:rPr>
            <w:t>Table of Contents</w:t>
          </w:r>
        </w:p>
        <w:p w14:paraId="5C4AE369" w14:textId="77777777" w:rsidR="002F714D" w:rsidRPr="002739D6" w:rsidRDefault="002F714D" w:rsidP="002F714D">
          <w:pPr>
            <w:pStyle w:val="TOC1"/>
            <w:tabs>
              <w:tab w:val="right" w:leader="dot" w:pos="9016"/>
            </w:tabs>
            <w:rPr>
              <w:b w:val="0"/>
              <w:bCs w:val="0"/>
              <w:noProof/>
              <w:sz w:val="22"/>
              <w:szCs w:val="22"/>
            </w:rPr>
          </w:pPr>
          <w:r w:rsidRPr="002739D6">
            <w:rPr>
              <w:b w:val="0"/>
              <w:bCs w:val="0"/>
              <w:sz w:val="22"/>
              <w:szCs w:val="22"/>
            </w:rPr>
            <w:fldChar w:fldCharType="begin"/>
          </w:r>
          <w:r w:rsidRPr="002739D6">
            <w:rPr>
              <w:b w:val="0"/>
              <w:bCs w:val="0"/>
              <w:sz w:val="22"/>
              <w:szCs w:val="22"/>
            </w:rPr>
            <w:instrText xml:space="preserve"> TOC \o "1-3" \h \z \u </w:instrText>
          </w:r>
          <w:r w:rsidRPr="002739D6">
            <w:rPr>
              <w:b w:val="0"/>
              <w:bCs w:val="0"/>
              <w:sz w:val="22"/>
              <w:szCs w:val="22"/>
            </w:rPr>
            <w:fldChar w:fldCharType="separate"/>
          </w:r>
          <w:hyperlink w:anchor="_Toc150838062" w:history="1">
            <w:r w:rsidRPr="002739D6">
              <w:rPr>
                <w:rStyle w:val="Hyperlink"/>
                <w:b w:val="0"/>
                <w:bCs w:val="0"/>
                <w:noProof/>
                <w:sz w:val="22"/>
                <w:szCs w:val="22"/>
              </w:rPr>
              <w:t>INTRODUCTION</w:t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begin"/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instrText xml:space="preserve"> PAGEREF _Toc150838062 \h </w:instrText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separate"/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t>3</w:t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0032303" w14:textId="77777777" w:rsidR="002F714D" w:rsidRPr="002739D6" w:rsidRDefault="002F714D" w:rsidP="002F714D">
          <w:pPr>
            <w:pStyle w:val="TOC1"/>
            <w:tabs>
              <w:tab w:val="right" w:leader="dot" w:pos="9016"/>
            </w:tabs>
            <w:rPr>
              <w:b w:val="0"/>
              <w:bCs w:val="0"/>
              <w:noProof/>
              <w:sz w:val="22"/>
              <w:szCs w:val="22"/>
            </w:rPr>
          </w:pPr>
          <w:hyperlink w:anchor="_Toc150838063" w:history="1">
            <w:r w:rsidRPr="002739D6">
              <w:rPr>
                <w:rStyle w:val="Hyperlink"/>
                <w:b w:val="0"/>
                <w:bCs w:val="0"/>
                <w:noProof/>
                <w:sz w:val="22"/>
                <w:szCs w:val="22"/>
              </w:rPr>
              <w:t>KEY COMPONENTS OF THE BUDGET MANAGEMENT PLAN</w:t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begin"/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instrText xml:space="preserve"> PAGEREF _Toc150838063 \h </w:instrText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separate"/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t>3</w:t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3630B32" w14:textId="77777777" w:rsidR="002F714D" w:rsidRPr="002739D6" w:rsidRDefault="002F714D" w:rsidP="002F714D">
          <w:pPr>
            <w:pStyle w:val="TOC1"/>
            <w:tabs>
              <w:tab w:val="right" w:leader="dot" w:pos="9016"/>
            </w:tabs>
            <w:rPr>
              <w:b w:val="0"/>
              <w:bCs w:val="0"/>
              <w:noProof/>
              <w:sz w:val="22"/>
              <w:szCs w:val="22"/>
            </w:rPr>
          </w:pPr>
          <w:hyperlink w:anchor="_Toc150838064" w:history="1">
            <w:r w:rsidRPr="002739D6">
              <w:rPr>
                <w:rStyle w:val="Hyperlink"/>
                <w:b w:val="0"/>
                <w:bCs w:val="0"/>
                <w:noProof/>
                <w:sz w:val="22"/>
                <w:szCs w:val="22"/>
              </w:rPr>
              <w:t>OBJECTIVES</w:t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begin"/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instrText xml:space="preserve"> PAGEREF _Toc150838064 \h </w:instrText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separate"/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t>3</w:t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9B16697" w14:textId="77777777" w:rsidR="002F714D" w:rsidRPr="002739D6" w:rsidRDefault="002F714D" w:rsidP="002F714D">
          <w:pPr>
            <w:pStyle w:val="TOC1"/>
            <w:tabs>
              <w:tab w:val="right" w:leader="dot" w:pos="9016"/>
            </w:tabs>
            <w:rPr>
              <w:b w:val="0"/>
              <w:bCs w:val="0"/>
              <w:noProof/>
              <w:sz w:val="22"/>
              <w:szCs w:val="22"/>
            </w:rPr>
          </w:pPr>
          <w:hyperlink w:anchor="_Toc150838065" w:history="1">
            <w:r w:rsidRPr="002739D6">
              <w:rPr>
                <w:rStyle w:val="Hyperlink"/>
                <w:b w:val="0"/>
                <w:bCs w:val="0"/>
                <w:noProof/>
                <w:sz w:val="22"/>
                <w:szCs w:val="22"/>
              </w:rPr>
              <w:t>BUDGET ALLOCATION COMPONENTS</w:t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begin"/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instrText xml:space="preserve"> PAGEREF _Toc150838065 \h </w:instrText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separate"/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t>3</w:t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5B97823" w14:textId="77777777" w:rsidR="002F714D" w:rsidRPr="002739D6" w:rsidRDefault="002F714D" w:rsidP="002F714D">
          <w:pPr>
            <w:pStyle w:val="TOC1"/>
            <w:tabs>
              <w:tab w:val="right" w:leader="dot" w:pos="9016"/>
            </w:tabs>
            <w:rPr>
              <w:b w:val="0"/>
              <w:bCs w:val="0"/>
              <w:noProof/>
              <w:sz w:val="22"/>
              <w:szCs w:val="22"/>
            </w:rPr>
          </w:pPr>
          <w:hyperlink w:anchor="_Toc150838066" w:history="1">
            <w:r w:rsidRPr="002739D6">
              <w:rPr>
                <w:rStyle w:val="Hyperlink"/>
                <w:b w:val="0"/>
                <w:bCs w:val="0"/>
                <w:noProof/>
                <w:sz w:val="22"/>
                <w:szCs w:val="22"/>
              </w:rPr>
              <w:t>CASH FLOW BREAKDOWN</w:t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begin"/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instrText xml:space="preserve"> PAGEREF _Toc150838066 \h </w:instrText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separate"/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t>4</w:t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742A2EA" w14:textId="77777777" w:rsidR="002F714D" w:rsidRPr="002739D6" w:rsidRDefault="002F714D" w:rsidP="002F714D">
          <w:pPr>
            <w:pStyle w:val="TOC1"/>
            <w:tabs>
              <w:tab w:val="right" w:leader="dot" w:pos="9016"/>
            </w:tabs>
            <w:rPr>
              <w:b w:val="0"/>
              <w:bCs w:val="0"/>
              <w:noProof/>
              <w:sz w:val="22"/>
              <w:szCs w:val="22"/>
            </w:rPr>
          </w:pPr>
          <w:hyperlink w:anchor="_Toc150838067" w:history="1">
            <w:r w:rsidRPr="002739D6">
              <w:rPr>
                <w:rStyle w:val="Hyperlink"/>
                <w:b w:val="0"/>
                <w:bCs w:val="0"/>
                <w:noProof/>
                <w:sz w:val="22"/>
                <w:szCs w:val="22"/>
              </w:rPr>
              <w:t>HARDWARE AND SOFTWARE REQUIREMENTS BREAKDOWN:</w:t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begin"/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instrText xml:space="preserve"> PAGEREF _Toc150838067 \h </w:instrText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separate"/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t>6</w:t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270E0CB" w14:textId="77777777" w:rsidR="002F714D" w:rsidRPr="002739D6" w:rsidRDefault="002F714D" w:rsidP="002F714D">
          <w:pPr>
            <w:pStyle w:val="TOC1"/>
            <w:tabs>
              <w:tab w:val="right" w:leader="dot" w:pos="9016"/>
            </w:tabs>
            <w:rPr>
              <w:b w:val="0"/>
              <w:bCs w:val="0"/>
              <w:noProof/>
              <w:sz w:val="22"/>
              <w:szCs w:val="22"/>
            </w:rPr>
          </w:pPr>
          <w:hyperlink w:anchor="_Toc150838068" w:history="1">
            <w:r w:rsidRPr="002739D6">
              <w:rPr>
                <w:rStyle w:val="Hyperlink"/>
                <w:b w:val="0"/>
                <w:bCs w:val="0"/>
                <w:noProof/>
                <w:sz w:val="22"/>
                <w:szCs w:val="22"/>
              </w:rPr>
              <w:t>BUDGET CONTROLS</w:t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begin"/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instrText xml:space="preserve"> PAGEREF _Toc150838068 \h </w:instrText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separate"/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t>7</w:t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F6CBA44" w14:textId="77777777" w:rsidR="002F714D" w:rsidRPr="002739D6" w:rsidRDefault="002F714D" w:rsidP="002F714D">
          <w:pPr>
            <w:pStyle w:val="TOC1"/>
            <w:tabs>
              <w:tab w:val="right" w:leader="dot" w:pos="9016"/>
            </w:tabs>
            <w:rPr>
              <w:b w:val="0"/>
              <w:bCs w:val="0"/>
              <w:noProof/>
              <w:sz w:val="22"/>
              <w:szCs w:val="22"/>
            </w:rPr>
          </w:pPr>
          <w:hyperlink w:anchor="_Toc150838069" w:history="1">
            <w:r w:rsidRPr="002739D6">
              <w:rPr>
                <w:rStyle w:val="Hyperlink"/>
                <w:b w:val="0"/>
                <w:bCs w:val="0"/>
                <w:noProof/>
                <w:sz w:val="22"/>
                <w:szCs w:val="22"/>
              </w:rPr>
              <w:t>BUDGET MANAGEMENT PROCESS</w:t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begin"/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instrText xml:space="preserve"> PAGEREF _Toc150838069 \h </w:instrText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separate"/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t>8</w:t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9329979" w14:textId="77777777" w:rsidR="002F714D" w:rsidRPr="002739D6" w:rsidRDefault="002F714D" w:rsidP="002F714D">
          <w:pPr>
            <w:pStyle w:val="TOC1"/>
            <w:tabs>
              <w:tab w:val="right" w:leader="dot" w:pos="9016"/>
            </w:tabs>
            <w:rPr>
              <w:b w:val="0"/>
              <w:bCs w:val="0"/>
              <w:noProof/>
              <w:sz w:val="22"/>
              <w:szCs w:val="22"/>
            </w:rPr>
          </w:pPr>
          <w:hyperlink w:anchor="_Toc150838070" w:history="1">
            <w:r w:rsidRPr="002739D6">
              <w:rPr>
                <w:rStyle w:val="Hyperlink"/>
                <w:b w:val="0"/>
                <w:bCs w:val="0"/>
                <w:noProof/>
                <w:sz w:val="22"/>
                <w:szCs w:val="22"/>
              </w:rPr>
              <w:t>CONCLUSION</w:t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begin"/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instrText xml:space="preserve"> PAGEREF _Toc150838070 \h </w:instrText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separate"/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t>9</w:t>
            </w:r>
            <w:r w:rsidRPr="002739D6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5367778" w14:textId="77777777" w:rsidR="002F714D" w:rsidRDefault="002F714D" w:rsidP="002F714D">
          <w:r w:rsidRPr="002739D6">
            <w:rPr>
              <w:noProof/>
              <w:sz w:val="28"/>
              <w:szCs w:val="28"/>
            </w:rPr>
            <w:fldChar w:fldCharType="end"/>
          </w:r>
        </w:p>
      </w:sdtContent>
    </w:sdt>
    <w:p w14:paraId="55921F7E" w14:textId="77777777" w:rsidR="002F714D" w:rsidRDefault="002F714D" w:rsidP="002F714D">
      <w:pPr>
        <w:spacing w:line="240" w:lineRule="auto"/>
        <w:jc w:val="left"/>
      </w:pPr>
    </w:p>
    <w:p w14:paraId="61CF0A00" w14:textId="77777777" w:rsidR="002F714D" w:rsidRDefault="002F714D" w:rsidP="002F714D">
      <w:pPr>
        <w:spacing w:line="240" w:lineRule="auto"/>
        <w:jc w:val="left"/>
      </w:pPr>
    </w:p>
    <w:p w14:paraId="5EBF8B0C" w14:textId="77777777" w:rsidR="002F714D" w:rsidRDefault="002F714D" w:rsidP="002F714D">
      <w:pPr>
        <w:spacing w:line="240" w:lineRule="auto"/>
        <w:jc w:val="left"/>
      </w:pPr>
    </w:p>
    <w:p w14:paraId="75463E85" w14:textId="77777777" w:rsidR="002F714D" w:rsidRDefault="002F714D" w:rsidP="002F714D">
      <w:pPr>
        <w:spacing w:line="240" w:lineRule="auto"/>
        <w:jc w:val="left"/>
      </w:pPr>
    </w:p>
    <w:p w14:paraId="22D97B7D" w14:textId="77777777" w:rsidR="002F714D" w:rsidRDefault="002F714D" w:rsidP="002F714D">
      <w:pPr>
        <w:spacing w:line="240" w:lineRule="auto"/>
        <w:jc w:val="left"/>
      </w:pPr>
    </w:p>
    <w:p w14:paraId="0C6337F7" w14:textId="77777777" w:rsidR="002F714D" w:rsidRDefault="002F714D" w:rsidP="002F714D">
      <w:pPr>
        <w:spacing w:line="240" w:lineRule="auto"/>
        <w:jc w:val="left"/>
      </w:pPr>
    </w:p>
    <w:p w14:paraId="5566B221" w14:textId="77777777" w:rsidR="002F714D" w:rsidRDefault="002F714D" w:rsidP="002F714D">
      <w:pPr>
        <w:spacing w:line="240" w:lineRule="auto"/>
        <w:jc w:val="left"/>
      </w:pPr>
    </w:p>
    <w:p w14:paraId="5FCC8D0E" w14:textId="77777777" w:rsidR="002F714D" w:rsidRDefault="002F714D" w:rsidP="002F714D">
      <w:pPr>
        <w:spacing w:line="240" w:lineRule="auto"/>
        <w:jc w:val="left"/>
      </w:pPr>
    </w:p>
    <w:p w14:paraId="454C2F99" w14:textId="77777777" w:rsidR="002F714D" w:rsidRDefault="002F714D" w:rsidP="002F714D">
      <w:pPr>
        <w:spacing w:line="240" w:lineRule="auto"/>
        <w:jc w:val="left"/>
      </w:pPr>
    </w:p>
    <w:p w14:paraId="16CACE6F" w14:textId="77777777" w:rsidR="002F714D" w:rsidRDefault="002F714D" w:rsidP="002F714D">
      <w:pPr>
        <w:spacing w:line="240" w:lineRule="auto"/>
        <w:jc w:val="left"/>
      </w:pPr>
    </w:p>
    <w:p w14:paraId="7D5E4798" w14:textId="77777777" w:rsidR="002F714D" w:rsidRDefault="002F714D" w:rsidP="002F714D">
      <w:pPr>
        <w:spacing w:line="240" w:lineRule="auto"/>
        <w:jc w:val="left"/>
      </w:pPr>
    </w:p>
    <w:p w14:paraId="24ED992B" w14:textId="77777777" w:rsidR="002F714D" w:rsidRDefault="002F714D" w:rsidP="002F714D">
      <w:pPr>
        <w:spacing w:line="240" w:lineRule="auto"/>
        <w:jc w:val="left"/>
      </w:pPr>
    </w:p>
    <w:p w14:paraId="4A19BF57" w14:textId="77777777" w:rsidR="002F714D" w:rsidRDefault="002F714D" w:rsidP="002F714D">
      <w:pPr>
        <w:spacing w:line="240" w:lineRule="auto"/>
        <w:jc w:val="left"/>
      </w:pPr>
    </w:p>
    <w:p w14:paraId="58CE59B3" w14:textId="77777777" w:rsidR="002F714D" w:rsidRDefault="002F714D" w:rsidP="002F714D">
      <w:pPr>
        <w:spacing w:line="240" w:lineRule="auto"/>
        <w:jc w:val="left"/>
      </w:pPr>
    </w:p>
    <w:p w14:paraId="7F5413D8" w14:textId="77777777" w:rsidR="002F714D" w:rsidRDefault="002F714D" w:rsidP="002F714D">
      <w:pPr>
        <w:spacing w:line="240" w:lineRule="auto"/>
        <w:jc w:val="left"/>
      </w:pPr>
    </w:p>
    <w:p w14:paraId="578A5448" w14:textId="77777777" w:rsidR="002F714D" w:rsidRDefault="002F714D" w:rsidP="002F714D">
      <w:pPr>
        <w:spacing w:line="240" w:lineRule="auto"/>
        <w:jc w:val="left"/>
      </w:pPr>
    </w:p>
    <w:p w14:paraId="70D03016" w14:textId="77777777" w:rsidR="002F714D" w:rsidRDefault="002F714D" w:rsidP="002F714D">
      <w:pPr>
        <w:spacing w:line="240" w:lineRule="auto"/>
        <w:jc w:val="left"/>
      </w:pPr>
    </w:p>
    <w:p w14:paraId="7DD1A557" w14:textId="77777777" w:rsidR="002F714D" w:rsidRDefault="002F714D" w:rsidP="002F714D">
      <w:pPr>
        <w:spacing w:line="240" w:lineRule="auto"/>
        <w:jc w:val="left"/>
      </w:pPr>
    </w:p>
    <w:p w14:paraId="6EC0E36D" w14:textId="77777777" w:rsidR="002F714D" w:rsidRDefault="002F714D" w:rsidP="002F714D">
      <w:pPr>
        <w:spacing w:line="240" w:lineRule="auto"/>
        <w:jc w:val="left"/>
      </w:pPr>
    </w:p>
    <w:p w14:paraId="78E1D14B" w14:textId="77777777" w:rsidR="002F714D" w:rsidRDefault="002F714D" w:rsidP="002F714D">
      <w:pPr>
        <w:spacing w:line="240" w:lineRule="auto"/>
        <w:jc w:val="left"/>
      </w:pPr>
    </w:p>
    <w:p w14:paraId="0A271E77" w14:textId="77777777" w:rsidR="002F714D" w:rsidRDefault="002F714D" w:rsidP="002F714D"/>
    <w:p w14:paraId="19C86438" w14:textId="77777777" w:rsidR="002F714D" w:rsidRDefault="002F714D" w:rsidP="002F714D">
      <w:pPr>
        <w:pStyle w:val="Heading1"/>
      </w:pPr>
      <w:bookmarkStart w:id="0" w:name="_Toc150838062"/>
      <w:r w:rsidRPr="00E51B58">
        <w:t>INTRODUCTION</w:t>
      </w:r>
      <w:bookmarkEnd w:id="0"/>
    </w:p>
    <w:p w14:paraId="40420002" w14:textId="77777777" w:rsidR="00927489" w:rsidRPr="00927489" w:rsidRDefault="00927489" w:rsidP="00927489">
      <w:pPr>
        <w:pStyle w:val="NormalWeb"/>
        <w:rPr>
          <w:rFonts w:ascii="Arial" w:hAnsi="Arial" w:cs="Arial"/>
          <w:color w:val="000000"/>
        </w:rPr>
      </w:pPr>
      <w:r w:rsidRPr="00927489">
        <w:rPr>
          <w:rFonts w:ascii="Arial" w:hAnsi="Arial" w:cs="Arial"/>
          <w:color w:val="000000"/>
        </w:rPr>
        <w:t>This Budget Management Plan outlines how costs will be estimated, allocated, monitored, and controlled for the</w:t>
      </w:r>
      <w:r w:rsidRPr="00927489">
        <w:rPr>
          <w:rStyle w:val="apple-converted-space"/>
          <w:rFonts w:ascii="Arial" w:eastAsiaTheme="majorEastAsia" w:hAnsi="Arial" w:cs="Arial"/>
          <w:color w:val="000000"/>
        </w:rPr>
        <w:t> </w:t>
      </w:r>
      <w:proofErr w:type="spellStart"/>
      <w:r w:rsidRPr="00927489">
        <w:rPr>
          <w:rStyle w:val="Strong"/>
          <w:rFonts w:ascii="Arial" w:eastAsiaTheme="majorEastAsia" w:hAnsi="Arial" w:cs="Arial"/>
          <w:b w:val="0"/>
          <w:bCs w:val="0"/>
          <w:color w:val="000000"/>
        </w:rPr>
        <w:t>Darvycom</w:t>
      </w:r>
      <w:proofErr w:type="spellEnd"/>
      <w:r w:rsidRPr="00927489">
        <w:rPr>
          <w:rStyle w:val="Strong"/>
          <w:rFonts w:ascii="Arial" w:eastAsiaTheme="majorEastAsia" w:hAnsi="Arial" w:cs="Arial"/>
          <w:b w:val="0"/>
          <w:bCs w:val="0"/>
          <w:color w:val="000000"/>
        </w:rPr>
        <w:t xml:space="preserve"> Network Upgrade and DSP Systems Project</w:t>
      </w:r>
      <w:r w:rsidRPr="00927489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927489">
        <w:rPr>
          <w:rFonts w:ascii="Arial" w:hAnsi="Arial" w:cs="Arial"/>
          <w:color w:val="000000"/>
        </w:rPr>
        <w:t>in Brisbane.</w:t>
      </w:r>
    </w:p>
    <w:p w14:paraId="3F071688" w14:textId="77777777" w:rsidR="00927489" w:rsidRPr="00927489" w:rsidRDefault="00927489" w:rsidP="00927489">
      <w:pPr>
        <w:pStyle w:val="NormalWeb"/>
        <w:rPr>
          <w:rFonts w:ascii="Arial" w:hAnsi="Arial" w:cs="Arial"/>
          <w:color w:val="000000"/>
        </w:rPr>
      </w:pPr>
      <w:r w:rsidRPr="00927489">
        <w:rPr>
          <w:rFonts w:ascii="Arial" w:hAnsi="Arial" w:cs="Arial"/>
          <w:color w:val="000000"/>
        </w:rPr>
        <w:t>The project budget covers all expenditure required to upgrade the engineering laboratory’s telecommunications network (two blocks), implement VoIP-based services, and improve the organisation’s Digital Signal Processing (DSP) capabilities to achieve a higher signal-to-noise ratio and better service quality.</w:t>
      </w:r>
    </w:p>
    <w:p w14:paraId="0DF83607" w14:textId="77777777" w:rsidR="00927489" w:rsidRDefault="00927489" w:rsidP="00927489">
      <w:pPr>
        <w:pStyle w:val="NormalWeb"/>
        <w:rPr>
          <w:rFonts w:ascii="Arial" w:hAnsi="Arial" w:cs="Arial"/>
          <w:color w:val="000000"/>
        </w:rPr>
      </w:pPr>
      <w:r w:rsidRPr="00927489">
        <w:rPr>
          <w:rFonts w:ascii="Arial" w:hAnsi="Arial" w:cs="Arial"/>
          <w:color w:val="000000"/>
        </w:rPr>
        <w:t>The budget is a</w:t>
      </w:r>
      <w:r w:rsidRPr="00927489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927489">
        <w:rPr>
          <w:rStyle w:val="Strong"/>
          <w:rFonts w:ascii="Arial" w:eastAsiaTheme="majorEastAsia" w:hAnsi="Arial" w:cs="Arial"/>
          <w:b w:val="0"/>
          <w:bCs w:val="0"/>
          <w:color w:val="000000"/>
        </w:rPr>
        <w:t>dynamic planning and control document</w:t>
      </w:r>
      <w:r w:rsidRPr="00927489">
        <w:rPr>
          <w:rFonts w:ascii="Arial" w:hAnsi="Arial" w:cs="Arial"/>
          <w:color w:val="000000"/>
        </w:rPr>
        <w:t>: it establishes an initial cost baseline and will be reviewed regularly throughout the project to reflect approved changes and updated forecasts in line with organisational project planning practices.</w:t>
      </w:r>
    </w:p>
    <w:p w14:paraId="6FDED957" w14:textId="0F6016BF" w:rsidR="00507523" w:rsidRPr="00927489" w:rsidRDefault="00507523" w:rsidP="00927489">
      <w:pPr>
        <w:pStyle w:val="NormalWeb"/>
        <w:rPr>
          <w:rFonts w:ascii="Arial" w:hAnsi="Arial" w:cs="Arial"/>
          <w:color w:val="000000"/>
        </w:rPr>
      </w:pPr>
      <w:r>
        <w:rPr>
          <w:rFonts w:ascii="-webkit-standard" w:hAnsi="-webkit-standard"/>
          <w:color w:val="000000"/>
          <w:sz w:val="27"/>
          <w:szCs w:val="27"/>
        </w:rPr>
        <w:t>This Version 1.1 updates the original Budget Management Plan following completion of the preliminary design, selection of Network 3 and confirmation of the required network, voice, wireless, server, security, monitoring and DSP components. The approved cost baseline has been revised from AUD $200,000 to AUD $184,800. The budget-management controls and approval process remain unchanged.</w:t>
      </w:r>
    </w:p>
    <w:p w14:paraId="37B97988" w14:textId="77777777" w:rsidR="002F714D" w:rsidRDefault="002F714D" w:rsidP="002F714D"/>
    <w:p w14:paraId="6178314B" w14:textId="77777777" w:rsidR="002F714D" w:rsidRDefault="002F714D" w:rsidP="002F714D">
      <w:pPr>
        <w:spacing w:line="240" w:lineRule="auto"/>
        <w:jc w:val="left"/>
      </w:pPr>
      <w:r>
        <w:br w:type="page"/>
      </w:r>
    </w:p>
    <w:p w14:paraId="5B07F0BF" w14:textId="77777777" w:rsidR="002F714D" w:rsidRDefault="002F714D" w:rsidP="002F714D">
      <w:pPr>
        <w:pStyle w:val="Heading1"/>
      </w:pPr>
    </w:p>
    <w:p w14:paraId="5AABBBCF" w14:textId="77777777" w:rsidR="002F714D" w:rsidRDefault="002F714D" w:rsidP="002F714D">
      <w:pPr>
        <w:pStyle w:val="Heading1"/>
      </w:pPr>
      <w:bookmarkStart w:id="1" w:name="_Toc150838063"/>
      <w:r>
        <w:t>KEY COMPONENTS OF THE BUDGET MANAGEMENT PLAN</w:t>
      </w:r>
      <w:bookmarkEnd w:id="1"/>
      <w:r>
        <w:t xml:space="preserve"> </w:t>
      </w:r>
    </w:p>
    <w:p w14:paraId="406452BE" w14:textId="77777777" w:rsidR="00927489" w:rsidRPr="00927489" w:rsidRDefault="00927489" w:rsidP="00927489">
      <w:pPr>
        <w:pStyle w:val="NormalWeb"/>
        <w:rPr>
          <w:rFonts w:ascii="Arial" w:hAnsi="Arial" w:cs="Arial"/>
          <w:color w:val="000000"/>
        </w:rPr>
      </w:pPr>
      <w:r w:rsidRPr="00927489">
        <w:rPr>
          <w:rFonts w:ascii="Arial" w:hAnsi="Arial" w:cs="Arial"/>
          <w:color w:val="000000"/>
        </w:rPr>
        <w:t>Key components of this Budget Management Plan are:</w:t>
      </w:r>
    </w:p>
    <w:p w14:paraId="63C70C87" w14:textId="77777777" w:rsidR="00927489" w:rsidRPr="00927489" w:rsidRDefault="00927489" w:rsidP="00927489">
      <w:pPr>
        <w:pStyle w:val="NormalWeb"/>
        <w:numPr>
          <w:ilvl w:val="0"/>
          <w:numId w:val="1"/>
        </w:numPr>
        <w:rPr>
          <w:rFonts w:ascii="Arial" w:hAnsi="Arial" w:cs="Arial"/>
          <w:b/>
          <w:bCs/>
          <w:color w:val="000000"/>
        </w:rPr>
      </w:pPr>
      <w:r w:rsidRPr="00927489">
        <w:rPr>
          <w:rStyle w:val="Strong"/>
          <w:rFonts w:ascii="Arial" w:eastAsiaTheme="majorEastAsia" w:hAnsi="Arial" w:cs="Arial"/>
          <w:b w:val="0"/>
          <w:bCs w:val="0"/>
          <w:color w:val="000000"/>
        </w:rPr>
        <w:t>Cost categories and estimates</w:t>
      </w:r>
    </w:p>
    <w:p w14:paraId="66387826" w14:textId="77777777" w:rsidR="00927489" w:rsidRPr="00927489" w:rsidRDefault="00927489" w:rsidP="00927489">
      <w:pPr>
        <w:pStyle w:val="NormalWeb"/>
        <w:numPr>
          <w:ilvl w:val="1"/>
          <w:numId w:val="1"/>
        </w:numPr>
        <w:rPr>
          <w:rFonts w:ascii="Arial" w:hAnsi="Arial" w:cs="Arial"/>
          <w:color w:val="000000"/>
        </w:rPr>
      </w:pPr>
      <w:r w:rsidRPr="00927489">
        <w:rPr>
          <w:rFonts w:ascii="Arial" w:hAnsi="Arial" w:cs="Arial"/>
          <w:color w:val="000000"/>
        </w:rPr>
        <w:t>Hardware (network equipment, servers, end-user devices)</w:t>
      </w:r>
    </w:p>
    <w:p w14:paraId="1F66333B" w14:textId="77777777" w:rsidR="00927489" w:rsidRPr="00927489" w:rsidRDefault="00927489" w:rsidP="00927489">
      <w:pPr>
        <w:pStyle w:val="NormalWeb"/>
        <w:numPr>
          <w:ilvl w:val="1"/>
          <w:numId w:val="1"/>
        </w:numPr>
        <w:rPr>
          <w:rFonts w:ascii="Arial" w:hAnsi="Arial" w:cs="Arial"/>
          <w:color w:val="000000"/>
        </w:rPr>
      </w:pPr>
      <w:r w:rsidRPr="00927489">
        <w:rPr>
          <w:rFonts w:ascii="Arial" w:hAnsi="Arial" w:cs="Arial"/>
          <w:color w:val="000000"/>
        </w:rPr>
        <w:t>Software and licences (VoIP platform, operating systems, monitoring tools)</w:t>
      </w:r>
    </w:p>
    <w:p w14:paraId="2EC827B7" w14:textId="77777777" w:rsidR="00927489" w:rsidRPr="00927489" w:rsidRDefault="00927489" w:rsidP="00927489">
      <w:pPr>
        <w:pStyle w:val="NormalWeb"/>
        <w:numPr>
          <w:ilvl w:val="1"/>
          <w:numId w:val="1"/>
        </w:numPr>
        <w:rPr>
          <w:rFonts w:ascii="Arial" w:hAnsi="Arial" w:cs="Arial"/>
          <w:color w:val="000000"/>
        </w:rPr>
      </w:pPr>
      <w:r w:rsidRPr="00927489">
        <w:rPr>
          <w:rFonts w:ascii="Arial" w:hAnsi="Arial" w:cs="Arial"/>
          <w:color w:val="000000"/>
        </w:rPr>
        <w:t>Labour (project management, engineering, installation, DSP analysis)</w:t>
      </w:r>
    </w:p>
    <w:p w14:paraId="4FA863AF" w14:textId="77777777" w:rsidR="00927489" w:rsidRPr="00927489" w:rsidRDefault="00927489" w:rsidP="00927489">
      <w:pPr>
        <w:pStyle w:val="NormalWeb"/>
        <w:numPr>
          <w:ilvl w:val="1"/>
          <w:numId w:val="1"/>
        </w:numPr>
        <w:rPr>
          <w:rFonts w:ascii="Arial" w:hAnsi="Arial" w:cs="Arial"/>
          <w:color w:val="000000"/>
        </w:rPr>
      </w:pPr>
      <w:r w:rsidRPr="00927489">
        <w:rPr>
          <w:rFonts w:ascii="Arial" w:hAnsi="Arial" w:cs="Arial"/>
          <w:color w:val="000000"/>
        </w:rPr>
        <w:t>Training, change management, and user support</w:t>
      </w:r>
    </w:p>
    <w:p w14:paraId="0A050000" w14:textId="77777777" w:rsidR="00927489" w:rsidRPr="00927489" w:rsidRDefault="00927489" w:rsidP="00927489">
      <w:pPr>
        <w:pStyle w:val="NormalWeb"/>
        <w:numPr>
          <w:ilvl w:val="1"/>
          <w:numId w:val="1"/>
        </w:numPr>
        <w:rPr>
          <w:rFonts w:ascii="Arial" w:hAnsi="Arial" w:cs="Arial"/>
          <w:color w:val="000000"/>
        </w:rPr>
      </w:pPr>
      <w:r w:rsidRPr="00927489">
        <w:rPr>
          <w:rFonts w:ascii="Arial" w:hAnsi="Arial" w:cs="Arial"/>
          <w:color w:val="000000"/>
        </w:rPr>
        <w:t>Travel and miscellaneous project expenses</w:t>
      </w:r>
    </w:p>
    <w:p w14:paraId="7CDDC827" w14:textId="77777777" w:rsidR="00927489" w:rsidRPr="00927489" w:rsidRDefault="00927489" w:rsidP="00927489">
      <w:pPr>
        <w:pStyle w:val="NormalWeb"/>
        <w:numPr>
          <w:ilvl w:val="1"/>
          <w:numId w:val="1"/>
        </w:numPr>
        <w:rPr>
          <w:rFonts w:ascii="Arial" w:hAnsi="Arial" w:cs="Arial"/>
          <w:color w:val="000000"/>
        </w:rPr>
      </w:pPr>
      <w:r w:rsidRPr="00927489">
        <w:rPr>
          <w:rFonts w:ascii="Arial" w:hAnsi="Arial" w:cs="Arial"/>
          <w:color w:val="000000"/>
        </w:rPr>
        <w:t>Contingency reserve</w:t>
      </w:r>
    </w:p>
    <w:p w14:paraId="63547D4C" w14:textId="77777777" w:rsidR="00927489" w:rsidRPr="00927489" w:rsidRDefault="00927489" w:rsidP="00927489">
      <w:pPr>
        <w:pStyle w:val="NormalWeb"/>
        <w:numPr>
          <w:ilvl w:val="0"/>
          <w:numId w:val="1"/>
        </w:numPr>
        <w:rPr>
          <w:rFonts w:ascii="Arial" w:hAnsi="Arial" w:cs="Arial"/>
          <w:b/>
          <w:bCs/>
          <w:color w:val="000000"/>
        </w:rPr>
      </w:pPr>
      <w:r w:rsidRPr="00927489">
        <w:rPr>
          <w:rStyle w:val="Strong"/>
          <w:rFonts w:ascii="Arial" w:eastAsiaTheme="majorEastAsia" w:hAnsi="Arial" w:cs="Arial"/>
          <w:b w:val="0"/>
          <w:bCs w:val="0"/>
          <w:color w:val="000000"/>
        </w:rPr>
        <w:t>Cost baseline and allocation</w:t>
      </w:r>
    </w:p>
    <w:p w14:paraId="3B57B37D" w14:textId="77777777" w:rsidR="00927489" w:rsidRPr="00927489" w:rsidRDefault="00927489" w:rsidP="00927489">
      <w:pPr>
        <w:pStyle w:val="NormalWeb"/>
        <w:numPr>
          <w:ilvl w:val="1"/>
          <w:numId w:val="1"/>
        </w:numPr>
        <w:rPr>
          <w:rFonts w:ascii="Arial" w:hAnsi="Arial" w:cs="Arial"/>
          <w:color w:val="000000"/>
        </w:rPr>
      </w:pPr>
      <w:r w:rsidRPr="00927489">
        <w:rPr>
          <w:rFonts w:ascii="Arial" w:hAnsi="Arial" w:cs="Arial"/>
          <w:color w:val="000000"/>
        </w:rPr>
        <w:t>A consolidated</w:t>
      </w:r>
      <w:r w:rsidRPr="00927489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927489">
        <w:rPr>
          <w:rStyle w:val="Strong"/>
          <w:rFonts w:ascii="Arial" w:eastAsiaTheme="majorEastAsia" w:hAnsi="Arial" w:cs="Arial"/>
          <w:b w:val="0"/>
          <w:bCs w:val="0"/>
          <w:color w:val="000000"/>
        </w:rPr>
        <w:t>project cost baseline</w:t>
      </w:r>
      <w:r w:rsidRPr="00927489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927489">
        <w:rPr>
          <w:rFonts w:ascii="Arial" w:hAnsi="Arial" w:cs="Arial"/>
          <w:color w:val="000000"/>
        </w:rPr>
        <w:t>of</w:t>
      </w:r>
      <w:r w:rsidRPr="00927489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927489">
        <w:rPr>
          <w:rStyle w:val="Strong"/>
          <w:rFonts w:ascii="Arial" w:eastAsiaTheme="majorEastAsia" w:hAnsi="Arial" w:cs="Arial"/>
          <w:b w:val="0"/>
          <w:bCs w:val="0"/>
          <w:color w:val="000000"/>
        </w:rPr>
        <w:t>AUD 200,000</w:t>
      </w:r>
      <w:r w:rsidRPr="00927489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927489">
        <w:rPr>
          <w:rFonts w:ascii="Arial" w:hAnsi="Arial" w:cs="Arial"/>
          <w:color w:val="000000"/>
        </w:rPr>
        <w:t>for Stage I (network upgrade) and Stage II (DSP and engineering solutions), broken down by major category and by project month.</w:t>
      </w:r>
    </w:p>
    <w:p w14:paraId="2E8D84F3" w14:textId="77777777" w:rsidR="00927489" w:rsidRPr="00927489" w:rsidRDefault="00927489" w:rsidP="00927489">
      <w:pPr>
        <w:pStyle w:val="NormalWeb"/>
        <w:numPr>
          <w:ilvl w:val="0"/>
          <w:numId w:val="1"/>
        </w:numPr>
        <w:rPr>
          <w:rFonts w:ascii="Arial" w:hAnsi="Arial" w:cs="Arial"/>
          <w:b/>
          <w:bCs/>
          <w:color w:val="000000"/>
        </w:rPr>
      </w:pPr>
      <w:r w:rsidRPr="00927489">
        <w:rPr>
          <w:rStyle w:val="Strong"/>
          <w:rFonts w:ascii="Arial" w:eastAsiaTheme="majorEastAsia" w:hAnsi="Arial" w:cs="Arial"/>
          <w:b w:val="0"/>
          <w:bCs w:val="0"/>
          <w:color w:val="000000"/>
        </w:rPr>
        <w:t>Cash flow and timing of spend</w:t>
      </w:r>
    </w:p>
    <w:p w14:paraId="06321D25" w14:textId="77777777" w:rsidR="00927489" w:rsidRPr="00927489" w:rsidRDefault="00927489" w:rsidP="00927489">
      <w:pPr>
        <w:pStyle w:val="NormalWeb"/>
        <w:numPr>
          <w:ilvl w:val="1"/>
          <w:numId w:val="1"/>
        </w:numPr>
        <w:rPr>
          <w:rFonts w:ascii="Arial" w:hAnsi="Arial" w:cs="Arial"/>
          <w:color w:val="000000"/>
        </w:rPr>
      </w:pPr>
      <w:r w:rsidRPr="00927489">
        <w:rPr>
          <w:rFonts w:ascii="Arial" w:hAnsi="Arial" w:cs="Arial"/>
          <w:color w:val="000000"/>
        </w:rPr>
        <w:t>Monthly cash flow profile reflecting when major procurement, implementation, and testing activities occur.</w:t>
      </w:r>
    </w:p>
    <w:p w14:paraId="4B94D721" w14:textId="77777777" w:rsidR="00927489" w:rsidRPr="00927489" w:rsidRDefault="00927489" w:rsidP="00927489">
      <w:pPr>
        <w:pStyle w:val="NormalWeb"/>
        <w:numPr>
          <w:ilvl w:val="0"/>
          <w:numId w:val="1"/>
        </w:numPr>
        <w:rPr>
          <w:rFonts w:ascii="Arial" w:hAnsi="Arial" w:cs="Arial"/>
          <w:b/>
          <w:bCs/>
          <w:color w:val="000000"/>
        </w:rPr>
      </w:pPr>
      <w:r w:rsidRPr="00927489">
        <w:rPr>
          <w:rStyle w:val="Strong"/>
          <w:rFonts w:ascii="Arial" w:eastAsiaTheme="majorEastAsia" w:hAnsi="Arial" w:cs="Arial"/>
          <w:b w:val="0"/>
          <w:bCs w:val="0"/>
          <w:color w:val="000000"/>
        </w:rPr>
        <w:t>Budget controls and reporting</w:t>
      </w:r>
    </w:p>
    <w:p w14:paraId="280DD9CB" w14:textId="77777777" w:rsidR="00927489" w:rsidRPr="00927489" w:rsidRDefault="00927489" w:rsidP="00927489">
      <w:pPr>
        <w:pStyle w:val="NormalWeb"/>
        <w:numPr>
          <w:ilvl w:val="1"/>
          <w:numId w:val="1"/>
        </w:numPr>
        <w:rPr>
          <w:rFonts w:ascii="Arial" w:hAnsi="Arial" w:cs="Arial"/>
          <w:color w:val="000000"/>
        </w:rPr>
      </w:pPr>
      <w:r w:rsidRPr="00927489">
        <w:rPr>
          <w:rFonts w:ascii="Arial" w:hAnsi="Arial" w:cs="Arial"/>
          <w:color w:val="000000"/>
        </w:rPr>
        <w:t>Variance thresholds, approval limits, and regular status reporting to monitor budget performance against the baseline.</w:t>
      </w:r>
    </w:p>
    <w:p w14:paraId="3668FB31" w14:textId="77777777" w:rsidR="00927489" w:rsidRPr="00927489" w:rsidRDefault="00927489" w:rsidP="00927489">
      <w:pPr>
        <w:pStyle w:val="NormalWeb"/>
        <w:numPr>
          <w:ilvl w:val="0"/>
          <w:numId w:val="1"/>
        </w:numPr>
        <w:rPr>
          <w:rFonts w:ascii="Arial" w:hAnsi="Arial" w:cs="Arial"/>
          <w:b/>
          <w:bCs/>
          <w:color w:val="000000"/>
        </w:rPr>
      </w:pPr>
      <w:r w:rsidRPr="00927489">
        <w:rPr>
          <w:rStyle w:val="Strong"/>
          <w:rFonts w:ascii="Arial" w:eastAsiaTheme="majorEastAsia" w:hAnsi="Arial" w:cs="Arial"/>
          <w:b w:val="0"/>
          <w:bCs w:val="0"/>
          <w:color w:val="000000"/>
        </w:rPr>
        <w:t>Change and risk linkages</w:t>
      </w:r>
    </w:p>
    <w:p w14:paraId="74795459" w14:textId="77777777" w:rsidR="00927489" w:rsidRPr="00927489" w:rsidRDefault="00927489" w:rsidP="00927489">
      <w:pPr>
        <w:pStyle w:val="NormalWeb"/>
        <w:numPr>
          <w:ilvl w:val="1"/>
          <w:numId w:val="1"/>
        </w:numPr>
        <w:rPr>
          <w:rFonts w:ascii="Arial" w:hAnsi="Arial" w:cs="Arial"/>
          <w:color w:val="000000"/>
        </w:rPr>
      </w:pPr>
      <w:r w:rsidRPr="00927489">
        <w:rPr>
          <w:rFonts w:ascii="Arial" w:hAnsi="Arial" w:cs="Arial"/>
          <w:color w:val="000000"/>
        </w:rPr>
        <w:t>Integration with the Risk Management Plan and Change Management Plan so that cost impacts of risks and changes are captured and controlled.</w:t>
      </w:r>
    </w:p>
    <w:p w14:paraId="0950C7AC" w14:textId="77777777" w:rsidR="002F714D" w:rsidRDefault="002F714D" w:rsidP="002F714D">
      <w:pPr>
        <w:spacing w:line="240" w:lineRule="auto"/>
        <w:jc w:val="left"/>
      </w:pPr>
      <w:r>
        <w:br w:type="page"/>
      </w:r>
    </w:p>
    <w:p w14:paraId="7B08D24B" w14:textId="77777777" w:rsidR="002F714D" w:rsidRPr="00FA17B9" w:rsidRDefault="002F714D" w:rsidP="002F714D">
      <w:pPr>
        <w:pStyle w:val="ListParagraph"/>
      </w:pPr>
    </w:p>
    <w:p w14:paraId="1C788C06" w14:textId="77777777" w:rsidR="002F714D" w:rsidRDefault="002F714D" w:rsidP="002F714D"/>
    <w:p w14:paraId="57A0708F" w14:textId="77777777" w:rsidR="002F714D" w:rsidRDefault="002F714D" w:rsidP="002F714D">
      <w:pPr>
        <w:pStyle w:val="Heading1"/>
      </w:pPr>
      <w:bookmarkStart w:id="2" w:name="_Toc150838064"/>
      <w:r w:rsidRPr="009B3F54">
        <w:t>OBJECTIVES</w:t>
      </w:r>
      <w:bookmarkEnd w:id="2"/>
    </w:p>
    <w:p w14:paraId="0C255A54" w14:textId="77777777" w:rsidR="00927489" w:rsidRDefault="00927489" w:rsidP="002F714D">
      <w:pPr>
        <w:spacing w:line="240" w:lineRule="auto"/>
        <w:jc w:val="left"/>
        <w:rPr>
          <w:noProof/>
        </w:rPr>
      </w:pPr>
    </w:p>
    <w:p w14:paraId="58208895" w14:textId="77777777" w:rsidR="00927489" w:rsidRPr="00927489" w:rsidRDefault="00927489" w:rsidP="00927489">
      <w:pPr>
        <w:pStyle w:val="NormalWeb"/>
        <w:rPr>
          <w:rFonts w:ascii="Arial" w:hAnsi="Arial" w:cs="Arial"/>
          <w:color w:val="000000"/>
        </w:rPr>
      </w:pPr>
      <w:r w:rsidRPr="00927489">
        <w:rPr>
          <w:rFonts w:ascii="Arial" w:hAnsi="Arial" w:cs="Arial"/>
          <w:color w:val="000000"/>
        </w:rPr>
        <w:t>The objectives of this Budget Management Plan are to:</w:t>
      </w:r>
    </w:p>
    <w:p w14:paraId="73249DC2" w14:textId="77777777" w:rsidR="00927489" w:rsidRPr="00927489" w:rsidRDefault="00927489" w:rsidP="00927489">
      <w:pPr>
        <w:pStyle w:val="NormalWeb"/>
        <w:numPr>
          <w:ilvl w:val="0"/>
          <w:numId w:val="2"/>
        </w:numPr>
        <w:rPr>
          <w:rFonts w:ascii="Arial" w:hAnsi="Arial" w:cs="Arial"/>
          <w:color w:val="000000"/>
        </w:rPr>
      </w:pPr>
      <w:r w:rsidRPr="00927489">
        <w:rPr>
          <w:rStyle w:val="Strong"/>
          <w:rFonts w:ascii="Arial" w:eastAsiaTheme="majorEastAsia" w:hAnsi="Arial" w:cs="Arial"/>
          <w:b w:val="0"/>
          <w:bCs w:val="0"/>
          <w:color w:val="000000"/>
        </w:rPr>
        <w:t>Maintain total project costs within the approved ceiling of AUD 200,000</w:t>
      </w:r>
      <w:r w:rsidRPr="00927489">
        <w:rPr>
          <w:rFonts w:ascii="Arial" w:hAnsi="Arial" w:cs="Arial"/>
          <w:b/>
          <w:bCs/>
          <w:color w:val="000000"/>
        </w:rPr>
        <w:t>,</w:t>
      </w:r>
      <w:r w:rsidRPr="00927489">
        <w:rPr>
          <w:rFonts w:ascii="Arial" w:hAnsi="Arial" w:cs="Arial"/>
          <w:color w:val="000000"/>
        </w:rPr>
        <w:t xml:space="preserve"> including contingency and all network/DSP-related expenditure.</w:t>
      </w:r>
    </w:p>
    <w:p w14:paraId="5EC50F50" w14:textId="77777777" w:rsidR="00927489" w:rsidRPr="00927489" w:rsidRDefault="00927489" w:rsidP="00927489">
      <w:pPr>
        <w:pStyle w:val="NormalWeb"/>
        <w:numPr>
          <w:ilvl w:val="0"/>
          <w:numId w:val="2"/>
        </w:numPr>
        <w:rPr>
          <w:rFonts w:ascii="Arial" w:hAnsi="Arial" w:cs="Arial"/>
          <w:color w:val="000000"/>
        </w:rPr>
      </w:pPr>
      <w:r w:rsidRPr="00927489">
        <w:rPr>
          <w:rStyle w:val="Strong"/>
          <w:rFonts w:ascii="Arial" w:eastAsiaTheme="majorEastAsia" w:hAnsi="Arial" w:cs="Arial"/>
          <w:b w:val="0"/>
          <w:bCs w:val="0"/>
          <w:color w:val="000000"/>
        </w:rPr>
        <w:t>Provide a clear and traceable cost baseline</w:t>
      </w:r>
      <w:r w:rsidRPr="00927489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927489">
        <w:rPr>
          <w:rFonts w:ascii="Arial" w:hAnsi="Arial" w:cs="Arial"/>
          <w:color w:val="000000"/>
        </w:rPr>
        <w:t>that links to the Work Breakdown Structure (WBS), schedule, and scope, allowing accurate tracking of costs by phase and deliverable.</w:t>
      </w:r>
    </w:p>
    <w:p w14:paraId="48E96939" w14:textId="77777777" w:rsidR="00927489" w:rsidRPr="00927489" w:rsidRDefault="00927489" w:rsidP="00927489">
      <w:pPr>
        <w:pStyle w:val="NormalWeb"/>
        <w:numPr>
          <w:ilvl w:val="0"/>
          <w:numId w:val="2"/>
        </w:numPr>
        <w:rPr>
          <w:rFonts w:ascii="Arial" w:hAnsi="Arial" w:cs="Arial"/>
          <w:color w:val="000000"/>
        </w:rPr>
      </w:pPr>
      <w:r w:rsidRPr="00927489">
        <w:rPr>
          <w:rStyle w:val="Strong"/>
          <w:rFonts w:ascii="Arial" w:eastAsiaTheme="majorEastAsia" w:hAnsi="Arial" w:cs="Arial"/>
          <w:b w:val="0"/>
          <w:bCs w:val="0"/>
          <w:color w:val="000000"/>
        </w:rPr>
        <w:t>Ensure timely funding availability</w:t>
      </w:r>
      <w:r w:rsidRPr="00927489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927489">
        <w:rPr>
          <w:rFonts w:ascii="Arial" w:hAnsi="Arial" w:cs="Arial"/>
          <w:color w:val="000000"/>
        </w:rPr>
        <w:t>so that critical procurement and implementation activities are not delayed by cash-flow issues.</w:t>
      </w:r>
    </w:p>
    <w:p w14:paraId="3D767E88" w14:textId="77777777" w:rsidR="00927489" w:rsidRPr="00927489" w:rsidRDefault="00927489" w:rsidP="00927489">
      <w:pPr>
        <w:pStyle w:val="NormalWeb"/>
        <w:numPr>
          <w:ilvl w:val="0"/>
          <w:numId w:val="2"/>
        </w:numPr>
        <w:rPr>
          <w:rFonts w:ascii="Arial" w:hAnsi="Arial" w:cs="Arial"/>
          <w:color w:val="000000"/>
        </w:rPr>
      </w:pPr>
      <w:r w:rsidRPr="00927489">
        <w:rPr>
          <w:rStyle w:val="Strong"/>
          <w:rFonts w:ascii="Arial" w:eastAsiaTheme="majorEastAsia" w:hAnsi="Arial" w:cs="Arial"/>
          <w:b w:val="0"/>
          <w:bCs w:val="0"/>
          <w:color w:val="000000"/>
        </w:rPr>
        <w:t>Support informed decision-making</w:t>
      </w:r>
      <w:r w:rsidRPr="00927489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927489">
        <w:rPr>
          <w:rFonts w:ascii="Arial" w:hAnsi="Arial" w:cs="Arial"/>
          <w:color w:val="000000"/>
        </w:rPr>
        <w:t>by giving management regular, accurate cost information (planned vs actual vs forecast) and highlighting any variances early.</w:t>
      </w:r>
    </w:p>
    <w:p w14:paraId="05E1048C" w14:textId="77777777" w:rsidR="00927489" w:rsidRPr="00927489" w:rsidRDefault="00927489" w:rsidP="00927489">
      <w:pPr>
        <w:pStyle w:val="NormalWeb"/>
        <w:numPr>
          <w:ilvl w:val="0"/>
          <w:numId w:val="2"/>
        </w:numPr>
        <w:rPr>
          <w:rFonts w:ascii="Arial" w:hAnsi="Arial" w:cs="Arial"/>
          <w:color w:val="000000"/>
        </w:rPr>
      </w:pPr>
      <w:r w:rsidRPr="00927489">
        <w:rPr>
          <w:rStyle w:val="Strong"/>
          <w:rFonts w:ascii="Arial" w:eastAsiaTheme="majorEastAsia" w:hAnsi="Arial" w:cs="Arial"/>
          <w:b w:val="0"/>
          <w:bCs w:val="0"/>
          <w:color w:val="000000"/>
        </w:rPr>
        <w:t xml:space="preserve">Comply with </w:t>
      </w:r>
      <w:proofErr w:type="spellStart"/>
      <w:r w:rsidRPr="00927489">
        <w:rPr>
          <w:rStyle w:val="Strong"/>
          <w:rFonts w:ascii="Arial" w:eastAsiaTheme="majorEastAsia" w:hAnsi="Arial" w:cs="Arial"/>
          <w:b w:val="0"/>
          <w:bCs w:val="0"/>
          <w:color w:val="000000"/>
        </w:rPr>
        <w:t>Darvycom’s</w:t>
      </w:r>
      <w:proofErr w:type="spellEnd"/>
      <w:r w:rsidRPr="00927489">
        <w:rPr>
          <w:rStyle w:val="Strong"/>
          <w:rFonts w:ascii="Arial" w:eastAsiaTheme="majorEastAsia" w:hAnsi="Arial" w:cs="Arial"/>
          <w:b w:val="0"/>
          <w:bCs w:val="0"/>
          <w:color w:val="000000"/>
        </w:rPr>
        <w:t xml:space="preserve"> organisational policies</w:t>
      </w:r>
      <w:r w:rsidRPr="00927489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927489">
        <w:rPr>
          <w:rFonts w:ascii="Arial" w:hAnsi="Arial" w:cs="Arial"/>
          <w:color w:val="000000"/>
        </w:rPr>
        <w:t>for financial controls, approvals, and documentation for ICT project budgeting</w:t>
      </w:r>
    </w:p>
    <w:p w14:paraId="410B087F" w14:textId="38255B1E" w:rsidR="002F714D" w:rsidRDefault="002F714D" w:rsidP="002F714D">
      <w:pPr>
        <w:spacing w:line="240" w:lineRule="auto"/>
        <w:jc w:val="left"/>
        <w:rPr>
          <w:noProof/>
        </w:rPr>
      </w:pPr>
      <w:r>
        <w:rPr>
          <w:noProof/>
        </w:rPr>
        <w:br w:type="page"/>
      </w:r>
    </w:p>
    <w:p w14:paraId="5F51D537" w14:textId="77777777" w:rsidR="002F714D" w:rsidRPr="009B3F54" w:rsidRDefault="002F714D" w:rsidP="002F714D"/>
    <w:p w14:paraId="616D7A17" w14:textId="77777777" w:rsidR="002F714D" w:rsidRDefault="002F714D" w:rsidP="002F714D"/>
    <w:p w14:paraId="3FF1BFC3" w14:textId="77777777" w:rsidR="002F714D" w:rsidRDefault="002F714D" w:rsidP="002F714D">
      <w:pPr>
        <w:pStyle w:val="Heading1"/>
      </w:pPr>
      <w:bookmarkStart w:id="3" w:name="_Toc150838065"/>
      <w:r>
        <w:t>BUDGET ALLOCATION COMPONENTS</w:t>
      </w:r>
      <w:bookmarkEnd w:id="3"/>
      <w:r>
        <w:t xml:space="preserve"> </w:t>
      </w:r>
    </w:p>
    <w:tbl>
      <w:tblPr>
        <w:tblStyle w:val="GridTable4-Accent4"/>
        <w:tblW w:w="8281" w:type="dxa"/>
        <w:tblLook w:val="04A0" w:firstRow="1" w:lastRow="0" w:firstColumn="1" w:lastColumn="0" w:noHBand="0" w:noVBand="1"/>
      </w:tblPr>
      <w:tblGrid>
        <w:gridCol w:w="6092"/>
        <w:gridCol w:w="2189"/>
      </w:tblGrid>
      <w:tr w:rsidR="00507523" w:rsidRPr="00507523" w14:paraId="76275739" w14:textId="77777777" w:rsidTr="00507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5EEDC3" w14:textId="77777777" w:rsidR="00507523" w:rsidRPr="00507523" w:rsidRDefault="00507523" w:rsidP="00507523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507523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Cost category</w:t>
            </w:r>
          </w:p>
        </w:tc>
        <w:tc>
          <w:tcPr>
            <w:tcW w:w="0" w:type="auto"/>
            <w:hideMark/>
          </w:tcPr>
          <w:p w14:paraId="24D40DEF" w14:textId="77777777" w:rsidR="00507523" w:rsidRPr="00507523" w:rsidRDefault="00507523" w:rsidP="00507523">
            <w:pPr>
              <w:spacing w:line="240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507523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Updated amount</w:t>
            </w:r>
          </w:p>
        </w:tc>
      </w:tr>
      <w:tr w:rsidR="00507523" w:rsidRPr="00507523" w14:paraId="6470FC42" w14:textId="77777777" w:rsidTr="00507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4A17E5" w14:textId="77777777" w:rsidR="00507523" w:rsidRPr="00507523" w:rsidRDefault="00507523" w:rsidP="00507523">
            <w:pPr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507523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Network hardware</w:t>
            </w:r>
          </w:p>
        </w:tc>
        <w:tc>
          <w:tcPr>
            <w:tcW w:w="0" w:type="auto"/>
            <w:hideMark/>
          </w:tcPr>
          <w:p w14:paraId="5B83A580" w14:textId="77777777" w:rsidR="00507523" w:rsidRPr="00507523" w:rsidRDefault="00507523" w:rsidP="00507523">
            <w:pPr>
              <w:spacing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507523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$40,000</w:t>
            </w:r>
          </w:p>
        </w:tc>
      </w:tr>
      <w:tr w:rsidR="00507523" w:rsidRPr="00507523" w14:paraId="26834A36" w14:textId="77777777" w:rsidTr="00507523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8A6B3B" w14:textId="77777777" w:rsidR="00507523" w:rsidRPr="00507523" w:rsidRDefault="00507523" w:rsidP="00507523">
            <w:pPr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507523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Servers and voice platform</w:t>
            </w:r>
          </w:p>
        </w:tc>
        <w:tc>
          <w:tcPr>
            <w:tcW w:w="0" w:type="auto"/>
            <w:hideMark/>
          </w:tcPr>
          <w:p w14:paraId="2240AEEC" w14:textId="77777777" w:rsidR="00507523" w:rsidRPr="00507523" w:rsidRDefault="00507523" w:rsidP="00507523">
            <w:pPr>
              <w:spacing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507523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$34,000</w:t>
            </w:r>
          </w:p>
        </w:tc>
      </w:tr>
      <w:tr w:rsidR="00507523" w:rsidRPr="00507523" w14:paraId="63CE57C3" w14:textId="77777777" w:rsidTr="00507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C2AF1E" w14:textId="77777777" w:rsidR="00507523" w:rsidRPr="00507523" w:rsidRDefault="00507523" w:rsidP="00507523">
            <w:pPr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507523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Software and licences</w:t>
            </w:r>
          </w:p>
        </w:tc>
        <w:tc>
          <w:tcPr>
            <w:tcW w:w="0" w:type="auto"/>
            <w:hideMark/>
          </w:tcPr>
          <w:p w14:paraId="68C4DFE6" w14:textId="77777777" w:rsidR="00507523" w:rsidRPr="00507523" w:rsidRDefault="00507523" w:rsidP="00507523">
            <w:pPr>
              <w:spacing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507523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$20,000</w:t>
            </w:r>
          </w:p>
        </w:tc>
      </w:tr>
      <w:tr w:rsidR="00507523" w:rsidRPr="00507523" w14:paraId="5ACCE2B2" w14:textId="77777777" w:rsidTr="00507523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09D28A" w14:textId="77777777" w:rsidR="00507523" w:rsidRPr="00507523" w:rsidRDefault="00507523" w:rsidP="00507523">
            <w:pPr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507523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Infrastructure, racks and UPS</w:t>
            </w:r>
          </w:p>
        </w:tc>
        <w:tc>
          <w:tcPr>
            <w:tcW w:w="0" w:type="auto"/>
            <w:hideMark/>
          </w:tcPr>
          <w:p w14:paraId="59DEFE41" w14:textId="77777777" w:rsidR="00507523" w:rsidRPr="00507523" w:rsidRDefault="00507523" w:rsidP="00507523">
            <w:pPr>
              <w:spacing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507523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$12,000</w:t>
            </w:r>
          </w:p>
        </w:tc>
      </w:tr>
      <w:tr w:rsidR="00507523" w:rsidRPr="00507523" w14:paraId="06AA1D10" w14:textId="77777777" w:rsidTr="00507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21B3C4" w14:textId="77777777" w:rsidR="00507523" w:rsidRPr="00507523" w:rsidRDefault="00507523" w:rsidP="00507523">
            <w:pPr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507523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Implementation and configuration</w:t>
            </w:r>
          </w:p>
        </w:tc>
        <w:tc>
          <w:tcPr>
            <w:tcW w:w="0" w:type="auto"/>
            <w:hideMark/>
          </w:tcPr>
          <w:p w14:paraId="04FA054D" w14:textId="77777777" w:rsidR="00507523" w:rsidRPr="00507523" w:rsidRDefault="00507523" w:rsidP="00507523">
            <w:pPr>
              <w:spacing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507523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$25,000</w:t>
            </w:r>
          </w:p>
        </w:tc>
      </w:tr>
      <w:tr w:rsidR="00507523" w:rsidRPr="00507523" w14:paraId="41EBF1A4" w14:textId="77777777" w:rsidTr="00507523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29B5BB" w14:textId="77777777" w:rsidR="00507523" w:rsidRPr="00507523" w:rsidRDefault="00507523" w:rsidP="00507523">
            <w:pPr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507523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Project management, documentation and training</w:t>
            </w:r>
          </w:p>
        </w:tc>
        <w:tc>
          <w:tcPr>
            <w:tcW w:w="0" w:type="auto"/>
            <w:hideMark/>
          </w:tcPr>
          <w:p w14:paraId="262DB0FF" w14:textId="77777777" w:rsidR="00507523" w:rsidRPr="00507523" w:rsidRDefault="00507523" w:rsidP="00507523">
            <w:pPr>
              <w:spacing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507523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$23,000</w:t>
            </w:r>
          </w:p>
        </w:tc>
      </w:tr>
      <w:tr w:rsidR="00507523" w:rsidRPr="00507523" w14:paraId="0FB085D7" w14:textId="77777777" w:rsidTr="00507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A1F39A" w14:textId="77777777" w:rsidR="00507523" w:rsidRPr="00507523" w:rsidRDefault="00507523" w:rsidP="00507523">
            <w:pPr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507523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Contingency reserve</w:t>
            </w:r>
          </w:p>
        </w:tc>
        <w:tc>
          <w:tcPr>
            <w:tcW w:w="0" w:type="auto"/>
            <w:hideMark/>
          </w:tcPr>
          <w:p w14:paraId="470B1850" w14:textId="77777777" w:rsidR="00507523" w:rsidRPr="00507523" w:rsidRDefault="00507523" w:rsidP="00507523">
            <w:pPr>
              <w:spacing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507523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$30,800</w:t>
            </w:r>
          </w:p>
        </w:tc>
      </w:tr>
      <w:tr w:rsidR="00507523" w:rsidRPr="00507523" w14:paraId="21979595" w14:textId="77777777" w:rsidTr="00507523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0B353E" w14:textId="77777777" w:rsidR="00507523" w:rsidRPr="00507523" w:rsidRDefault="00507523" w:rsidP="00507523">
            <w:pPr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507523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Total project budget</w:t>
            </w:r>
          </w:p>
        </w:tc>
        <w:tc>
          <w:tcPr>
            <w:tcW w:w="0" w:type="auto"/>
            <w:hideMark/>
          </w:tcPr>
          <w:p w14:paraId="03063E7B" w14:textId="77777777" w:rsidR="00507523" w:rsidRPr="00507523" w:rsidRDefault="00507523" w:rsidP="00507523">
            <w:pPr>
              <w:spacing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507523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$184,800</w:t>
            </w:r>
          </w:p>
        </w:tc>
      </w:tr>
    </w:tbl>
    <w:p w14:paraId="20CF7C1B" w14:textId="77777777" w:rsidR="00927489" w:rsidRDefault="00927489" w:rsidP="00927489">
      <w:pPr>
        <w:spacing w:line="240" w:lineRule="auto"/>
        <w:jc w:val="left"/>
      </w:pPr>
    </w:p>
    <w:p w14:paraId="635191CD" w14:textId="77777777" w:rsidR="00927489" w:rsidRDefault="00927489" w:rsidP="00927489">
      <w:pPr>
        <w:spacing w:line="240" w:lineRule="auto"/>
        <w:jc w:val="left"/>
      </w:pPr>
    </w:p>
    <w:p w14:paraId="215D55B6" w14:textId="77777777" w:rsidR="00927489" w:rsidRPr="00927489" w:rsidRDefault="00927489" w:rsidP="00927489">
      <w:pPr>
        <w:pStyle w:val="NormalWeb"/>
        <w:rPr>
          <w:rFonts w:ascii="Arial" w:hAnsi="Arial" w:cs="Arial"/>
          <w:b/>
          <w:bCs/>
          <w:color w:val="000000"/>
        </w:rPr>
      </w:pPr>
      <w:r w:rsidRPr="00927489">
        <w:rPr>
          <w:rStyle w:val="Strong"/>
          <w:rFonts w:ascii="Arial" w:eastAsiaTheme="majorEastAsia" w:hAnsi="Arial" w:cs="Arial"/>
          <w:b w:val="0"/>
          <w:bCs w:val="0"/>
          <w:color w:val="000000"/>
        </w:rPr>
        <w:t>High-level allocation by stage (approximate):</w:t>
      </w:r>
    </w:p>
    <w:p w14:paraId="14ADFD36" w14:textId="44F4AA55" w:rsidR="00927489" w:rsidRPr="00927489" w:rsidRDefault="00927489" w:rsidP="00927489">
      <w:pPr>
        <w:pStyle w:val="NormalWeb"/>
        <w:numPr>
          <w:ilvl w:val="0"/>
          <w:numId w:val="3"/>
        </w:numPr>
        <w:rPr>
          <w:rFonts w:ascii="Arial" w:hAnsi="Arial" w:cs="Arial"/>
          <w:b/>
          <w:bCs/>
          <w:color w:val="000000"/>
        </w:rPr>
      </w:pPr>
      <w:r w:rsidRPr="00927489">
        <w:rPr>
          <w:rStyle w:val="Strong"/>
          <w:rFonts w:ascii="Arial" w:eastAsiaTheme="majorEastAsia" w:hAnsi="Arial" w:cs="Arial"/>
          <w:b w:val="0"/>
          <w:bCs w:val="0"/>
          <w:color w:val="000000"/>
        </w:rPr>
        <w:t>Stage I – Network Upgrade (ICTPMG613 &amp; ICTTEN615):</w:t>
      </w:r>
      <w:r w:rsidRPr="00927489">
        <w:rPr>
          <w:rStyle w:val="apple-converted-space"/>
          <w:rFonts w:ascii="Arial" w:eastAsiaTheme="majorEastAsia" w:hAnsi="Arial" w:cs="Arial"/>
          <w:b/>
          <w:bCs/>
          <w:color w:val="000000"/>
        </w:rPr>
        <w:t> </w:t>
      </w:r>
      <w:r w:rsidRPr="00927489">
        <w:rPr>
          <w:rFonts w:ascii="Arial" w:hAnsi="Arial" w:cs="Arial"/>
          <w:color w:val="000000"/>
        </w:rPr>
        <w:t>~60%</w:t>
      </w:r>
      <w:r w:rsidRPr="00927489">
        <w:rPr>
          <w:rFonts w:ascii="Arial" w:hAnsi="Arial" w:cs="Arial"/>
          <w:b/>
          <w:bCs/>
          <w:color w:val="000000"/>
        </w:rPr>
        <w:t xml:space="preserve"> ≈</w:t>
      </w:r>
      <w:r w:rsidRPr="00927489">
        <w:rPr>
          <w:rStyle w:val="apple-converted-space"/>
          <w:rFonts w:ascii="Arial" w:eastAsiaTheme="majorEastAsia" w:hAnsi="Arial" w:cs="Arial"/>
          <w:b/>
          <w:bCs/>
          <w:color w:val="000000"/>
        </w:rPr>
        <w:t> </w:t>
      </w:r>
      <w:r w:rsidRPr="00927489">
        <w:rPr>
          <w:rStyle w:val="Strong"/>
          <w:rFonts w:ascii="Arial" w:eastAsiaTheme="majorEastAsia" w:hAnsi="Arial" w:cs="Arial"/>
          <w:b w:val="0"/>
          <w:bCs w:val="0"/>
          <w:color w:val="000000"/>
        </w:rPr>
        <w:t>AUD 1</w:t>
      </w:r>
      <w:r w:rsidR="00507523">
        <w:rPr>
          <w:rStyle w:val="Strong"/>
          <w:rFonts w:ascii="Arial" w:eastAsiaTheme="majorEastAsia" w:hAnsi="Arial" w:cs="Arial"/>
          <w:b w:val="0"/>
          <w:bCs w:val="0"/>
          <w:color w:val="000000"/>
        </w:rPr>
        <w:t>1</w:t>
      </w:r>
      <w:r w:rsidRPr="00927489">
        <w:rPr>
          <w:rStyle w:val="Strong"/>
          <w:rFonts w:ascii="Arial" w:eastAsiaTheme="majorEastAsia" w:hAnsi="Arial" w:cs="Arial"/>
          <w:b w:val="0"/>
          <w:bCs w:val="0"/>
          <w:color w:val="000000"/>
        </w:rPr>
        <w:t>0,</w:t>
      </w:r>
      <w:r w:rsidR="00507523">
        <w:rPr>
          <w:rStyle w:val="Strong"/>
          <w:rFonts w:ascii="Arial" w:eastAsiaTheme="majorEastAsia" w:hAnsi="Arial" w:cs="Arial"/>
          <w:b w:val="0"/>
          <w:bCs w:val="0"/>
          <w:color w:val="000000"/>
        </w:rPr>
        <w:t>88</w:t>
      </w:r>
      <w:r w:rsidRPr="00927489">
        <w:rPr>
          <w:rStyle w:val="Strong"/>
          <w:rFonts w:ascii="Arial" w:eastAsiaTheme="majorEastAsia" w:hAnsi="Arial" w:cs="Arial"/>
          <w:b w:val="0"/>
          <w:bCs w:val="0"/>
          <w:color w:val="000000"/>
        </w:rPr>
        <w:t>0</w:t>
      </w:r>
    </w:p>
    <w:p w14:paraId="71D7CF24" w14:textId="0A758F4F" w:rsidR="00927489" w:rsidRPr="00927489" w:rsidRDefault="00927489" w:rsidP="00927489">
      <w:pPr>
        <w:pStyle w:val="NormalWeb"/>
        <w:numPr>
          <w:ilvl w:val="0"/>
          <w:numId w:val="3"/>
        </w:numPr>
        <w:rPr>
          <w:rFonts w:ascii="Arial" w:hAnsi="Arial" w:cs="Arial"/>
          <w:b/>
          <w:bCs/>
          <w:color w:val="000000"/>
        </w:rPr>
      </w:pPr>
      <w:r w:rsidRPr="00927489">
        <w:rPr>
          <w:rStyle w:val="Strong"/>
          <w:rFonts w:ascii="Arial" w:eastAsiaTheme="majorEastAsia" w:hAnsi="Arial" w:cs="Arial"/>
          <w:b w:val="0"/>
          <w:bCs w:val="0"/>
          <w:color w:val="000000"/>
        </w:rPr>
        <w:t>Stage II – DSP &amp; Engineering Solutions (ICTTEN826 &amp; ICTTEN827):</w:t>
      </w:r>
      <w:r w:rsidRPr="00927489">
        <w:rPr>
          <w:rStyle w:val="apple-converted-space"/>
          <w:rFonts w:ascii="Arial" w:eastAsiaTheme="majorEastAsia" w:hAnsi="Arial" w:cs="Arial"/>
          <w:b/>
          <w:bCs/>
          <w:color w:val="000000"/>
        </w:rPr>
        <w:t> </w:t>
      </w:r>
      <w:r w:rsidRPr="00927489">
        <w:rPr>
          <w:rFonts w:ascii="Arial" w:hAnsi="Arial" w:cs="Arial"/>
          <w:color w:val="000000"/>
        </w:rPr>
        <w:t xml:space="preserve">~40% </w:t>
      </w:r>
      <w:r w:rsidRPr="00927489">
        <w:rPr>
          <w:rFonts w:ascii="Arial" w:hAnsi="Arial" w:cs="Arial"/>
          <w:b/>
          <w:bCs/>
          <w:color w:val="000000"/>
        </w:rPr>
        <w:t>≈</w:t>
      </w:r>
      <w:r w:rsidRPr="00927489">
        <w:rPr>
          <w:rStyle w:val="apple-converted-space"/>
          <w:rFonts w:ascii="Arial" w:eastAsiaTheme="majorEastAsia" w:hAnsi="Arial" w:cs="Arial"/>
          <w:b/>
          <w:bCs/>
          <w:color w:val="000000"/>
        </w:rPr>
        <w:t> </w:t>
      </w:r>
      <w:r w:rsidRPr="00927489">
        <w:rPr>
          <w:rStyle w:val="Strong"/>
          <w:rFonts w:ascii="Arial" w:eastAsiaTheme="majorEastAsia" w:hAnsi="Arial" w:cs="Arial"/>
          <w:b w:val="0"/>
          <w:bCs w:val="0"/>
          <w:color w:val="000000"/>
        </w:rPr>
        <w:t xml:space="preserve">AUD </w:t>
      </w:r>
      <w:r w:rsidR="00507523">
        <w:rPr>
          <w:rStyle w:val="Strong"/>
          <w:rFonts w:ascii="Arial" w:eastAsiaTheme="majorEastAsia" w:hAnsi="Arial" w:cs="Arial"/>
          <w:b w:val="0"/>
          <w:bCs w:val="0"/>
          <w:color w:val="000000"/>
        </w:rPr>
        <w:t>73,920</w:t>
      </w:r>
    </w:p>
    <w:p w14:paraId="5A3EBD6A" w14:textId="52D8D433" w:rsidR="002F714D" w:rsidRPr="00927489" w:rsidRDefault="002F714D" w:rsidP="00927489">
      <w:pPr>
        <w:spacing w:line="240" w:lineRule="auto"/>
        <w:jc w:val="left"/>
        <w:rPr>
          <w:rFonts w:ascii="Arial" w:hAnsi="Arial" w:cs="Arial"/>
        </w:rPr>
      </w:pPr>
      <w:r w:rsidRPr="00927489">
        <w:rPr>
          <w:rFonts w:ascii="Arial" w:hAnsi="Arial" w:cs="Arial"/>
        </w:rPr>
        <w:br w:type="page"/>
      </w:r>
    </w:p>
    <w:p w14:paraId="6B293760" w14:textId="77777777" w:rsidR="002F714D" w:rsidRDefault="002F714D" w:rsidP="002F714D">
      <w:pPr>
        <w:pStyle w:val="Heading1"/>
      </w:pPr>
      <w:bookmarkStart w:id="4" w:name="_Toc150838066"/>
      <w:r>
        <w:lastRenderedPageBreak/>
        <w:t>CASH FLOW BREAKDOWN</w:t>
      </w:r>
      <w:bookmarkEnd w:id="4"/>
    </w:p>
    <w:p w14:paraId="273E6054" w14:textId="77777777" w:rsidR="002F714D" w:rsidRPr="001C2FDD" w:rsidRDefault="002F714D" w:rsidP="002F714D">
      <w:bookmarkStart w:id="5" w:name="_Toc150838067"/>
    </w:p>
    <w:p w14:paraId="1F023323" w14:textId="77777777" w:rsidR="002F714D" w:rsidRPr="00927489" w:rsidRDefault="002F714D" w:rsidP="002F714D">
      <w:pPr>
        <w:rPr>
          <w:rFonts w:ascii="Arial" w:hAnsi="Arial" w:cs="Arial"/>
          <w:sz w:val="24"/>
          <w:szCs w:val="24"/>
        </w:rPr>
      </w:pPr>
    </w:p>
    <w:p w14:paraId="42185EE7" w14:textId="77777777" w:rsidR="00927489" w:rsidRDefault="00927489" w:rsidP="002F714D">
      <w:pPr>
        <w:spacing w:line="240" w:lineRule="auto"/>
        <w:jc w:val="left"/>
        <w:rPr>
          <w:rFonts w:ascii="Arial" w:hAnsi="Arial" w:cs="Arial"/>
          <w:color w:val="000000"/>
          <w:sz w:val="24"/>
          <w:szCs w:val="24"/>
        </w:rPr>
      </w:pPr>
      <w:r w:rsidRPr="00927489">
        <w:rPr>
          <w:rFonts w:ascii="Arial" w:hAnsi="Arial" w:cs="Arial"/>
          <w:color w:val="000000"/>
          <w:sz w:val="24"/>
          <w:szCs w:val="24"/>
        </w:rPr>
        <w:t>Assuming a</w:t>
      </w:r>
      <w:r w:rsidRPr="00927489">
        <w:rPr>
          <w:rStyle w:val="apple-converted-space"/>
          <w:rFonts w:ascii="Arial" w:hAnsi="Arial" w:cs="Arial"/>
          <w:color w:val="000000"/>
          <w:sz w:val="24"/>
          <w:szCs w:val="24"/>
        </w:rPr>
        <w:t> </w:t>
      </w:r>
      <w:r w:rsidRPr="00927489">
        <w:rPr>
          <w:rStyle w:val="Strong"/>
          <w:rFonts w:ascii="Arial" w:hAnsi="Arial" w:cs="Arial"/>
          <w:b w:val="0"/>
          <w:bCs w:val="0"/>
          <w:color w:val="000000"/>
          <w:sz w:val="24"/>
          <w:szCs w:val="24"/>
        </w:rPr>
        <w:t>6-month project duration</w:t>
      </w:r>
      <w:r w:rsidRPr="00927489">
        <w:rPr>
          <w:rFonts w:ascii="Arial" w:hAnsi="Arial" w:cs="Arial"/>
          <w:color w:val="000000"/>
          <w:sz w:val="24"/>
          <w:szCs w:val="24"/>
        </w:rPr>
        <w:t>, the expected cash flow is profiled to match key activities: requirements, design, procurement, installation, testing, and handover.</w:t>
      </w:r>
    </w:p>
    <w:p w14:paraId="0B43B108" w14:textId="77777777" w:rsidR="00927489" w:rsidRDefault="00927489" w:rsidP="002F714D">
      <w:pPr>
        <w:spacing w:line="240" w:lineRule="auto"/>
        <w:jc w:val="left"/>
        <w:rPr>
          <w:rFonts w:ascii="Arial" w:hAnsi="Arial" w:cs="Arial"/>
          <w:color w:val="000000"/>
          <w:sz w:val="24"/>
          <w:szCs w:val="24"/>
        </w:rPr>
      </w:pPr>
    </w:p>
    <w:p w14:paraId="4CB0B4C7" w14:textId="77777777" w:rsidR="00927489" w:rsidRDefault="00927489" w:rsidP="002F714D">
      <w:pPr>
        <w:spacing w:line="240" w:lineRule="auto"/>
        <w:jc w:val="left"/>
        <w:rPr>
          <w:rFonts w:ascii="Arial" w:hAnsi="Arial" w:cs="Arial"/>
          <w:color w:val="000000"/>
          <w:sz w:val="24"/>
          <w:szCs w:val="24"/>
        </w:rPr>
      </w:pP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251"/>
        <w:gridCol w:w="1385"/>
        <w:gridCol w:w="1123"/>
        <w:gridCol w:w="5257"/>
      </w:tblGrid>
      <w:tr w:rsidR="00927489" w:rsidRPr="00927489" w14:paraId="7338E272" w14:textId="77777777" w:rsidTr="009274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B050"/>
            <w:hideMark/>
          </w:tcPr>
          <w:p w14:paraId="01853A09" w14:textId="77777777" w:rsidR="00927489" w:rsidRPr="00927489" w:rsidRDefault="00927489" w:rsidP="00927489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Project Month</w:t>
            </w:r>
          </w:p>
        </w:tc>
        <w:tc>
          <w:tcPr>
            <w:tcW w:w="0" w:type="auto"/>
            <w:shd w:val="clear" w:color="auto" w:fill="00B050"/>
            <w:hideMark/>
          </w:tcPr>
          <w:p w14:paraId="6F101C1F" w14:textId="77777777" w:rsidR="00927489" w:rsidRPr="00927489" w:rsidRDefault="00927489" w:rsidP="00927489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% of Total Budget</w:t>
            </w:r>
          </w:p>
        </w:tc>
        <w:tc>
          <w:tcPr>
            <w:tcW w:w="1064" w:type="dxa"/>
            <w:shd w:val="clear" w:color="auto" w:fill="00B050"/>
            <w:hideMark/>
          </w:tcPr>
          <w:p w14:paraId="5813BB96" w14:textId="77777777" w:rsidR="00927489" w:rsidRPr="00927489" w:rsidRDefault="00927489" w:rsidP="00927489">
            <w:pPr>
              <w:spacing w:line="240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Amount (AUD)</w:t>
            </w:r>
          </w:p>
        </w:tc>
        <w:tc>
          <w:tcPr>
            <w:tcW w:w="5257" w:type="dxa"/>
            <w:shd w:val="clear" w:color="auto" w:fill="00B050"/>
            <w:hideMark/>
          </w:tcPr>
          <w:p w14:paraId="08104522" w14:textId="77777777" w:rsidR="00927489" w:rsidRPr="00927489" w:rsidRDefault="00927489" w:rsidP="00927489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Main Activities</w:t>
            </w:r>
          </w:p>
        </w:tc>
      </w:tr>
      <w:tr w:rsidR="00927489" w:rsidRPr="00927489" w14:paraId="7085FF87" w14:textId="77777777" w:rsidTr="00927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5418FC" w14:textId="77777777" w:rsidR="00927489" w:rsidRPr="00927489" w:rsidRDefault="00927489" w:rsidP="00927489">
            <w:pPr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Month 1</w:t>
            </w:r>
          </w:p>
        </w:tc>
        <w:tc>
          <w:tcPr>
            <w:tcW w:w="0" w:type="auto"/>
            <w:hideMark/>
          </w:tcPr>
          <w:p w14:paraId="7D4F7933" w14:textId="77777777" w:rsidR="00927489" w:rsidRPr="00927489" w:rsidRDefault="00927489" w:rsidP="00927489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20%</w:t>
            </w:r>
          </w:p>
        </w:tc>
        <w:tc>
          <w:tcPr>
            <w:tcW w:w="1064" w:type="dxa"/>
            <w:hideMark/>
          </w:tcPr>
          <w:p w14:paraId="6CE98AD1" w14:textId="7503E68F" w:rsidR="00927489" w:rsidRPr="00927489" w:rsidRDefault="00507523" w:rsidP="00927489">
            <w:pPr>
              <w:spacing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3</w:t>
            </w:r>
            <w:r>
              <w:rPr>
                <w:rFonts w:eastAsia="Times New Roman"/>
                <w:sz w:val="24"/>
                <w:szCs w:val="24"/>
                <w:lang w:eastAsia="en-GB"/>
              </w:rPr>
              <w:t>6,960</w:t>
            </w:r>
          </w:p>
        </w:tc>
        <w:tc>
          <w:tcPr>
            <w:tcW w:w="5257" w:type="dxa"/>
            <w:hideMark/>
          </w:tcPr>
          <w:p w14:paraId="567F6657" w14:textId="77777777" w:rsidR="00927489" w:rsidRPr="00927489" w:rsidRDefault="00927489" w:rsidP="00927489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Detailed planning, final design, initial deposits for hardware and software</w:t>
            </w:r>
          </w:p>
        </w:tc>
      </w:tr>
      <w:tr w:rsidR="00927489" w:rsidRPr="00927489" w14:paraId="1F415608" w14:textId="77777777" w:rsidTr="00927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A8DBC5" w14:textId="77777777" w:rsidR="00927489" w:rsidRPr="00927489" w:rsidRDefault="00927489" w:rsidP="00927489">
            <w:pPr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Month 2</w:t>
            </w:r>
          </w:p>
        </w:tc>
        <w:tc>
          <w:tcPr>
            <w:tcW w:w="0" w:type="auto"/>
            <w:hideMark/>
          </w:tcPr>
          <w:p w14:paraId="6C040CD3" w14:textId="77777777" w:rsidR="00927489" w:rsidRPr="00927489" w:rsidRDefault="00927489" w:rsidP="00927489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35%</w:t>
            </w:r>
          </w:p>
        </w:tc>
        <w:tc>
          <w:tcPr>
            <w:tcW w:w="1064" w:type="dxa"/>
            <w:hideMark/>
          </w:tcPr>
          <w:p w14:paraId="726CE8F2" w14:textId="5769705C" w:rsidR="00927489" w:rsidRPr="00927489" w:rsidRDefault="00507523" w:rsidP="00927489">
            <w:pPr>
              <w:spacing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6</w:t>
            </w:r>
            <w:r>
              <w:rPr>
                <w:rFonts w:eastAsia="Times New Roman"/>
                <w:sz w:val="24"/>
                <w:szCs w:val="24"/>
                <w:lang w:eastAsia="en-GB"/>
              </w:rPr>
              <w:t>4,680</w:t>
            </w:r>
          </w:p>
        </w:tc>
        <w:tc>
          <w:tcPr>
            <w:tcW w:w="5257" w:type="dxa"/>
            <w:hideMark/>
          </w:tcPr>
          <w:p w14:paraId="57317423" w14:textId="77777777" w:rsidR="00927489" w:rsidRPr="00927489" w:rsidRDefault="00927489" w:rsidP="00927489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Major hardware procurement (PCs, IP phones, servers, switches), initial labour for installation</w:t>
            </w:r>
          </w:p>
        </w:tc>
      </w:tr>
      <w:tr w:rsidR="00927489" w:rsidRPr="00927489" w14:paraId="138E28A9" w14:textId="77777777" w:rsidTr="00927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8E394A" w14:textId="77777777" w:rsidR="00927489" w:rsidRPr="00927489" w:rsidRDefault="00927489" w:rsidP="00927489">
            <w:pPr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Month 3</w:t>
            </w:r>
          </w:p>
        </w:tc>
        <w:tc>
          <w:tcPr>
            <w:tcW w:w="0" w:type="auto"/>
            <w:hideMark/>
          </w:tcPr>
          <w:p w14:paraId="73389130" w14:textId="77777777" w:rsidR="00927489" w:rsidRPr="00927489" w:rsidRDefault="00927489" w:rsidP="00927489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25%</w:t>
            </w:r>
          </w:p>
        </w:tc>
        <w:tc>
          <w:tcPr>
            <w:tcW w:w="1064" w:type="dxa"/>
            <w:hideMark/>
          </w:tcPr>
          <w:p w14:paraId="5C26DF50" w14:textId="0D60D31B" w:rsidR="00927489" w:rsidRPr="00927489" w:rsidRDefault="00507523" w:rsidP="00927489">
            <w:pPr>
              <w:spacing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4</w:t>
            </w:r>
            <w:r>
              <w:rPr>
                <w:rFonts w:eastAsia="Times New Roman"/>
                <w:sz w:val="24"/>
                <w:szCs w:val="24"/>
                <w:lang w:eastAsia="en-GB"/>
              </w:rPr>
              <w:t>6,200</w:t>
            </w:r>
          </w:p>
        </w:tc>
        <w:tc>
          <w:tcPr>
            <w:tcW w:w="5257" w:type="dxa"/>
            <w:hideMark/>
          </w:tcPr>
          <w:p w14:paraId="5A51EA16" w14:textId="77777777" w:rsidR="00927489" w:rsidRPr="00927489" w:rsidRDefault="00927489" w:rsidP="00927489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Remaining hardware/software procurement, core network deployment, DSP platform setup</w:t>
            </w:r>
          </w:p>
        </w:tc>
      </w:tr>
      <w:tr w:rsidR="00927489" w:rsidRPr="00927489" w14:paraId="2162212B" w14:textId="77777777" w:rsidTr="00927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BA86A1" w14:textId="77777777" w:rsidR="00927489" w:rsidRPr="00927489" w:rsidRDefault="00927489" w:rsidP="00927489">
            <w:pPr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Month 4</w:t>
            </w:r>
          </w:p>
        </w:tc>
        <w:tc>
          <w:tcPr>
            <w:tcW w:w="0" w:type="auto"/>
            <w:hideMark/>
          </w:tcPr>
          <w:p w14:paraId="41CBA0E9" w14:textId="77777777" w:rsidR="00927489" w:rsidRPr="00927489" w:rsidRDefault="00927489" w:rsidP="00927489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7.5%</w:t>
            </w:r>
          </w:p>
        </w:tc>
        <w:tc>
          <w:tcPr>
            <w:tcW w:w="1064" w:type="dxa"/>
            <w:hideMark/>
          </w:tcPr>
          <w:p w14:paraId="3BE8DCFE" w14:textId="55745A51" w:rsidR="00927489" w:rsidRPr="00927489" w:rsidRDefault="00507523" w:rsidP="00927489">
            <w:pPr>
              <w:spacing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1</w:t>
            </w:r>
            <w:r>
              <w:rPr>
                <w:rFonts w:eastAsia="Times New Roman"/>
                <w:sz w:val="24"/>
                <w:szCs w:val="24"/>
                <w:lang w:eastAsia="en-GB"/>
              </w:rPr>
              <w:t>3,860</w:t>
            </w:r>
          </w:p>
        </w:tc>
        <w:tc>
          <w:tcPr>
            <w:tcW w:w="5257" w:type="dxa"/>
            <w:hideMark/>
          </w:tcPr>
          <w:p w14:paraId="6F72C7A6" w14:textId="77777777" w:rsidR="00927489" w:rsidRPr="00927489" w:rsidRDefault="00927489" w:rsidP="00927489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Configuration, integration between twin lab blocks, initial testing</w:t>
            </w:r>
          </w:p>
        </w:tc>
      </w:tr>
      <w:tr w:rsidR="00927489" w:rsidRPr="00927489" w14:paraId="710E7AA2" w14:textId="77777777" w:rsidTr="00927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9F3DD2" w14:textId="77777777" w:rsidR="00927489" w:rsidRPr="00927489" w:rsidRDefault="00927489" w:rsidP="00927489">
            <w:pPr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Month 5</w:t>
            </w:r>
          </w:p>
        </w:tc>
        <w:tc>
          <w:tcPr>
            <w:tcW w:w="0" w:type="auto"/>
            <w:hideMark/>
          </w:tcPr>
          <w:p w14:paraId="14137AE8" w14:textId="77777777" w:rsidR="00927489" w:rsidRPr="00927489" w:rsidRDefault="00927489" w:rsidP="00927489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7.5%</w:t>
            </w:r>
          </w:p>
        </w:tc>
        <w:tc>
          <w:tcPr>
            <w:tcW w:w="1064" w:type="dxa"/>
            <w:hideMark/>
          </w:tcPr>
          <w:p w14:paraId="4A5ED30C" w14:textId="4C5189D8" w:rsidR="00927489" w:rsidRPr="00927489" w:rsidRDefault="00507523" w:rsidP="00927489">
            <w:pPr>
              <w:spacing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1</w:t>
            </w:r>
            <w:r>
              <w:rPr>
                <w:rFonts w:eastAsia="Times New Roman"/>
                <w:sz w:val="24"/>
                <w:szCs w:val="24"/>
                <w:lang w:eastAsia="en-GB"/>
              </w:rPr>
              <w:t>3,860</w:t>
            </w:r>
          </w:p>
        </w:tc>
        <w:tc>
          <w:tcPr>
            <w:tcW w:w="5257" w:type="dxa"/>
            <w:hideMark/>
          </w:tcPr>
          <w:p w14:paraId="32D3591D" w14:textId="77777777" w:rsidR="00927489" w:rsidRPr="00927489" w:rsidRDefault="00927489" w:rsidP="00927489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DSP tuning, optimisation, user acceptance testing, rework</w:t>
            </w:r>
          </w:p>
        </w:tc>
      </w:tr>
      <w:tr w:rsidR="00927489" w:rsidRPr="00927489" w14:paraId="02915ACA" w14:textId="77777777" w:rsidTr="00927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839588" w14:textId="77777777" w:rsidR="00927489" w:rsidRPr="00927489" w:rsidRDefault="00927489" w:rsidP="00927489">
            <w:pPr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Month 6</w:t>
            </w:r>
          </w:p>
        </w:tc>
        <w:tc>
          <w:tcPr>
            <w:tcW w:w="0" w:type="auto"/>
            <w:hideMark/>
          </w:tcPr>
          <w:p w14:paraId="7A0C65D5" w14:textId="77777777" w:rsidR="00927489" w:rsidRPr="00927489" w:rsidRDefault="00927489" w:rsidP="00927489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5%</w:t>
            </w:r>
          </w:p>
        </w:tc>
        <w:tc>
          <w:tcPr>
            <w:tcW w:w="1064" w:type="dxa"/>
            <w:hideMark/>
          </w:tcPr>
          <w:p w14:paraId="48AB9E01" w14:textId="693F0C1D" w:rsidR="00927489" w:rsidRPr="00927489" w:rsidRDefault="00507523" w:rsidP="00927489">
            <w:pPr>
              <w:spacing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9</w:t>
            </w:r>
            <w:r>
              <w:rPr>
                <w:rFonts w:eastAsia="Times New Roman"/>
                <w:sz w:val="24"/>
                <w:szCs w:val="24"/>
                <w:lang w:eastAsia="en-GB"/>
              </w:rPr>
              <w:t>,240</w:t>
            </w:r>
          </w:p>
        </w:tc>
        <w:tc>
          <w:tcPr>
            <w:tcW w:w="5257" w:type="dxa"/>
            <w:hideMark/>
          </w:tcPr>
          <w:p w14:paraId="7AD96F57" w14:textId="77777777" w:rsidR="00927489" w:rsidRPr="00927489" w:rsidRDefault="00927489" w:rsidP="00927489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Final training, documentation, post-implementation review, close-out</w:t>
            </w:r>
          </w:p>
        </w:tc>
      </w:tr>
    </w:tbl>
    <w:p w14:paraId="31FE010C" w14:textId="77777777" w:rsidR="00927489" w:rsidRDefault="00927489" w:rsidP="002F714D">
      <w:pPr>
        <w:spacing w:line="240" w:lineRule="auto"/>
        <w:jc w:val="left"/>
      </w:pPr>
    </w:p>
    <w:p w14:paraId="214DB7AD" w14:textId="77777777" w:rsidR="00927489" w:rsidRDefault="00927489" w:rsidP="002F714D">
      <w:pPr>
        <w:spacing w:line="240" w:lineRule="auto"/>
        <w:jc w:val="left"/>
      </w:pPr>
    </w:p>
    <w:p w14:paraId="0D88B9E7" w14:textId="780E6C90" w:rsidR="00927489" w:rsidRPr="00927489" w:rsidRDefault="00927489" w:rsidP="00927489">
      <w:pPr>
        <w:pStyle w:val="NormalWeb"/>
        <w:rPr>
          <w:rFonts w:ascii="Arial" w:hAnsi="Arial" w:cs="Arial"/>
          <w:b/>
          <w:bCs/>
          <w:color w:val="000000"/>
        </w:rPr>
      </w:pPr>
      <w:r w:rsidRPr="00927489">
        <w:rPr>
          <w:rStyle w:val="Strong"/>
          <w:rFonts w:ascii="Arial" w:eastAsiaTheme="majorEastAsia" w:hAnsi="Arial" w:cs="Arial"/>
          <w:b w:val="0"/>
          <w:bCs w:val="0"/>
          <w:color w:val="000000"/>
        </w:rPr>
        <w:t xml:space="preserve">Total over 6 months: AUD </w:t>
      </w:r>
      <w:r w:rsidR="00507523">
        <w:rPr>
          <w:rStyle w:val="Strong"/>
          <w:rFonts w:ascii="Arial" w:eastAsiaTheme="majorEastAsia" w:hAnsi="Arial" w:cs="Arial"/>
          <w:b w:val="0"/>
          <w:bCs w:val="0"/>
          <w:color w:val="000000"/>
        </w:rPr>
        <w:t>184,800</w:t>
      </w:r>
    </w:p>
    <w:p w14:paraId="515090E2" w14:textId="77777777" w:rsidR="00927489" w:rsidRPr="00927489" w:rsidRDefault="00927489" w:rsidP="00927489">
      <w:pPr>
        <w:pStyle w:val="NormalWeb"/>
        <w:rPr>
          <w:rFonts w:ascii="Arial" w:hAnsi="Arial" w:cs="Arial"/>
          <w:color w:val="000000"/>
        </w:rPr>
      </w:pPr>
      <w:r w:rsidRPr="00927489">
        <w:rPr>
          <w:rFonts w:ascii="Arial" w:hAnsi="Arial" w:cs="Arial"/>
          <w:color w:val="000000"/>
        </w:rPr>
        <w:t>The cash flow will be reviewed monthly. Any significant changes (for example, major delays or supplier changes) will be raised via the Change Management Process and may require re-profiling of this schedule.</w:t>
      </w:r>
    </w:p>
    <w:p w14:paraId="3270772B" w14:textId="787AFD20" w:rsidR="002F714D" w:rsidRPr="00927489" w:rsidRDefault="002F714D" w:rsidP="002F714D">
      <w:pPr>
        <w:spacing w:line="240" w:lineRule="auto"/>
        <w:jc w:val="left"/>
        <w:rPr>
          <w:rFonts w:ascii="Arial" w:hAnsi="Arial" w:cs="Arial"/>
        </w:rPr>
      </w:pPr>
      <w:r w:rsidRPr="00927489">
        <w:rPr>
          <w:rFonts w:ascii="Arial" w:hAnsi="Arial" w:cs="Arial"/>
        </w:rPr>
        <w:br w:type="page"/>
      </w:r>
    </w:p>
    <w:p w14:paraId="1F9881F7" w14:textId="77777777" w:rsidR="002F714D" w:rsidRPr="001C2FDD" w:rsidRDefault="002F714D" w:rsidP="002F714D"/>
    <w:p w14:paraId="38BEB64D" w14:textId="77777777" w:rsidR="002F714D" w:rsidRDefault="002F714D" w:rsidP="002F714D">
      <w:pPr>
        <w:pStyle w:val="Heading1"/>
      </w:pPr>
      <w:r>
        <w:t>HARDWARE AND SOFTWARE REQUIREMENTS BREAKDOWN:</w:t>
      </w:r>
      <w:bookmarkEnd w:id="5"/>
    </w:p>
    <w:p w14:paraId="0233F6F7" w14:textId="77777777" w:rsidR="00927489" w:rsidRDefault="00927489" w:rsidP="002F714D">
      <w:pPr>
        <w:spacing w:line="240" w:lineRule="auto"/>
        <w:jc w:val="left"/>
        <w:rPr>
          <w:rFonts w:eastAsia="Calibri" w:cstheme="minorHAnsi"/>
          <w:bCs/>
          <w:sz w:val="20"/>
          <w:szCs w:val="20"/>
        </w:rPr>
      </w:pPr>
    </w:p>
    <w:p w14:paraId="1159D673" w14:textId="77777777" w:rsidR="00927489" w:rsidRPr="00927489" w:rsidRDefault="00927489" w:rsidP="00927489">
      <w:pPr>
        <w:pStyle w:val="Heading3"/>
        <w:rPr>
          <w:rFonts w:ascii="Arial" w:hAnsi="Arial" w:cs="Arial"/>
          <w:b/>
          <w:bCs/>
          <w:color w:val="000000"/>
          <w:sz w:val="24"/>
          <w:szCs w:val="24"/>
        </w:rPr>
      </w:pPr>
      <w:r w:rsidRPr="00927489">
        <w:rPr>
          <w:rFonts w:ascii="Arial" w:hAnsi="Arial" w:cs="Arial"/>
          <w:b/>
          <w:bCs/>
          <w:color w:val="000000"/>
          <w:sz w:val="24"/>
          <w:szCs w:val="24"/>
        </w:rPr>
        <w:t>1. Hardware Breakdown</w:t>
      </w:r>
    </w:p>
    <w:p w14:paraId="3E84AD1B" w14:textId="77777777" w:rsidR="00927489" w:rsidRPr="00927489" w:rsidRDefault="00927489" w:rsidP="00927489">
      <w:pPr>
        <w:pStyle w:val="NormalWeb"/>
        <w:rPr>
          <w:rFonts w:ascii="Arial" w:hAnsi="Arial" w:cs="Arial"/>
          <w:color w:val="000000"/>
        </w:rPr>
      </w:pPr>
      <w:r w:rsidRPr="00927489">
        <w:rPr>
          <w:rFonts w:ascii="Arial" w:hAnsi="Arial" w:cs="Arial"/>
          <w:color w:val="000000"/>
        </w:rPr>
        <w:t>All hardware aligns with the client’s requirement to replace the copper-based system with VoIP and upgraded network infrastructure for both twin lab blocks.</w:t>
      </w:r>
    </w:p>
    <w:p w14:paraId="47930CA6" w14:textId="77777777" w:rsidR="00927489" w:rsidRDefault="00927489" w:rsidP="002F714D">
      <w:pPr>
        <w:spacing w:line="240" w:lineRule="auto"/>
        <w:jc w:val="left"/>
        <w:rPr>
          <w:rFonts w:eastAsia="Calibri" w:cstheme="minorHAnsi"/>
          <w:bCs/>
          <w:sz w:val="20"/>
          <w:szCs w:val="20"/>
        </w:rPr>
      </w:pPr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2118"/>
        <w:gridCol w:w="822"/>
        <w:gridCol w:w="997"/>
        <w:gridCol w:w="1030"/>
        <w:gridCol w:w="4049"/>
      </w:tblGrid>
      <w:tr w:rsidR="00927489" w:rsidRPr="00927489" w14:paraId="0A560CB1" w14:textId="77777777" w:rsidTr="009274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00B050"/>
            <w:hideMark/>
          </w:tcPr>
          <w:p w14:paraId="282E9C4C" w14:textId="77777777" w:rsidR="00927489" w:rsidRPr="00927489" w:rsidRDefault="00927489" w:rsidP="00927489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Hardware Item</w:t>
            </w:r>
          </w:p>
        </w:tc>
        <w:tc>
          <w:tcPr>
            <w:tcW w:w="851" w:type="dxa"/>
            <w:shd w:val="clear" w:color="auto" w:fill="00B050"/>
            <w:hideMark/>
          </w:tcPr>
          <w:p w14:paraId="1F2ECDA7" w14:textId="77777777" w:rsidR="00927489" w:rsidRPr="00927489" w:rsidRDefault="00927489" w:rsidP="00927489">
            <w:pPr>
              <w:spacing w:line="240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Qty</w:t>
            </w:r>
          </w:p>
        </w:tc>
        <w:tc>
          <w:tcPr>
            <w:tcW w:w="1275" w:type="dxa"/>
            <w:shd w:val="clear" w:color="auto" w:fill="00B050"/>
            <w:hideMark/>
          </w:tcPr>
          <w:p w14:paraId="6194426D" w14:textId="77777777" w:rsidR="00927489" w:rsidRPr="00927489" w:rsidRDefault="00927489" w:rsidP="00927489">
            <w:pPr>
              <w:spacing w:line="240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Est. Unit Cost (AUD)</w:t>
            </w:r>
          </w:p>
        </w:tc>
        <w:tc>
          <w:tcPr>
            <w:tcW w:w="1511" w:type="dxa"/>
            <w:shd w:val="clear" w:color="auto" w:fill="00B050"/>
            <w:hideMark/>
          </w:tcPr>
          <w:p w14:paraId="0FC549BC" w14:textId="77777777" w:rsidR="00927489" w:rsidRPr="00927489" w:rsidRDefault="00927489" w:rsidP="00927489">
            <w:pPr>
              <w:spacing w:line="240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Est. Total (AUD)</w:t>
            </w:r>
          </w:p>
        </w:tc>
        <w:tc>
          <w:tcPr>
            <w:tcW w:w="2407" w:type="dxa"/>
            <w:shd w:val="clear" w:color="auto" w:fill="00B050"/>
            <w:hideMark/>
          </w:tcPr>
          <w:p w14:paraId="1EAA679F" w14:textId="77777777" w:rsidR="00927489" w:rsidRPr="00927489" w:rsidRDefault="00927489" w:rsidP="00927489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Notes</w:t>
            </w:r>
          </w:p>
        </w:tc>
      </w:tr>
      <w:tr w:rsidR="00927489" w:rsidRPr="00927489" w14:paraId="305736BA" w14:textId="77777777" w:rsidTr="00927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00B050"/>
            <w:hideMark/>
          </w:tcPr>
          <w:p w14:paraId="2231922F" w14:textId="77777777" w:rsidR="00927489" w:rsidRPr="00927489" w:rsidRDefault="00927489" w:rsidP="00927489">
            <w:pPr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IP phones (VoIP-capable)</w:t>
            </w:r>
          </w:p>
        </w:tc>
        <w:tc>
          <w:tcPr>
            <w:tcW w:w="851" w:type="dxa"/>
            <w:hideMark/>
          </w:tcPr>
          <w:p w14:paraId="62C1CB2C" w14:textId="77777777" w:rsidR="00927489" w:rsidRPr="00927489" w:rsidRDefault="00927489" w:rsidP="00927489">
            <w:pPr>
              <w:spacing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20</w:t>
            </w:r>
          </w:p>
        </w:tc>
        <w:tc>
          <w:tcPr>
            <w:tcW w:w="1275" w:type="dxa"/>
            <w:hideMark/>
          </w:tcPr>
          <w:p w14:paraId="3F9C365E" w14:textId="77777777" w:rsidR="00927489" w:rsidRPr="00927489" w:rsidRDefault="00927489" w:rsidP="00927489">
            <w:pPr>
              <w:spacing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200</w:t>
            </w:r>
          </w:p>
        </w:tc>
        <w:tc>
          <w:tcPr>
            <w:tcW w:w="1511" w:type="dxa"/>
            <w:hideMark/>
          </w:tcPr>
          <w:p w14:paraId="66DE96C1" w14:textId="77777777" w:rsidR="00927489" w:rsidRPr="00927489" w:rsidRDefault="00927489" w:rsidP="00927489">
            <w:pPr>
              <w:spacing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4,000</w:t>
            </w:r>
          </w:p>
        </w:tc>
        <w:tc>
          <w:tcPr>
            <w:tcW w:w="0" w:type="auto"/>
            <w:hideMark/>
          </w:tcPr>
          <w:p w14:paraId="044A4574" w14:textId="77777777" w:rsidR="00927489" w:rsidRPr="00927489" w:rsidRDefault="00927489" w:rsidP="00927489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For all engineering lab staff across both blocks</w:t>
            </w:r>
          </w:p>
        </w:tc>
      </w:tr>
      <w:tr w:rsidR="00927489" w:rsidRPr="00927489" w14:paraId="0A398EE3" w14:textId="77777777" w:rsidTr="00927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00B050"/>
            <w:hideMark/>
          </w:tcPr>
          <w:p w14:paraId="1CDB5145" w14:textId="77777777" w:rsidR="00927489" w:rsidRPr="00927489" w:rsidRDefault="00927489" w:rsidP="00927489">
            <w:pPr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Desktop PCs with updated OS</w:t>
            </w:r>
          </w:p>
        </w:tc>
        <w:tc>
          <w:tcPr>
            <w:tcW w:w="851" w:type="dxa"/>
            <w:hideMark/>
          </w:tcPr>
          <w:p w14:paraId="24C9736C" w14:textId="77777777" w:rsidR="00927489" w:rsidRPr="00927489" w:rsidRDefault="00927489" w:rsidP="00927489">
            <w:pPr>
              <w:spacing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20</w:t>
            </w:r>
          </w:p>
        </w:tc>
        <w:tc>
          <w:tcPr>
            <w:tcW w:w="1275" w:type="dxa"/>
            <w:hideMark/>
          </w:tcPr>
          <w:p w14:paraId="5F5DC847" w14:textId="77777777" w:rsidR="00927489" w:rsidRPr="00927489" w:rsidRDefault="00927489" w:rsidP="00927489">
            <w:pPr>
              <w:spacing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1,700</w:t>
            </w:r>
          </w:p>
        </w:tc>
        <w:tc>
          <w:tcPr>
            <w:tcW w:w="1511" w:type="dxa"/>
            <w:hideMark/>
          </w:tcPr>
          <w:p w14:paraId="2BD94807" w14:textId="77777777" w:rsidR="00927489" w:rsidRPr="00927489" w:rsidRDefault="00927489" w:rsidP="00927489">
            <w:pPr>
              <w:spacing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34,000</w:t>
            </w:r>
          </w:p>
        </w:tc>
        <w:tc>
          <w:tcPr>
            <w:tcW w:w="0" w:type="auto"/>
            <w:hideMark/>
          </w:tcPr>
          <w:p w14:paraId="49ACEE2A" w14:textId="77777777" w:rsidR="00927489" w:rsidRPr="00927489" w:rsidRDefault="00927489" w:rsidP="00927489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For lab workstations with softphone capability</w:t>
            </w:r>
          </w:p>
        </w:tc>
      </w:tr>
      <w:tr w:rsidR="00927489" w:rsidRPr="00927489" w14:paraId="1B3E2483" w14:textId="77777777" w:rsidTr="00927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00B050"/>
            <w:hideMark/>
          </w:tcPr>
          <w:p w14:paraId="5D2B54D5" w14:textId="77777777" w:rsidR="00927489" w:rsidRPr="00927489" w:rsidRDefault="00927489" w:rsidP="00927489">
            <w:pPr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Headsets with microphones</w:t>
            </w:r>
          </w:p>
        </w:tc>
        <w:tc>
          <w:tcPr>
            <w:tcW w:w="851" w:type="dxa"/>
            <w:hideMark/>
          </w:tcPr>
          <w:p w14:paraId="62625C53" w14:textId="77777777" w:rsidR="00927489" w:rsidRPr="00927489" w:rsidRDefault="00927489" w:rsidP="00927489">
            <w:pPr>
              <w:spacing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40</w:t>
            </w:r>
          </w:p>
        </w:tc>
        <w:tc>
          <w:tcPr>
            <w:tcW w:w="1275" w:type="dxa"/>
            <w:hideMark/>
          </w:tcPr>
          <w:p w14:paraId="727CBA09" w14:textId="77777777" w:rsidR="00927489" w:rsidRPr="00927489" w:rsidRDefault="00927489" w:rsidP="00927489">
            <w:pPr>
              <w:spacing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120</w:t>
            </w:r>
          </w:p>
        </w:tc>
        <w:tc>
          <w:tcPr>
            <w:tcW w:w="1511" w:type="dxa"/>
            <w:hideMark/>
          </w:tcPr>
          <w:p w14:paraId="35F9DBF6" w14:textId="77777777" w:rsidR="00927489" w:rsidRPr="00927489" w:rsidRDefault="00927489" w:rsidP="00927489">
            <w:pPr>
              <w:spacing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4,800</w:t>
            </w:r>
          </w:p>
        </w:tc>
        <w:tc>
          <w:tcPr>
            <w:tcW w:w="0" w:type="auto"/>
            <w:hideMark/>
          </w:tcPr>
          <w:p w14:paraId="4D784D66" w14:textId="77777777" w:rsidR="00927489" w:rsidRPr="00927489" w:rsidRDefault="00927489" w:rsidP="00927489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Paired with both softphones and IP phones</w:t>
            </w:r>
          </w:p>
        </w:tc>
      </w:tr>
      <w:tr w:rsidR="00927489" w:rsidRPr="00927489" w14:paraId="0FD92360" w14:textId="77777777" w:rsidTr="00927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00B050"/>
            <w:hideMark/>
          </w:tcPr>
          <w:p w14:paraId="3A0B82FE" w14:textId="77777777" w:rsidR="00927489" w:rsidRPr="00927489" w:rsidRDefault="00927489" w:rsidP="00927489">
            <w:pPr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Video conferencing system</w:t>
            </w:r>
          </w:p>
        </w:tc>
        <w:tc>
          <w:tcPr>
            <w:tcW w:w="851" w:type="dxa"/>
            <w:hideMark/>
          </w:tcPr>
          <w:p w14:paraId="66AD1619" w14:textId="77777777" w:rsidR="00927489" w:rsidRPr="00927489" w:rsidRDefault="00927489" w:rsidP="00927489">
            <w:pPr>
              <w:spacing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1275" w:type="dxa"/>
            <w:hideMark/>
          </w:tcPr>
          <w:p w14:paraId="1935B665" w14:textId="77777777" w:rsidR="00927489" w:rsidRPr="00927489" w:rsidRDefault="00927489" w:rsidP="00927489">
            <w:pPr>
              <w:spacing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7,000</w:t>
            </w:r>
          </w:p>
        </w:tc>
        <w:tc>
          <w:tcPr>
            <w:tcW w:w="1511" w:type="dxa"/>
            <w:hideMark/>
          </w:tcPr>
          <w:p w14:paraId="3CA2F717" w14:textId="77777777" w:rsidR="00927489" w:rsidRPr="00927489" w:rsidRDefault="00927489" w:rsidP="00927489">
            <w:pPr>
              <w:spacing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7,000</w:t>
            </w:r>
          </w:p>
        </w:tc>
        <w:tc>
          <w:tcPr>
            <w:tcW w:w="0" w:type="auto"/>
            <w:hideMark/>
          </w:tcPr>
          <w:p w14:paraId="52EE0240" w14:textId="77777777" w:rsidR="00927489" w:rsidRPr="00927489" w:rsidRDefault="00927489" w:rsidP="00927489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HD camera, codec, conference phone, display integration</w:t>
            </w:r>
          </w:p>
        </w:tc>
      </w:tr>
      <w:tr w:rsidR="00927489" w:rsidRPr="00927489" w14:paraId="5CA49D95" w14:textId="77777777" w:rsidTr="00927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00B050"/>
            <w:hideMark/>
          </w:tcPr>
          <w:p w14:paraId="182ED05A" w14:textId="77777777" w:rsidR="00927489" w:rsidRPr="00927489" w:rsidRDefault="00927489" w:rsidP="00927489">
            <w:pPr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Data servers (lab/application servers)</w:t>
            </w:r>
          </w:p>
        </w:tc>
        <w:tc>
          <w:tcPr>
            <w:tcW w:w="851" w:type="dxa"/>
            <w:hideMark/>
          </w:tcPr>
          <w:p w14:paraId="56FBC231" w14:textId="77777777" w:rsidR="00927489" w:rsidRPr="00927489" w:rsidRDefault="00927489" w:rsidP="00927489">
            <w:pPr>
              <w:spacing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2</w:t>
            </w:r>
          </w:p>
        </w:tc>
        <w:tc>
          <w:tcPr>
            <w:tcW w:w="1275" w:type="dxa"/>
            <w:hideMark/>
          </w:tcPr>
          <w:p w14:paraId="1355C62B" w14:textId="77777777" w:rsidR="00927489" w:rsidRPr="00927489" w:rsidRDefault="00927489" w:rsidP="00927489">
            <w:pPr>
              <w:spacing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10,000</w:t>
            </w:r>
          </w:p>
        </w:tc>
        <w:tc>
          <w:tcPr>
            <w:tcW w:w="1511" w:type="dxa"/>
            <w:hideMark/>
          </w:tcPr>
          <w:p w14:paraId="5CA01678" w14:textId="77777777" w:rsidR="00927489" w:rsidRPr="00927489" w:rsidRDefault="00927489" w:rsidP="00927489">
            <w:pPr>
              <w:spacing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20,000</w:t>
            </w:r>
          </w:p>
        </w:tc>
        <w:tc>
          <w:tcPr>
            <w:tcW w:w="0" w:type="auto"/>
            <w:hideMark/>
          </w:tcPr>
          <w:p w14:paraId="048AD1F0" w14:textId="77777777" w:rsidR="00927489" w:rsidRPr="00927489" w:rsidRDefault="00927489" w:rsidP="00927489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For lab systems, data storage, and DSP workloads</w:t>
            </w:r>
          </w:p>
        </w:tc>
      </w:tr>
      <w:tr w:rsidR="00927489" w:rsidRPr="00927489" w14:paraId="31D9440D" w14:textId="77777777" w:rsidTr="00927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00B050"/>
            <w:hideMark/>
          </w:tcPr>
          <w:p w14:paraId="323E3C37" w14:textId="77777777" w:rsidR="00927489" w:rsidRPr="00927489" w:rsidRDefault="00927489" w:rsidP="00927489">
            <w:pPr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Voice server (dedicated VoIP / PBX server)</w:t>
            </w:r>
          </w:p>
        </w:tc>
        <w:tc>
          <w:tcPr>
            <w:tcW w:w="851" w:type="dxa"/>
            <w:hideMark/>
          </w:tcPr>
          <w:p w14:paraId="1898D0B7" w14:textId="77777777" w:rsidR="00927489" w:rsidRPr="00927489" w:rsidRDefault="00927489" w:rsidP="00927489">
            <w:pPr>
              <w:spacing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1275" w:type="dxa"/>
            <w:hideMark/>
          </w:tcPr>
          <w:p w14:paraId="398BC1F1" w14:textId="77777777" w:rsidR="00927489" w:rsidRPr="00927489" w:rsidRDefault="00927489" w:rsidP="00927489">
            <w:pPr>
              <w:spacing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7,000</w:t>
            </w:r>
          </w:p>
        </w:tc>
        <w:tc>
          <w:tcPr>
            <w:tcW w:w="1511" w:type="dxa"/>
            <w:hideMark/>
          </w:tcPr>
          <w:p w14:paraId="419BFCA3" w14:textId="77777777" w:rsidR="00927489" w:rsidRPr="00927489" w:rsidRDefault="00927489" w:rsidP="00927489">
            <w:pPr>
              <w:spacing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7,000</w:t>
            </w:r>
          </w:p>
        </w:tc>
        <w:tc>
          <w:tcPr>
            <w:tcW w:w="0" w:type="auto"/>
            <w:hideMark/>
          </w:tcPr>
          <w:p w14:paraId="1837DB00" w14:textId="46647C49" w:rsidR="00927489" w:rsidRPr="00927489" w:rsidRDefault="00507523" w:rsidP="00927489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Cisco 2911 Call Manager Express is used to represent the IP-PBX and voice-call-control platform in the approved Packet Tracer simulation.</w:t>
            </w:r>
          </w:p>
        </w:tc>
      </w:tr>
      <w:tr w:rsidR="00927489" w:rsidRPr="00927489" w14:paraId="6A236967" w14:textId="77777777" w:rsidTr="00927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00B050"/>
            <w:hideMark/>
          </w:tcPr>
          <w:p w14:paraId="77147146" w14:textId="77777777" w:rsidR="00927489" w:rsidRPr="00927489" w:rsidRDefault="00927489" w:rsidP="00927489">
            <w:pPr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Router with VPN capability</w:t>
            </w:r>
          </w:p>
        </w:tc>
        <w:tc>
          <w:tcPr>
            <w:tcW w:w="851" w:type="dxa"/>
            <w:hideMark/>
          </w:tcPr>
          <w:p w14:paraId="664A805D" w14:textId="77777777" w:rsidR="00927489" w:rsidRPr="00927489" w:rsidRDefault="00927489" w:rsidP="00927489">
            <w:pPr>
              <w:spacing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1275" w:type="dxa"/>
            <w:hideMark/>
          </w:tcPr>
          <w:p w14:paraId="532B6C3D" w14:textId="77777777" w:rsidR="00927489" w:rsidRPr="00927489" w:rsidRDefault="00927489" w:rsidP="00927489">
            <w:pPr>
              <w:spacing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3,000</w:t>
            </w:r>
          </w:p>
        </w:tc>
        <w:tc>
          <w:tcPr>
            <w:tcW w:w="1511" w:type="dxa"/>
            <w:hideMark/>
          </w:tcPr>
          <w:p w14:paraId="43E4550C" w14:textId="77777777" w:rsidR="00927489" w:rsidRPr="00927489" w:rsidRDefault="00927489" w:rsidP="00927489">
            <w:pPr>
              <w:spacing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3,000</w:t>
            </w:r>
          </w:p>
        </w:tc>
        <w:tc>
          <w:tcPr>
            <w:tcW w:w="0" w:type="auto"/>
            <w:hideMark/>
          </w:tcPr>
          <w:p w14:paraId="299F94FD" w14:textId="1BB59AAB" w:rsidR="00927489" w:rsidRPr="00927489" w:rsidRDefault="00507523" w:rsidP="00927489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Communication between Laboratory Blocks A and B</w:t>
            </w:r>
          </w:p>
        </w:tc>
      </w:tr>
      <w:tr w:rsidR="00927489" w:rsidRPr="00927489" w14:paraId="24C9B555" w14:textId="77777777" w:rsidTr="00927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00B050"/>
            <w:hideMark/>
          </w:tcPr>
          <w:p w14:paraId="6B8F76CC" w14:textId="77777777" w:rsidR="00927489" w:rsidRPr="00927489" w:rsidRDefault="00927489" w:rsidP="00927489">
            <w:pPr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Managed network switches</w:t>
            </w:r>
          </w:p>
        </w:tc>
        <w:tc>
          <w:tcPr>
            <w:tcW w:w="851" w:type="dxa"/>
            <w:hideMark/>
          </w:tcPr>
          <w:p w14:paraId="79CD5CE7" w14:textId="77777777" w:rsidR="00927489" w:rsidRPr="00927489" w:rsidRDefault="00927489" w:rsidP="00927489">
            <w:pPr>
              <w:spacing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4</w:t>
            </w:r>
          </w:p>
        </w:tc>
        <w:tc>
          <w:tcPr>
            <w:tcW w:w="1275" w:type="dxa"/>
            <w:hideMark/>
          </w:tcPr>
          <w:p w14:paraId="5672003B" w14:textId="77777777" w:rsidR="00927489" w:rsidRPr="00927489" w:rsidRDefault="00927489" w:rsidP="00927489">
            <w:pPr>
              <w:spacing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1,500</w:t>
            </w:r>
          </w:p>
        </w:tc>
        <w:tc>
          <w:tcPr>
            <w:tcW w:w="1511" w:type="dxa"/>
            <w:hideMark/>
          </w:tcPr>
          <w:p w14:paraId="6E7FAA14" w14:textId="77777777" w:rsidR="00927489" w:rsidRPr="00927489" w:rsidRDefault="00927489" w:rsidP="00927489">
            <w:pPr>
              <w:spacing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6,000</w:t>
            </w:r>
          </w:p>
        </w:tc>
        <w:tc>
          <w:tcPr>
            <w:tcW w:w="0" w:type="auto"/>
            <w:hideMark/>
          </w:tcPr>
          <w:p w14:paraId="32ACA885" w14:textId="77777777" w:rsidR="00927489" w:rsidRPr="00927489" w:rsidRDefault="00927489" w:rsidP="00927489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Core and access layer switches for both lab blocks</w:t>
            </w:r>
          </w:p>
        </w:tc>
      </w:tr>
      <w:tr w:rsidR="00927489" w:rsidRPr="00927489" w14:paraId="226C24DC" w14:textId="77777777" w:rsidTr="00927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00B050"/>
            <w:hideMark/>
          </w:tcPr>
          <w:p w14:paraId="693E4E80" w14:textId="77777777" w:rsidR="00927489" w:rsidRPr="00927489" w:rsidRDefault="00927489" w:rsidP="00927489">
            <w:pPr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Additional infrastructure (racks, UPS upgrades, cabling, patch panels, APs, misc.)</w:t>
            </w:r>
          </w:p>
        </w:tc>
        <w:tc>
          <w:tcPr>
            <w:tcW w:w="851" w:type="dxa"/>
            <w:hideMark/>
          </w:tcPr>
          <w:p w14:paraId="16566F6D" w14:textId="77777777" w:rsidR="00927489" w:rsidRPr="00927489" w:rsidRDefault="00927489" w:rsidP="00927489">
            <w:pPr>
              <w:spacing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Lump sum</w:t>
            </w:r>
          </w:p>
        </w:tc>
        <w:tc>
          <w:tcPr>
            <w:tcW w:w="1275" w:type="dxa"/>
            <w:hideMark/>
          </w:tcPr>
          <w:p w14:paraId="0CFD63CB" w14:textId="77777777" w:rsidR="00927489" w:rsidRPr="00927489" w:rsidRDefault="00927489" w:rsidP="00927489">
            <w:pPr>
              <w:spacing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–</w:t>
            </w:r>
          </w:p>
        </w:tc>
        <w:tc>
          <w:tcPr>
            <w:tcW w:w="1511" w:type="dxa"/>
            <w:hideMark/>
          </w:tcPr>
          <w:p w14:paraId="6FEA2940" w14:textId="77777777" w:rsidR="00927489" w:rsidRPr="00927489" w:rsidRDefault="00927489" w:rsidP="00927489">
            <w:pPr>
              <w:spacing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6,000</w:t>
            </w:r>
          </w:p>
        </w:tc>
        <w:tc>
          <w:tcPr>
            <w:tcW w:w="0" w:type="auto"/>
            <w:hideMark/>
          </w:tcPr>
          <w:p w14:paraId="053D7989" w14:textId="77777777" w:rsidR="00927489" w:rsidRPr="00927489" w:rsidRDefault="00927489" w:rsidP="00927489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To support structured cabling and network reliability</w:t>
            </w:r>
          </w:p>
        </w:tc>
      </w:tr>
      <w:tr w:rsidR="00927489" w:rsidRPr="00927489" w14:paraId="1FFFD6EC" w14:textId="77777777" w:rsidTr="00927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00B050"/>
            <w:hideMark/>
          </w:tcPr>
          <w:p w14:paraId="29CEC638" w14:textId="77777777" w:rsidR="00927489" w:rsidRPr="00927489" w:rsidRDefault="00927489" w:rsidP="00927489">
            <w:pPr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Total Hardware</w:t>
            </w:r>
          </w:p>
        </w:tc>
        <w:tc>
          <w:tcPr>
            <w:tcW w:w="851" w:type="dxa"/>
            <w:hideMark/>
          </w:tcPr>
          <w:p w14:paraId="7C9711F4" w14:textId="77777777" w:rsidR="00927489" w:rsidRPr="00927489" w:rsidRDefault="00927489" w:rsidP="00927489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275" w:type="dxa"/>
            <w:hideMark/>
          </w:tcPr>
          <w:p w14:paraId="4A98C603" w14:textId="77777777" w:rsidR="00927489" w:rsidRPr="00927489" w:rsidRDefault="00927489" w:rsidP="00927489">
            <w:pPr>
              <w:spacing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511" w:type="dxa"/>
            <w:hideMark/>
          </w:tcPr>
          <w:p w14:paraId="61F12B0B" w14:textId="77777777" w:rsidR="00927489" w:rsidRPr="00927489" w:rsidRDefault="00927489" w:rsidP="00927489">
            <w:pPr>
              <w:spacing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GB"/>
              </w:rPr>
              <w:t>91,800</w:t>
            </w:r>
          </w:p>
        </w:tc>
        <w:tc>
          <w:tcPr>
            <w:tcW w:w="0" w:type="auto"/>
            <w:hideMark/>
          </w:tcPr>
          <w:p w14:paraId="7C0D298C" w14:textId="77777777" w:rsidR="00927489" w:rsidRPr="00927489" w:rsidRDefault="00927489" w:rsidP="00927489">
            <w:pPr>
              <w:spacing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</w:p>
        </w:tc>
      </w:tr>
    </w:tbl>
    <w:p w14:paraId="32933FBD" w14:textId="4164DDC8" w:rsidR="002F714D" w:rsidRPr="00507523" w:rsidRDefault="002F714D" w:rsidP="00507523">
      <w:pPr>
        <w:spacing w:line="240" w:lineRule="auto"/>
        <w:jc w:val="left"/>
        <w:rPr>
          <w:rFonts w:eastAsia="Calibri" w:cstheme="minorHAnsi"/>
          <w:bCs/>
          <w:sz w:val="20"/>
          <w:szCs w:val="20"/>
        </w:rPr>
      </w:pPr>
      <w:r>
        <w:rPr>
          <w:rFonts w:eastAsia="Calibri" w:cstheme="minorHAnsi"/>
          <w:bCs/>
          <w:sz w:val="20"/>
          <w:szCs w:val="20"/>
        </w:rPr>
        <w:br w:type="page"/>
      </w:r>
      <w:r w:rsidR="00927489" w:rsidRPr="00927489">
        <w:rPr>
          <w:rFonts w:ascii="Arial" w:hAnsi="Arial" w:cs="Arial"/>
          <w:b/>
          <w:bCs/>
          <w:color w:val="000000"/>
          <w:sz w:val="24"/>
          <w:szCs w:val="24"/>
        </w:rPr>
        <w:lastRenderedPageBreak/>
        <w:t>2. Software and Licences Breakdown</w:t>
      </w:r>
    </w:p>
    <w:p w14:paraId="25681AB8" w14:textId="77777777" w:rsidR="00927489" w:rsidRDefault="00927489" w:rsidP="002F714D">
      <w:pPr>
        <w:rPr>
          <w:rFonts w:ascii="-webkit-standard" w:hAnsi="-webkit-standard"/>
          <w:color w:val="000000"/>
          <w:sz w:val="27"/>
          <w:szCs w:val="27"/>
        </w:rPr>
      </w:pPr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3906"/>
        <w:gridCol w:w="1342"/>
        <w:gridCol w:w="3768"/>
      </w:tblGrid>
      <w:tr w:rsidR="00927489" w:rsidRPr="00927489" w14:paraId="6DE64D2F" w14:textId="77777777" w:rsidTr="009274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B050"/>
            <w:hideMark/>
          </w:tcPr>
          <w:p w14:paraId="235CE0AA" w14:textId="77777777" w:rsidR="00927489" w:rsidRPr="00927489" w:rsidRDefault="00927489" w:rsidP="00927489">
            <w:pPr>
              <w:spacing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Software / Licence Item</w:t>
            </w:r>
          </w:p>
        </w:tc>
        <w:tc>
          <w:tcPr>
            <w:tcW w:w="0" w:type="auto"/>
            <w:shd w:val="clear" w:color="auto" w:fill="00B050"/>
            <w:hideMark/>
          </w:tcPr>
          <w:p w14:paraId="3D23A882" w14:textId="77777777" w:rsidR="00927489" w:rsidRPr="00927489" w:rsidRDefault="00927489" w:rsidP="00927489">
            <w:pPr>
              <w:spacing w:line="240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Est. Total (AUD)</w:t>
            </w:r>
          </w:p>
        </w:tc>
        <w:tc>
          <w:tcPr>
            <w:tcW w:w="0" w:type="auto"/>
            <w:shd w:val="clear" w:color="auto" w:fill="00B050"/>
            <w:hideMark/>
          </w:tcPr>
          <w:p w14:paraId="1C045966" w14:textId="77777777" w:rsidR="00927489" w:rsidRPr="00927489" w:rsidRDefault="00927489" w:rsidP="00927489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Notes</w:t>
            </w:r>
          </w:p>
        </w:tc>
      </w:tr>
      <w:tr w:rsidR="00927489" w:rsidRPr="00927489" w14:paraId="38B9CB54" w14:textId="77777777" w:rsidTr="00927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B050"/>
            <w:hideMark/>
          </w:tcPr>
          <w:p w14:paraId="372BE794" w14:textId="77777777" w:rsidR="00927489" w:rsidRPr="00927489" w:rsidRDefault="00927489" w:rsidP="00927489">
            <w:pPr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IP-PBX / voice platform licences (Asterisk / 3CX / equivalent)</w:t>
            </w:r>
          </w:p>
        </w:tc>
        <w:tc>
          <w:tcPr>
            <w:tcW w:w="0" w:type="auto"/>
            <w:hideMark/>
          </w:tcPr>
          <w:p w14:paraId="2A5FFB00" w14:textId="77777777" w:rsidR="00927489" w:rsidRPr="00927489" w:rsidRDefault="00927489" w:rsidP="00927489">
            <w:pPr>
              <w:spacing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5,000</w:t>
            </w:r>
          </w:p>
        </w:tc>
        <w:tc>
          <w:tcPr>
            <w:tcW w:w="0" w:type="auto"/>
            <w:hideMark/>
          </w:tcPr>
          <w:p w14:paraId="3F2CE77F" w14:textId="77777777" w:rsidR="00927489" w:rsidRPr="00927489" w:rsidRDefault="00927489" w:rsidP="00927489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Server licences, user licences, and support</w:t>
            </w:r>
          </w:p>
        </w:tc>
      </w:tr>
      <w:tr w:rsidR="00927489" w:rsidRPr="00927489" w14:paraId="2BEABAAF" w14:textId="77777777" w:rsidTr="00927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B050"/>
            <w:hideMark/>
          </w:tcPr>
          <w:p w14:paraId="4ABA2756" w14:textId="77777777" w:rsidR="00927489" w:rsidRPr="00927489" w:rsidRDefault="00927489" w:rsidP="00927489">
            <w:pPr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Softphone / unified communications licences</w:t>
            </w:r>
          </w:p>
        </w:tc>
        <w:tc>
          <w:tcPr>
            <w:tcW w:w="0" w:type="auto"/>
            <w:hideMark/>
          </w:tcPr>
          <w:p w14:paraId="6283F591" w14:textId="77777777" w:rsidR="00927489" w:rsidRPr="00927489" w:rsidRDefault="00927489" w:rsidP="00927489">
            <w:pPr>
              <w:spacing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3,000</w:t>
            </w:r>
          </w:p>
        </w:tc>
        <w:tc>
          <w:tcPr>
            <w:tcW w:w="0" w:type="auto"/>
            <w:hideMark/>
          </w:tcPr>
          <w:p w14:paraId="7B70A805" w14:textId="77777777" w:rsidR="00927489" w:rsidRPr="00927489" w:rsidRDefault="00927489" w:rsidP="00927489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For 20 PC softphone clients and integration</w:t>
            </w:r>
          </w:p>
        </w:tc>
      </w:tr>
      <w:tr w:rsidR="00927489" w:rsidRPr="00927489" w14:paraId="54122E4D" w14:textId="77777777" w:rsidTr="00927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B050"/>
            <w:hideMark/>
          </w:tcPr>
          <w:p w14:paraId="67089095" w14:textId="77777777" w:rsidR="00927489" w:rsidRPr="00927489" w:rsidRDefault="00927489" w:rsidP="00927489">
            <w:pPr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Server operating systems and CALs</w:t>
            </w:r>
          </w:p>
        </w:tc>
        <w:tc>
          <w:tcPr>
            <w:tcW w:w="0" w:type="auto"/>
            <w:hideMark/>
          </w:tcPr>
          <w:p w14:paraId="4E9F8922" w14:textId="77777777" w:rsidR="00927489" w:rsidRPr="00927489" w:rsidRDefault="00927489" w:rsidP="00927489">
            <w:pPr>
              <w:spacing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3,200</w:t>
            </w:r>
          </w:p>
        </w:tc>
        <w:tc>
          <w:tcPr>
            <w:tcW w:w="0" w:type="auto"/>
            <w:hideMark/>
          </w:tcPr>
          <w:p w14:paraId="595CB17F" w14:textId="77777777" w:rsidR="00927489" w:rsidRPr="00927489" w:rsidRDefault="00927489" w:rsidP="00927489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Windows Server / Linux support and client access licences as required</w:t>
            </w:r>
          </w:p>
        </w:tc>
      </w:tr>
      <w:tr w:rsidR="00927489" w:rsidRPr="00927489" w14:paraId="24ABAC7B" w14:textId="77777777" w:rsidTr="00927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B050"/>
            <w:hideMark/>
          </w:tcPr>
          <w:p w14:paraId="58871FA8" w14:textId="77777777" w:rsidR="00927489" w:rsidRPr="00927489" w:rsidRDefault="00927489" w:rsidP="00927489">
            <w:pPr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Network monitoring and security tools</w:t>
            </w:r>
          </w:p>
        </w:tc>
        <w:tc>
          <w:tcPr>
            <w:tcW w:w="0" w:type="auto"/>
            <w:hideMark/>
          </w:tcPr>
          <w:p w14:paraId="52D64825" w14:textId="77777777" w:rsidR="00927489" w:rsidRPr="00927489" w:rsidRDefault="00927489" w:rsidP="00927489">
            <w:pPr>
              <w:spacing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3,000</w:t>
            </w:r>
          </w:p>
        </w:tc>
        <w:tc>
          <w:tcPr>
            <w:tcW w:w="0" w:type="auto"/>
            <w:hideMark/>
          </w:tcPr>
          <w:p w14:paraId="019AA4AA" w14:textId="77777777" w:rsidR="00927489" w:rsidRPr="00927489" w:rsidRDefault="00927489" w:rsidP="00927489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For performance monitoring, logging, and basic security analytics</w:t>
            </w:r>
          </w:p>
        </w:tc>
      </w:tr>
      <w:tr w:rsidR="00927489" w:rsidRPr="00927489" w14:paraId="03FD19B4" w14:textId="77777777" w:rsidTr="00927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B050"/>
            <w:hideMark/>
          </w:tcPr>
          <w:p w14:paraId="6904B04A" w14:textId="77777777" w:rsidR="00927489" w:rsidRPr="00927489" w:rsidRDefault="00927489" w:rsidP="00927489">
            <w:pPr>
              <w:spacing w:line="240" w:lineRule="auto"/>
              <w:jc w:val="lef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Total Software &amp; Licences</w:t>
            </w:r>
          </w:p>
        </w:tc>
        <w:tc>
          <w:tcPr>
            <w:tcW w:w="0" w:type="auto"/>
            <w:hideMark/>
          </w:tcPr>
          <w:p w14:paraId="73EC08C5" w14:textId="77777777" w:rsidR="00927489" w:rsidRPr="00927489" w:rsidRDefault="00927489" w:rsidP="00927489">
            <w:pPr>
              <w:spacing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92748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GB"/>
              </w:rPr>
              <w:t>14,200</w:t>
            </w:r>
          </w:p>
        </w:tc>
        <w:tc>
          <w:tcPr>
            <w:tcW w:w="0" w:type="auto"/>
            <w:hideMark/>
          </w:tcPr>
          <w:p w14:paraId="411955CB" w14:textId="77777777" w:rsidR="00927489" w:rsidRPr="00927489" w:rsidRDefault="00927489" w:rsidP="00927489">
            <w:pPr>
              <w:spacing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</w:p>
        </w:tc>
      </w:tr>
    </w:tbl>
    <w:p w14:paraId="560114E5" w14:textId="77777777" w:rsidR="002F714D" w:rsidRDefault="002F714D" w:rsidP="002F714D">
      <w:pPr>
        <w:pStyle w:val="Heading1"/>
      </w:pPr>
      <w:bookmarkStart w:id="6" w:name="_Toc150838068"/>
      <w:r>
        <w:t>BUDGET CONTROLS</w:t>
      </w:r>
      <w:bookmarkEnd w:id="6"/>
    </w:p>
    <w:p w14:paraId="0D522DB1" w14:textId="77777777" w:rsidR="00927489" w:rsidRPr="00927489" w:rsidRDefault="00927489" w:rsidP="00927489">
      <w:pPr>
        <w:pStyle w:val="NormalWeb"/>
        <w:rPr>
          <w:rFonts w:ascii="Arial" w:hAnsi="Arial" w:cs="Arial"/>
          <w:color w:val="000000"/>
        </w:rPr>
      </w:pPr>
      <w:bookmarkStart w:id="7" w:name="_Toc150838069"/>
      <w:r w:rsidRPr="00927489">
        <w:rPr>
          <w:rFonts w:ascii="Arial" w:hAnsi="Arial" w:cs="Arial"/>
          <w:color w:val="000000"/>
        </w:rPr>
        <w:t>Budget controls will ensure that project costs remain within the approved ceiling and that any variances are identified and managed early.</w:t>
      </w:r>
    </w:p>
    <w:p w14:paraId="24AF8E48" w14:textId="77777777" w:rsidR="00927489" w:rsidRPr="00927489" w:rsidRDefault="00927489" w:rsidP="00927489">
      <w:pPr>
        <w:pStyle w:val="NormalWeb"/>
        <w:rPr>
          <w:rFonts w:ascii="Arial" w:hAnsi="Arial" w:cs="Arial"/>
          <w:b/>
          <w:bCs/>
          <w:color w:val="000000"/>
        </w:rPr>
      </w:pPr>
      <w:r w:rsidRPr="00927489">
        <w:rPr>
          <w:rStyle w:val="Strong"/>
          <w:rFonts w:ascii="Arial" w:eastAsiaTheme="majorEastAsia" w:hAnsi="Arial" w:cs="Arial"/>
          <w:b w:val="0"/>
          <w:bCs w:val="0"/>
          <w:color w:val="000000"/>
        </w:rPr>
        <w:t>Key controls:</w:t>
      </w:r>
    </w:p>
    <w:p w14:paraId="7DF235B9" w14:textId="77777777" w:rsidR="00927489" w:rsidRPr="00927489" w:rsidRDefault="00927489" w:rsidP="00927489">
      <w:pPr>
        <w:pStyle w:val="NormalWeb"/>
        <w:numPr>
          <w:ilvl w:val="0"/>
          <w:numId w:val="4"/>
        </w:numPr>
        <w:rPr>
          <w:rFonts w:ascii="Arial" w:hAnsi="Arial" w:cs="Arial"/>
          <w:b/>
          <w:bCs/>
          <w:color w:val="000000"/>
        </w:rPr>
      </w:pPr>
      <w:r w:rsidRPr="00927489">
        <w:rPr>
          <w:rStyle w:val="Strong"/>
          <w:rFonts w:ascii="Arial" w:eastAsiaTheme="majorEastAsia" w:hAnsi="Arial" w:cs="Arial"/>
          <w:b w:val="0"/>
          <w:bCs w:val="0"/>
          <w:color w:val="000000"/>
        </w:rPr>
        <w:t>Cost baseline and coding</w:t>
      </w:r>
    </w:p>
    <w:p w14:paraId="5003E4AE" w14:textId="4C63C59D" w:rsidR="00927489" w:rsidRPr="00927489" w:rsidRDefault="00927489" w:rsidP="00927489">
      <w:pPr>
        <w:pStyle w:val="NormalWeb"/>
        <w:numPr>
          <w:ilvl w:val="1"/>
          <w:numId w:val="4"/>
        </w:numPr>
        <w:rPr>
          <w:rFonts w:ascii="Arial" w:hAnsi="Arial" w:cs="Arial"/>
          <w:color w:val="000000"/>
        </w:rPr>
      </w:pPr>
      <w:r w:rsidRPr="00927489">
        <w:rPr>
          <w:rFonts w:ascii="Arial" w:hAnsi="Arial" w:cs="Arial"/>
          <w:color w:val="000000"/>
        </w:rPr>
        <w:t>Establish a cost baseline of</w:t>
      </w:r>
      <w:r w:rsidRPr="00927489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927489">
        <w:rPr>
          <w:rStyle w:val="Strong"/>
          <w:rFonts w:ascii="Arial" w:eastAsiaTheme="majorEastAsia" w:hAnsi="Arial" w:cs="Arial"/>
          <w:b w:val="0"/>
          <w:bCs w:val="0"/>
          <w:color w:val="000000"/>
        </w:rPr>
        <w:t xml:space="preserve">AUD </w:t>
      </w:r>
      <w:r w:rsidR="00507523">
        <w:rPr>
          <w:rStyle w:val="Strong"/>
          <w:rFonts w:ascii="Arial" w:eastAsiaTheme="majorEastAsia" w:hAnsi="Arial" w:cs="Arial"/>
          <w:b w:val="0"/>
          <w:bCs w:val="0"/>
          <w:color w:val="000000"/>
        </w:rPr>
        <w:t>184,800</w:t>
      </w:r>
      <w:r w:rsidRPr="00927489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927489">
        <w:rPr>
          <w:rFonts w:ascii="Arial" w:hAnsi="Arial" w:cs="Arial"/>
          <w:color w:val="000000"/>
        </w:rPr>
        <w:t>broken down by WBS element and cost category.</w:t>
      </w:r>
    </w:p>
    <w:p w14:paraId="4068C565" w14:textId="71F8BE2A" w:rsidR="00927489" w:rsidRPr="00927489" w:rsidRDefault="00927489" w:rsidP="00927489">
      <w:pPr>
        <w:pStyle w:val="NormalWeb"/>
        <w:numPr>
          <w:ilvl w:val="1"/>
          <w:numId w:val="4"/>
        </w:numPr>
        <w:rPr>
          <w:rFonts w:ascii="Arial" w:hAnsi="Arial" w:cs="Arial"/>
          <w:color w:val="000000"/>
        </w:rPr>
      </w:pPr>
      <w:r w:rsidRPr="00927489">
        <w:rPr>
          <w:rFonts w:ascii="Arial" w:hAnsi="Arial" w:cs="Arial"/>
          <w:color w:val="000000"/>
        </w:rPr>
        <w:t>Assign cost codes to each work package (hardware, software, installation, DSP design) to track actual spend against the baseline.</w:t>
      </w:r>
    </w:p>
    <w:p w14:paraId="0E6999E6" w14:textId="77777777" w:rsidR="00927489" w:rsidRPr="00927489" w:rsidRDefault="00927489" w:rsidP="00927489">
      <w:pPr>
        <w:pStyle w:val="NormalWeb"/>
        <w:numPr>
          <w:ilvl w:val="0"/>
          <w:numId w:val="4"/>
        </w:numPr>
        <w:rPr>
          <w:rFonts w:ascii="Arial" w:hAnsi="Arial" w:cs="Arial"/>
          <w:b/>
          <w:bCs/>
          <w:color w:val="000000"/>
        </w:rPr>
      </w:pPr>
      <w:r w:rsidRPr="00927489">
        <w:rPr>
          <w:rStyle w:val="Strong"/>
          <w:rFonts w:ascii="Arial" w:eastAsiaTheme="majorEastAsia" w:hAnsi="Arial" w:cs="Arial"/>
          <w:b w:val="0"/>
          <w:bCs w:val="0"/>
          <w:color w:val="000000"/>
        </w:rPr>
        <w:t>Variance thresholds</w:t>
      </w:r>
    </w:p>
    <w:p w14:paraId="0441B6BE" w14:textId="77777777" w:rsidR="00927489" w:rsidRPr="00927489" w:rsidRDefault="00927489" w:rsidP="00927489">
      <w:pPr>
        <w:pStyle w:val="NormalWeb"/>
        <w:numPr>
          <w:ilvl w:val="1"/>
          <w:numId w:val="4"/>
        </w:numPr>
        <w:rPr>
          <w:rFonts w:ascii="Arial" w:hAnsi="Arial" w:cs="Arial"/>
          <w:color w:val="000000"/>
        </w:rPr>
      </w:pPr>
      <w:r w:rsidRPr="00927489">
        <w:rPr>
          <w:rFonts w:ascii="Arial" w:hAnsi="Arial" w:cs="Arial"/>
          <w:color w:val="000000"/>
        </w:rPr>
        <w:t>A variance of</w:t>
      </w:r>
      <w:r w:rsidRPr="00927489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927489">
        <w:rPr>
          <w:rStyle w:val="Strong"/>
          <w:rFonts w:ascii="Arial" w:eastAsiaTheme="majorEastAsia" w:hAnsi="Arial" w:cs="Arial"/>
          <w:b w:val="0"/>
          <w:bCs w:val="0"/>
          <w:color w:val="000000"/>
        </w:rPr>
        <w:t>±5%</w:t>
      </w:r>
      <w:r w:rsidRPr="00927489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927489">
        <w:rPr>
          <w:rFonts w:ascii="Arial" w:hAnsi="Arial" w:cs="Arial"/>
          <w:color w:val="000000"/>
        </w:rPr>
        <w:t>at the overall project level or</w:t>
      </w:r>
      <w:r w:rsidRPr="00927489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927489">
        <w:rPr>
          <w:rStyle w:val="Strong"/>
          <w:rFonts w:ascii="Arial" w:eastAsiaTheme="majorEastAsia" w:hAnsi="Arial" w:cs="Arial"/>
          <w:b w:val="0"/>
          <w:bCs w:val="0"/>
          <w:color w:val="000000"/>
        </w:rPr>
        <w:t>±10%</w:t>
      </w:r>
      <w:r w:rsidRPr="00927489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927489">
        <w:rPr>
          <w:rFonts w:ascii="Arial" w:hAnsi="Arial" w:cs="Arial"/>
          <w:color w:val="000000"/>
        </w:rPr>
        <w:t>at individual work-package level will trigger investigation and corrective actions.</w:t>
      </w:r>
    </w:p>
    <w:p w14:paraId="680C549D" w14:textId="77777777" w:rsidR="00927489" w:rsidRPr="00927489" w:rsidRDefault="00927489" w:rsidP="00927489">
      <w:pPr>
        <w:pStyle w:val="NormalWeb"/>
        <w:numPr>
          <w:ilvl w:val="1"/>
          <w:numId w:val="4"/>
        </w:numPr>
        <w:rPr>
          <w:rFonts w:ascii="Arial" w:hAnsi="Arial" w:cs="Arial"/>
          <w:color w:val="000000"/>
        </w:rPr>
      </w:pPr>
      <w:r w:rsidRPr="00927489">
        <w:rPr>
          <w:rFonts w:ascii="Arial" w:hAnsi="Arial" w:cs="Arial"/>
          <w:color w:val="000000"/>
        </w:rPr>
        <w:t>Any change that increases total budget or moves more than</w:t>
      </w:r>
      <w:r w:rsidRPr="00927489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927489">
        <w:rPr>
          <w:rStyle w:val="Strong"/>
          <w:rFonts w:ascii="Arial" w:eastAsiaTheme="majorEastAsia" w:hAnsi="Arial" w:cs="Arial"/>
          <w:b w:val="0"/>
          <w:bCs w:val="0"/>
          <w:color w:val="000000"/>
        </w:rPr>
        <w:t>AUD</w:t>
      </w:r>
      <w:r w:rsidRPr="00927489">
        <w:rPr>
          <w:rStyle w:val="Strong"/>
          <w:rFonts w:ascii="Arial" w:eastAsiaTheme="majorEastAsia" w:hAnsi="Arial" w:cs="Arial"/>
          <w:color w:val="000000"/>
        </w:rPr>
        <w:t xml:space="preserve"> </w:t>
      </w:r>
      <w:r w:rsidRPr="00927489">
        <w:rPr>
          <w:rStyle w:val="Strong"/>
          <w:rFonts w:ascii="Arial" w:eastAsiaTheme="majorEastAsia" w:hAnsi="Arial" w:cs="Arial"/>
          <w:b w:val="0"/>
          <w:bCs w:val="0"/>
          <w:color w:val="000000"/>
        </w:rPr>
        <w:t>5,000</w:t>
      </w:r>
      <w:r w:rsidRPr="00927489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927489">
        <w:rPr>
          <w:rFonts w:ascii="Arial" w:hAnsi="Arial" w:cs="Arial"/>
          <w:color w:val="000000"/>
        </w:rPr>
        <w:t>between categories requires formal change approval by the project sponsor.</w:t>
      </w:r>
    </w:p>
    <w:p w14:paraId="3C16F0B7" w14:textId="77777777" w:rsidR="00927489" w:rsidRPr="00927489" w:rsidRDefault="00927489" w:rsidP="00927489">
      <w:pPr>
        <w:pStyle w:val="NormalWeb"/>
        <w:numPr>
          <w:ilvl w:val="0"/>
          <w:numId w:val="4"/>
        </w:numPr>
        <w:rPr>
          <w:rFonts w:ascii="Arial" w:hAnsi="Arial" w:cs="Arial"/>
          <w:b/>
          <w:bCs/>
          <w:color w:val="000000"/>
        </w:rPr>
      </w:pPr>
      <w:r w:rsidRPr="009B5D71">
        <w:rPr>
          <w:rStyle w:val="Strong"/>
          <w:rFonts w:ascii="Arial" w:eastAsiaTheme="majorEastAsia" w:hAnsi="Arial" w:cs="Arial"/>
          <w:b w:val="0"/>
          <w:bCs w:val="0"/>
          <w:color w:val="000000"/>
        </w:rPr>
        <w:t>A</w:t>
      </w:r>
      <w:r w:rsidRPr="00927489">
        <w:rPr>
          <w:rStyle w:val="Strong"/>
          <w:rFonts w:ascii="Arial" w:eastAsiaTheme="majorEastAsia" w:hAnsi="Arial" w:cs="Arial"/>
          <w:b w:val="0"/>
          <w:bCs w:val="0"/>
          <w:color w:val="000000"/>
        </w:rPr>
        <w:t>pproval and authorisation</w:t>
      </w:r>
    </w:p>
    <w:p w14:paraId="571D629D" w14:textId="77777777" w:rsidR="00927489" w:rsidRPr="00927489" w:rsidRDefault="00927489" w:rsidP="00927489">
      <w:pPr>
        <w:pStyle w:val="NormalWeb"/>
        <w:numPr>
          <w:ilvl w:val="1"/>
          <w:numId w:val="4"/>
        </w:numPr>
        <w:rPr>
          <w:rFonts w:ascii="Arial" w:hAnsi="Arial" w:cs="Arial"/>
          <w:color w:val="000000"/>
        </w:rPr>
      </w:pPr>
      <w:r w:rsidRPr="00927489">
        <w:rPr>
          <w:rFonts w:ascii="Arial" w:hAnsi="Arial" w:cs="Arial"/>
          <w:color w:val="000000"/>
        </w:rPr>
        <w:t>All purchase orders above</w:t>
      </w:r>
      <w:r w:rsidRPr="00927489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927489">
        <w:rPr>
          <w:rStyle w:val="Strong"/>
          <w:rFonts w:ascii="Arial" w:eastAsiaTheme="majorEastAsia" w:hAnsi="Arial" w:cs="Arial"/>
          <w:b w:val="0"/>
          <w:bCs w:val="0"/>
          <w:color w:val="000000"/>
        </w:rPr>
        <w:t>AUD 5,000</w:t>
      </w:r>
      <w:r w:rsidRPr="00927489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927489">
        <w:rPr>
          <w:rFonts w:ascii="Arial" w:hAnsi="Arial" w:cs="Arial"/>
          <w:color w:val="000000"/>
        </w:rPr>
        <w:t>must be approved by the Project Sponsor or delegated manager.</w:t>
      </w:r>
    </w:p>
    <w:p w14:paraId="1D5CFB7A" w14:textId="77777777" w:rsidR="00927489" w:rsidRPr="00927489" w:rsidRDefault="00927489" w:rsidP="00927489">
      <w:pPr>
        <w:pStyle w:val="NormalWeb"/>
        <w:numPr>
          <w:ilvl w:val="1"/>
          <w:numId w:val="4"/>
        </w:numPr>
        <w:rPr>
          <w:rFonts w:ascii="Arial" w:hAnsi="Arial" w:cs="Arial"/>
          <w:color w:val="000000"/>
        </w:rPr>
      </w:pPr>
      <w:r w:rsidRPr="00927489">
        <w:rPr>
          <w:rFonts w:ascii="Arial" w:hAnsi="Arial" w:cs="Arial"/>
          <w:color w:val="000000"/>
        </w:rPr>
        <w:t>Timesheets and external invoices will be authorised by the Project Manager before payment.</w:t>
      </w:r>
    </w:p>
    <w:p w14:paraId="13283404" w14:textId="77777777" w:rsidR="00927489" w:rsidRPr="00927489" w:rsidRDefault="00927489" w:rsidP="00927489">
      <w:pPr>
        <w:pStyle w:val="NormalWeb"/>
        <w:numPr>
          <w:ilvl w:val="0"/>
          <w:numId w:val="4"/>
        </w:numPr>
        <w:rPr>
          <w:rFonts w:ascii="Arial" w:hAnsi="Arial" w:cs="Arial"/>
          <w:b/>
          <w:bCs/>
          <w:color w:val="000000"/>
        </w:rPr>
      </w:pPr>
      <w:r w:rsidRPr="00927489">
        <w:rPr>
          <w:rStyle w:val="Strong"/>
          <w:rFonts w:ascii="Arial" w:eastAsiaTheme="majorEastAsia" w:hAnsi="Arial" w:cs="Arial"/>
          <w:b w:val="0"/>
          <w:bCs w:val="0"/>
          <w:color w:val="000000"/>
        </w:rPr>
        <w:t>Monitoring frequency</w:t>
      </w:r>
    </w:p>
    <w:p w14:paraId="086035E1" w14:textId="77777777" w:rsidR="00927489" w:rsidRPr="00927489" w:rsidRDefault="00927489" w:rsidP="00927489">
      <w:pPr>
        <w:pStyle w:val="NormalWeb"/>
        <w:numPr>
          <w:ilvl w:val="1"/>
          <w:numId w:val="4"/>
        </w:numPr>
        <w:rPr>
          <w:rFonts w:ascii="Arial" w:hAnsi="Arial" w:cs="Arial"/>
          <w:color w:val="000000"/>
        </w:rPr>
      </w:pPr>
      <w:r w:rsidRPr="00927489">
        <w:rPr>
          <w:rStyle w:val="Strong"/>
          <w:rFonts w:ascii="Arial" w:eastAsiaTheme="majorEastAsia" w:hAnsi="Arial" w:cs="Arial"/>
          <w:b w:val="0"/>
          <w:bCs w:val="0"/>
          <w:color w:val="000000"/>
        </w:rPr>
        <w:t>Monthly budget review meetings</w:t>
      </w:r>
      <w:r w:rsidRPr="00927489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927489">
        <w:rPr>
          <w:rFonts w:ascii="Arial" w:hAnsi="Arial" w:cs="Arial"/>
          <w:color w:val="000000"/>
        </w:rPr>
        <w:t>comparing planned vs actual costs and updated forecast to complete.</w:t>
      </w:r>
    </w:p>
    <w:p w14:paraId="6DFFA398" w14:textId="77777777" w:rsidR="00927489" w:rsidRPr="00927489" w:rsidRDefault="00927489" w:rsidP="00927489">
      <w:pPr>
        <w:pStyle w:val="NormalWeb"/>
        <w:numPr>
          <w:ilvl w:val="1"/>
          <w:numId w:val="4"/>
        </w:numPr>
        <w:rPr>
          <w:rFonts w:ascii="Arial" w:hAnsi="Arial" w:cs="Arial"/>
          <w:color w:val="000000"/>
        </w:rPr>
      </w:pPr>
      <w:r w:rsidRPr="00927489">
        <w:rPr>
          <w:rFonts w:ascii="Arial" w:hAnsi="Arial" w:cs="Arial"/>
          <w:color w:val="000000"/>
        </w:rPr>
        <w:t>Cost reports will be integrated with schedule status reports to ensure early detection of schedule-driven cost risk.</w:t>
      </w:r>
    </w:p>
    <w:p w14:paraId="0333FA87" w14:textId="77777777" w:rsidR="00927489" w:rsidRPr="00927489" w:rsidRDefault="00927489" w:rsidP="00927489">
      <w:pPr>
        <w:pStyle w:val="NormalWeb"/>
        <w:numPr>
          <w:ilvl w:val="0"/>
          <w:numId w:val="4"/>
        </w:numPr>
        <w:rPr>
          <w:rFonts w:ascii="Arial" w:hAnsi="Arial" w:cs="Arial"/>
          <w:b/>
          <w:bCs/>
          <w:color w:val="000000"/>
        </w:rPr>
      </w:pPr>
      <w:r w:rsidRPr="00927489">
        <w:rPr>
          <w:rStyle w:val="Strong"/>
          <w:rFonts w:ascii="Arial" w:eastAsiaTheme="majorEastAsia" w:hAnsi="Arial" w:cs="Arial"/>
          <w:b w:val="0"/>
          <w:bCs w:val="0"/>
          <w:color w:val="000000"/>
        </w:rPr>
        <w:t>Integration with risk and change management</w:t>
      </w:r>
    </w:p>
    <w:p w14:paraId="7C1ECDB4" w14:textId="77777777" w:rsidR="00927489" w:rsidRPr="00927489" w:rsidRDefault="00927489" w:rsidP="00927489">
      <w:pPr>
        <w:pStyle w:val="NormalWeb"/>
        <w:numPr>
          <w:ilvl w:val="1"/>
          <w:numId w:val="4"/>
        </w:numPr>
        <w:rPr>
          <w:rFonts w:ascii="Arial" w:hAnsi="Arial" w:cs="Arial"/>
          <w:color w:val="000000"/>
        </w:rPr>
      </w:pPr>
      <w:r w:rsidRPr="00927489">
        <w:rPr>
          <w:rFonts w:ascii="Arial" w:hAnsi="Arial" w:cs="Arial"/>
          <w:color w:val="000000"/>
        </w:rPr>
        <w:t>Financial impacts of risks and approved changes will be reflected in the budget, using the contingency reserve where appropriate.</w:t>
      </w:r>
    </w:p>
    <w:p w14:paraId="44C6693B" w14:textId="77777777" w:rsidR="00927489" w:rsidRPr="00927489" w:rsidRDefault="00927489" w:rsidP="00927489">
      <w:pPr>
        <w:pStyle w:val="NormalWeb"/>
        <w:numPr>
          <w:ilvl w:val="1"/>
          <w:numId w:val="4"/>
        </w:numPr>
        <w:rPr>
          <w:rFonts w:ascii="Arial" w:hAnsi="Arial" w:cs="Arial"/>
          <w:color w:val="000000"/>
        </w:rPr>
      </w:pPr>
      <w:r w:rsidRPr="00927489">
        <w:rPr>
          <w:rFonts w:ascii="Arial" w:hAnsi="Arial" w:cs="Arial"/>
          <w:color w:val="000000"/>
        </w:rPr>
        <w:lastRenderedPageBreak/>
        <w:t>If contingency is exhausted, a formal request for additional funding must be raised and approved before committing further spend.</w:t>
      </w:r>
    </w:p>
    <w:p w14:paraId="028B69DD" w14:textId="77777777" w:rsidR="002F714D" w:rsidRPr="00927489" w:rsidRDefault="002F714D" w:rsidP="002F714D">
      <w:pPr>
        <w:spacing w:line="240" w:lineRule="auto"/>
        <w:jc w:val="left"/>
        <w:rPr>
          <w:rFonts w:ascii="Arial" w:hAnsi="Arial" w:cs="Arial"/>
        </w:rPr>
      </w:pPr>
      <w:r w:rsidRPr="00927489">
        <w:rPr>
          <w:rFonts w:ascii="Arial" w:hAnsi="Arial" w:cs="Arial"/>
        </w:rPr>
        <w:br w:type="page"/>
      </w:r>
    </w:p>
    <w:p w14:paraId="39690081" w14:textId="77777777" w:rsidR="002F714D" w:rsidRDefault="002F714D" w:rsidP="002F714D">
      <w:pPr>
        <w:pStyle w:val="Heading1"/>
      </w:pPr>
      <w:r>
        <w:lastRenderedPageBreak/>
        <w:t>BUDGET MANAGEMENT PROCESS</w:t>
      </w:r>
      <w:bookmarkEnd w:id="7"/>
    </w:p>
    <w:p w14:paraId="0C4517B5" w14:textId="77777777" w:rsidR="002F714D" w:rsidRDefault="002F714D" w:rsidP="002F714D"/>
    <w:p w14:paraId="6A6C442B" w14:textId="77777777" w:rsidR="009B5D71" w:rsidRPr="009B5D71" w:rsidRDefault="009B5D71" w:rsidP="009B5D71">
      <w:pPr>
        <w:pStyle w:val="NormalWeb"/>
        <w:rPr>
          <w:rFonts w:ascii="Arial" w:hAnsi="Arial" w:cs="Arial"/>
          <w:color w:val="000000"/>
        </w:rPr>
      </w:pPr>
      <w:r w:rsidRPr="009B5D71">
        <w:rPr>
          <w:rFonts w:ascii="Arial" w:hAnsi="Arial" w:cs="Arial"/>
          <w:color w:val="000000"/>
        </w:rPr>
        <w:t>The following process will be used to manage the budget across the life of the project:</w:t>
      </w:r>
    </w:p>
    <w:p w14:paraId="5680053B" w14:textId="77777777" w:rsidR="009B5D71" w:rsidRPr="009B5D71" w:rsidRDefault="009B5D71" w:rsidP="009B5D71">
      <w:pPr>
        <w:pStyle w:val="NormalWeb"/>
        <w:numPr>
          <w:ilvl w:val="0"/>
          <w:numId w:val="5"/>
        </w:numPr>
        <w:rPr>
          <w:rFonts w:ascii="Arial" w:hAnsi="Arial" w:cs="Arial"/>
          <w:b/>
          <w:bCs/>
          <w:color w:val="000000"/>
        </w:rPr>
      </w:pPr>
      <w:r w:rsidRPr="009B5D71">
        <w:rPr>
          <w:rStyle w:val="Strong"/>
          <w:rFonts w:ascii="Arial" w:eastAsiaTheme="majorEastAsia" w:hAnsi="Arial" w:cs="Arial"/>
          <w:b w:val="0"/>
          <w:bCs w:val="0"/>
          <w:color w:val="000000"/>
        </w:rPr>
        <w:t>Estimate and planning</w:t>
      </w:r>
    </w:p>
    <w:p w14:paraId="08557996" w14:textId="77777777" w:rsidR="009B5D71" w:rsidRPr="009B5D71" w:rsidRDefault="009B5D71" w:rsidP="009B5D71">
      <w:pPr>
        <w:pStyle w:val="NormalWeb"/>
        <w:numPr>
          <w:ilvl w:val="1"/>
          <w:numId w:val="5"/>
        </w:numPr>
        <w:rPr>
          <w:rFonts w:ascii="Arial" w:hAnsi="Arial" w:cs="Arial"/>
          <w:color w:val="000000"/>
        </w:rPr>
      </w:pPr>
      <w:r w:rsidRPr="009B5D71">
        <w:rPr>
          <w:rFonts w:ascii="Arial" w:hAnsi="Arial" w:cs="Arial"/>
          <w:color w:val="000000"/>
        </w:rPr>
        <w:t>Develop detailed cost estimates for each WBS activity (hardware, software, labour, training, DSP work) based on supplier quotes, historical data, and expert judgment.</w:t>
      </w:r>
    </w:p>
    <w:p w14:paraId="5226181A" w14:textId="77777777" w:rsidR="009B5D71" w:rsidRPr="009B5D71" w:rsidRDefault="009B5D71" w:rsidP="009B5D71">
      <w:pPr>
        <w:pStyle w:val="NormalWeb"/>
        <w:numPr>
          <w:ilvl w:val="1"/>
          <w:numId w:val="5"/>
        </w:numPr>
        <w:rPr>
          <w:rFonts w:ascii="Arial" w:hAnsi="Arial" w:cs="Arial"/>
          <w:color w:val="000000"/>
        </w:rPr>
      </w:pPr>
      <w:r w:rsidRPr="009B5D71">
        <w:rPr>
          <w:rFonts w:ascii="Arial" w:hAnsi="Arial" w:cs="Arial"/>
          <w:color w:val="000000"/>
        </w:rPr>
        <w:t>Consolidate these estimates into the</w:t>
      </w:r>
      <w:r w:rsidRPr="009B5D71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9B5D71">
        <w:rPr>
          <w:rStyle w:val="Strong"/>
          <w:rFonts w:ascii="Arial" w:eastAsiaTheme="majorEastAsia" w:hAnsi="Arial" w:cs="Arial"/>
          <w:b w:val="0"/>
          <w:bCs w:val="0"/>
          <w:color w:val="000000"/>
        </w:rPr>
        <w:t>project budget and cost baseline</w:t>
      </w:r>
      <w:r w:rsidRPr="009B5D71">
        <w:rPr>
          <w:rFonts w:ascii="Arial" w:hAnsi="Arial" w:cs="Arial"/>
          <w:color w:val="000000"/>
        </w:rPr>
        <w:t>, including contingency for identified risks.</w:t>
      </w:r>
    </w:p>
    <w:p w14:paraId="1A778885" w14:textId="77777777" w:rsidR="009B5D71" w:rsidRPr="009B5D71" w:rsidRDefault="009B5D71" w:rsidP="009B5D71">
      <w:pPr>
        <w:pStyle w:val="NormalWeb"/>
        <w:numPr>
          <w:ilvl w:val="0"/>
          <w:numId w:val="5"/>
        </w:numPr>
        <w:rPr>
          <w:rFonts w:ascii="Arial" w:hAnsi="Arial" w:cs="Arial"/>
          <w:b/>
          <w:bCs/>
          <w:color w:val="000000"/>
        </w:rPr>
      </w:pPr>
      <w:r w:rsidRPr="009B5D71">
        <w:rPr>
          <w:rStyle w:val="Strong"/>
          <w:rFonts w:ascii="Arial" w:eastAsiaTheme="majorEastAsia" w:hAnsi="Arial" w:cs="Arial"/>
          <w:b w:val="0"/>
          <w:bCs w:val="0"/>
          <w:color w:val="000000"/>
        </w:rPr>
        <w:t>Approval</w:t>
      </w:r>
    </w:p>
    <w:p w14:paraId="76BD1F72" w14:textId="77777777" w:rsidR="009B5D71" w:rsidRPr="009B5D71" w:rsidRDefault="009B5D71" w:rsidP="009B5D71">
      <w:pPr>
        <w:pStyle w:val="NormalWeb"/>
        <w:numPr>
          <w:ilvl w:val="1"/>
          <w:numId w:val="5"/>
        </w:numPr>
        <w:rPr>
          <w:rFonts w:ascii="Arial" w:hAnsi="Arial" w:cs="Arial"/>
          <w:color w:val="000000"/>
        </w:rPr>
      </w:pPr>
      <w:r w:rsidRPr="009B5D71">
        <w:rPr>
          <w:rFonts w:ascii="Arial" w:hAnsi="Arial" w:cs="Arial"/>
          <w:color w:val="000000"/>
        </w:rPr>
        <w:t>Present the Budget Management Plan and detailed cost breakdown to the Project Sponsor and senior management.</w:t>
      </w:r>
    </w:p>
    <w:p w14:paraId="506C3D0B" w14:textId="1C3EE609" w:rsidR="009B5D71" w:rsidRPr="009B5D71" w:rsidRDefault="009B5D71" w:rsidP="009B5D71">
      <w:pPr>
        <w:pStyle w:val="NormalWeb"/>
        <w:numPr>
          <w:ilvl w:val="1"/>
          <w:numId w:val="5"/>
        </w:numPr>
        <w:rPr>
          <w:rFonts w:ascii="Arial" w:hAnsi="Arial" w:cs="Arial"/>
          <w:color w:val="000000"/>
        </w:rPr>
      </w:pPr>
      <w:r w:rsidRPr="009B5D71">
        <w:rPr>
          <w:rFonts w:ascii="Arial" w:hAnsi="Arial" w:cs="Arial"/>
          <w:color w:val="000000"/>
        </w:rPr>
        <w:t xml:space="preserve">Obtain formal approval of the total budget (AUD </w:t>
      </w:r>
      <w:proofErr w:type="gramStart"/>
      <w:r w:rsidR="00507523">
        <w:rPr>
          <w:rStyle w:val="Strong"/>
          <w:rFonts w:ascii="Arial" w:eastAsiaTheme="majorEastAsia" w:hAnsi="Arial" w:cs="Arial"/>
          <w:b w:val="0"/>
          <w:bCs w:val="0"/>
          <w:color w:val="000000"/>
        </w:rPr>
        <w:t>184,800</w:t>
      </w:r>
      <w:r w:rsidR="00507523" w:rsidRPr="00927489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9B5D71">
        <w:rPr>
          <w:rFonts w:ascii="Arial" w:hAnsi="Arial" w:cs="Arial"/>
          <w:color w:val="000000"/>
        </w:rPr>
        <w:t>)</w:t>
      </w:r>
      <w:proofErr w:type="gramEnd"/>
      <w:r w:rsidRPr="009B5D71">
        <w:rPr>
          <w:rFonts w:ascii="Arial" w:hAnsi="Arial" w:cs="Arial"/>
          <w:color w:val="000000"/>
        </w:rPr>
        <w:t xml:space="preserve"> and of the key cost categories and cash-flow profile.</w:t>
      </w:r>
    </w:p>
    <w:p w14:paraId="636EA6BC" w14:textId="77777777" w:rsidR="009B5D71" w:rsidRPr="009B5D71" w:rsidRDefault="009B5D71" w:rsidP="009B5D71">
      <w:pPr>
        <w:pStyle w:val="NormalWeb"/>
        <w:numPr>
          <w:ilvl w:val="0"/>
          <w:numId w:val="5"/>
        </w:numPr>
        <w:rPr>
          <w:rFonts w:ascii="Arial" w:hAnsi="Arial" w:cs="Arial"/>
          <w:b/>
          <w:bCs/>
          <w:color w:val="000000"/>
        </w:rPr>
      </w:pPr>
      <w:r w:rsidRPr="009B5D71">
        <w:rPr>
          <w:rStyle w:val="Strong"/>
          <w:rFonts w:ascii="Arial" w:eastAsiaTheme="majorEastAsia" w:hAnsi="Arial" w:cs="Arial"/>
          <w:b w:val="0"/>
          <w:bCs w:val="0"/>
          <w:color w:val="000000"/>
        </w:rPr>
        <w:t>Cost recording</w:t>
      </w:r>
    </w:p>
    <w:p w14:paraId="26FF6F09" w14:textId="77777777" w:rsidR="009B5D71" w:rsidRPr="009B5D71" w:rsidRDefault="009B5D71" w:rsidP="009B5D71">
      <w:pPr>
        <w:pStyle w:val="NormalWeb"/>
        <w:numPr>
          <w:ilvl w:val="1"/>
          <w:numId w:val="5"/>
        </w:numPr>
        <w:rPr>
          <w:rFonts w:ascii="Arial" w:hAnsi="Arial" w:cs="Arial"/>
          <w:color w:val="000000"/>
        </w:rPr>
      </w:pPr>
      <w:r w:rsidRPr="009B5D71">
        <w:rPr>
          <w:rFonts w:ascii="Arial" w:hAnsi="Arial" w:cs="Arial"/>
          <w:color w:val="000000"/>
        </w:rPr>
        <w:t xml:space="preserve">Record all actual costs in </w:t>
      </w:r>
      <w:proofErr w:type="spellStart"/>
      <w:r w:rsidRPr="009B5D71">
        <w:rPr>
          <w:rFonts w:ascii="Arial" w:hAnsi="Arial" w:cs="Arial"/>
          <w:color w:val="000000"/>
        </w:rPr>
        <w:t>Darvycom’s</w:t>
      </w:r>
      <w:proofErr w:type="spellEnd"/>
      <w:r w:rsidRPr="009B5D71">
        <w:rPr>
          <w:rFonts w:ascii="Arial" w:hAnsi="Arial" w:cs="Arial"/>
          <w:color w:val="000000"/>
        </w:rPr>
        <w:t xml:space="preserve"> financial system and in the project cost tracking sheet (or project management software).</w:t>
      </w:r>
    </w:p>
    <w:p w14:paraId="305385F6" w14:textId="77777777" w:rsidR="009B5D71" w:rsidRPr="009B5D71" w:rsidRDefault="009B5D71" w:rsidP="009B5D71">
      <w:pPr>
        <w:pStyle w:val="NormalWeb"/>
        <w:numPr>
          <w:ilvl w:val="1"/>
          <w:numId w:val="5"/>
        </w:numPr>
        <w:rPr>
          <w:rFonts w:ascii="Arial" w:hAnsi="Arial" w:cs="Arial"/>
          <w:color w:val="000000"/>
        </w:rPr>
      </w:pPr>
      <w:r w:rsidRPr="009B5D71">
        <w:rPr>
          <w:rFonts w:ascii="Arial" w:hAnsi="Arial" w:cs="Arial"/>
          <w:color w:val="000000"/>
        </w:rPr>
        <w:t>Allocate costs against the relevant WBS elements so that spend can be analysed by phase and activity.</w:t>
      </w:r>
    </w:p>
    <w:p w14:paraId="0F46F21B" w14:textId="77777777" w:rsidR="009B5D71" w:rsidRPr="009B5D71" w:rsidRDefault="009B5D71" w:rsidP="009B5D71">
      <w:pPr>
        <w:pStyle w:val="NormalWeb"/>
        <w:numPr>
          <w:ilvl w:val="0"/>
          <w:numId w:val="5"/>
        </w:numPr>
        <w:rPr>
          <w:rFonts w:ascii="Arial" w:hAnsi="Arial" w:cs="Arial"/>
          <w:b/>
          <w:bCs/>
          <w:color w:val="000000"/>
        </w:rPr>
      </w:pPr>
      <w:r w:rsidRPr="009B5D71">
        <w:rPr>
          <w:rStyle w:val="Strong"/>
          <w:rFonts w:ascii="Arial" w:eastAsiaTheme="majorEastAsia" w:hAnsi="Arial" w:cs="Arial"/>
          <w:b w:val="0"/>
          <w:bCs w:val="0"/>
          <w:color w:val="000000"/>
        </w:rPr>
        <w:t>Monitoring and reporting</w:t>
      </w:r>
    </w:p>
    <w:p w14:paraId="2FC2B114" w14:textId="77777777" w:rsidR="009B5D71" w:rsidRPr="009B5D71" w:rsidRDefault="009B5D71" w:rsidP="009B5D71">
      <w:pPr>
        <w:pStyle w:val="NormalWeb"/>
        <w:numPr>
          <w:ilvl w:val="1"/>
          <w:numId w:val="5"/>
        </w:numPr>
        <w:rPr>
          <w:rFonts w:ascii="Arial" w:hAnsi="Arial" w:cs="Arial"/>
          <w:color w:val="000000"/>
        </w:rPr>
      </w:pPr>
      <w:r w:rsidRPr="009B5D71">
        <w:rPr>
          <w:rFonts w:ascii="Arial" w:hAnsi="Arial" w:cs="Arial"/>
          <w:color w:val="000000"/>
        </w:rPr>
        <w:t>Prepare monthly cost performance reports showing:</w:t>
      </w:r>
    </w:p>
    <w:p w14:paraId="5B1019BD" w14:textId="77777777" w:rsidR="009B5D71" w:rsidRPr="009B5D71" w:rsidRDefault="009B5D71" w:rsidP="009B5D71">
      <w:pPr>
        <w:pStyle w:val="NormalWeb"/>
        <w:numPr>
          <w:ilvl w:val="2"/>
          <w:numId w:val="5"/>
        </w:numPr>
        <w:rPr>
          <w:rFonts w:ascii="Arial" w:hAnsi="Arial" w:cs="Arial"/>
          <w:color w:val="000000"/>
        </w:rPr>
      </w:pPr>
      <w:r w:rsidRPr="009B5D71">
        <w:rPr>
          <w:rFonts w:ascii="Arial" w:hAnsi="Arial" w:cs="Arial"/>
          <w:color w:val="000000"/>
        </w:rPr>
        <w:t>Planned Value (PV)</w:t>
      </w:r>
    </w:p>
    <w:p w14:paraId="13B860D2" w14:textId="77777777" w:rsidR="009B5D71" w:rsidRPr="009B5D71" w:rsidRDefault="009B5D71" w:rsidP="009B5D71">
      <w:pPr>
        <w:pStyle w:val="NormalWeb"/>
        <w:numPr>
          <w:ilvl w:val="2"/>
          <w:numId w:val="5"/>
        </w:numPr>
        <w:rPr>
          <w:rFonts w:ascii="Arial" w:hAnsi="Arial" w:cs="Arial"/>
          <w:color w:val="000000"/>
        </w:rPr>
      </w:pPr>
      <w:r w:rsidRPr="009B5D71">
        <w:rPr>
          <w:rFonts w:ascii="Arial" w:hAnsi="Arial" w:cs="Arial"/>
          <w:color w:val="000000"/>
        </w:rPr>
        <w:t>Actual Cost (AC)</w:t>
      </w:r>
    </w:p>
    <w:p w14:paraId="2367271E" w14:textId="77777777" w:rsidR="009B5D71" w:rsidRPr="009B5D71" w:rsidRDefault="009B5D71" w:rsidP="009B5D71">
      <w:pPr>
        <w:pStyle w:val="NormalWeb"/>
        <w:numPr>
          <w:ilvl w:val="2"/>
          <w:numId w:val="5"/>
        </w:numPr>
        <w:rPr>
          <w:rFonts w:ascii="Arial" w:hAnsi="Arial" w:cs="Arial"/>
          <w:color w:val="000000"/>
        </w:rPr>
      </w:pPr>
      <w:r w:rsidRPr="009B5D71">
        <w:rPr>
          <w:rFonts w:ascii="Arial" w:hAnsi="Arial" w:cs="Arial"/>
          <w:color w:val="000000"/>
        </w:rPr>
        <w:t>Estimate to Complete (ETC)</w:t>
      </w:r>
    </w:p>
    <w:p w14:paraId="475460AC" w14:textId="77777777" w:rsidR="009B5D71" w:rsidRPr="009B5D71" w:rsidRDefault="009B5D71" w:rsidP="009B5D71">
      <w:pPr>
        <w:pStyle w:val="NormalWeb"/>
        <w:numPr>
          <w:ilvl w:val="2"/>
          <w:numId w:val="5"/>
        </w:numPr>
        <w:rPr>
          <w:rFonts w:ascii="Arial" w:hAnsi="Arial" w:cs="Arial"/>
          <w:color w:val="000000"/>
        </w:rPr>
      </w:pPr>
      <w:r w:rsidRPr="009B5D71">
        <w:rPr>
          <w:rFonts w:ascii="Arial" w:hAnsi="Arial" w:cs="Arial"/>
          <w:color w:val="000000"/>
        </w:rPr>
        <w:t>Variances (cost and schedule) and variance explanations.</w:t>
      </w:r>
    </w:p>
    <w:p w14:paraId="0B0D77DC" w14:textId="77777777" w:rsidR="009B5D71" w:rsidRPr="009B5D71" w:rsidRDefault="009B5D71" w:rsidP="009B5D71">
      <w:pPr>
        <w:pStyle w:val="NormalWeb"/>
        <w:numPr>
          <w:ilvl w:val="1"/>
          <w:numId w:val="5"/>
        </w:numPr>
        <w:rPr>
          <w:rFonts w:ascii="Arial" w:hAnsi="Arial" w:cs="Arial"/>
          <w:color w:val="000000"/>
        </w:rPr>
      </w:pPr>
      <w:r w:rsidRPr="009B5D71">
        <w:rPr>
          <w:rFonts w:ascii="Arial" w:hAnsi="Arial" w:cs="Arial"/>
          <w:color w:val="000000"/>
        </w:rPr>
        <w:t>Use this information to adjust forecasts and recommend corrective actions where required.</w:t>
      </w:r>
    </w:p>
    <w:p w14:paraId="1EBBF071" w14:textId="77777777" w:rsidR="009B5D71" w:rsidRPr="009B5D71" w:rsidRDefault="009B5D71" w:rsidP="009B5D71">
      <w:pPr>
        <w:pStyle w:val="NormalWeb"/>
        <w:numPr>
          <w:ilvl w:val="0"/>
          <w:numId w:val="5"/>
        </w:numPr>
        <w:rPr>
          <w:rFonts w:ascii="Arial" w:hAnsi="Arial" w:cs="Arial"/>
          <w:b/>
          <w:bCs/>
          <w:color w:val="000000"/>
        </w:rPr>
      </w:pPr>
      <w:r w:rsidRPr="009B5D71">
        <w:rPr>
          <w:rStyle w:val="Strong"/>
          <w:rFonts w:ascii="Arial" w:eastAsiaTheme="majorEastAsia" w:hAnsi="Arial" w:cs="Arial"/>
          <w:b w:val="0"/>
          <w:bCs w:val="0"/>
          <w:color w:val="000000"/>
        </w:rPr>
        <w:t>Control and corrective actions</w:t>
      </w:r>
    </w:p>
    <w:p w14:paraId="2B03D766" w14:textId="77777777" w:rsidR="009B5D71" w:rsidRPr="009B5D71" w:rsidRDefault="009B5D71" w:rsidP="009B5D71">
      <w:pPr>
        <w:pStyle w:val="NormalWeb"/>
        <w:numPr>
          <w:ilvl w:val="1"/>
          <w:numId w:val="5"/>
        </w:numPr>
        <w:rPr>
          <w:rFonts w:ascii="Arial" w:hAnsi="Arial" w:cs="Arial"/>
          <w:color w:val="000000"/>
        </w:rPr>
      </w:pPr>
      <w:r w:rsidRPr="009B5D71">
        <w:rPr>
          <w:rFonts w:ascii="Arial" w:hAnsi="Arial" w:cs="Arial"/>
          <w:color w:val="000000"/>
        </w:rPr>
        <w:t>When thresholds are exceeded, the Project Manager will:</w:t>
      </w:r>
    </w:p>
    <w:p w14:paraId="4D6B2E4F" w14:textId="27BC79CE" w:rsidR="009B5D71" w:rsidRPr="009B5D71" w:rsidRDefault="009B5D71" w:rsidP="009B5D71">
      <w:pPr>
        <w:pStyle w:val="NormalWeb"/>
        <w:numPr>
          <w:ilvl w:val="2"/>
          <w:numId w:val="5"/>
        </w:numPr>
        <w:rPr>
          <w:rFonts w:ascii="Arial" w:hAnsi="Arial" w:cs="Arial"/>
          <w:color w:val="000000"/>
        </w:rPr>
      </w:pPr>
      <w:r w:rsidRPr="009B5D71">
        <w:rPr>
          <w:rFonts w:ascii="Arial" w:hAnsi="Arial" w:cs="Arial"/>
          <w:color w:val="000000"/>
        </w:rPr>
        <w:t>Identify root causes (supplier delays, scope change, under-estimated labour).</w:t>
      </w:r>
    </w:p>
    <w:p w14:paraId="23DC66C4" w14:textId="77777777" w:rsidR="009B5D71" w:rsidRPr="009B5D71" w:rsidRDefault="009B5D71" w:rsidP="009B5D71">
      <w:pPr>
        <w:pStyle w:val="NormalWeb"/>
        <w:numPr>
          <w:ilvl w:val="2"/>
          <w:numId w:val="5"/>
        </w:numPr>
        <w:rPr>
          <w:rFonts w:ascii="Arial" w:hAnsi="Arial" w:cs="Arial"/>
          <w:color w:val="000000"/>
        </w:rPr>
      </w:pPr>
      <w:r w:rsidRPr="009B5D71">
        <w:rPr>
          <w:rFonts w:ascii="Arial" w:hAnsi="Arial" w:cs="Arial"/>
          <w:color w:val="000000"/>
        </w:rPr>
        <w:t>Propose actions such as re-prioritising work, using contingency, or adjusting scope.</w:t>
      </w:r>
    </w:p>
    <w:p w14:paraId="595F2D6A" w14:textId="77777777" w:rsidR="009B5D71" w:rsidRPr="009B5D71" w:rsidRDefault="009B5D71" w:rsidP="009B5D71">
      <w:pPr>
        <w:pStyle w:val="NormalWeb"/>
        <w:numPr>
          <w:ilvl w:val="2"/>
          <w:numId w:val="5"/>
        </w:numPr>
        <w:rPr>
          <w:rFonts w:ascii="Arial" w:hAnsi="Arial" w:cs="Arial"/>
          <w:color w:val="000000"/>
        </w:rPr>
      </w:pPr>
      <w:r w:rsidRPr="009B5D71">
        <w:rPr>
          <w:rFonts w:ascii="Arial" w:hAnsi="Arial" w:cs="Arial"/>
          <w:color w:val="000000"/>
        </w:rPr>
        <w:t>Raise a formal</w:t>
      </w:r>
      <w:r w:rsidRPr="009B5D71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9B5D71">
        <w:rPr>
          <w:rStyle w:val="Strong"/>
          <w:rFonts w:ascii="Arial" w:eastAsiaTheme="majorEastAsia" w:hAnsi="Arial" w:cs="Arial"/>
          <w:b w:val="0"/>
          <w:bCs w:val="0"/>
          <w:color w:val="000000"/>
        </w:rPr>
        <w:t>Change Request</w:t>
      </w:r>
      <w:r w:rsidRPr="009B5D71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9B5D71">
        <w:rPr>
          <w:rFonts w:ascii="Arial" w:hAnsi="Arial" w:cs="Arial"/>
          <w:color w:val="000000"/>
        </w:rPr>
        <w:t>if budget or scope adjustments are required.</w:t>
      </w:r>
    </w:p>
    <w:p w14:paraId="335E2EE6" w14:textId="77777777" w:rsidR="009B5D71" w:rsidRPr="009B5D71" w:rsidRDefault="009B5D71" w:rsidP="009B5D71">
      <w:pPr>
        <w:pStyle w:val="NormalWeb"/>
        <w:numPr>
          <w:ilvl w:val="0"/>
          <w:numId w:val="5"/>
        </w:numPr>
        <w:rPr>
          <w:rFonts w:ascii="Arial" w:hAnsi="Arial" w:cs="Arial"/>
          <w:b/>
          <w:bCs/>
          <w:color w:val="000000"/>
        </w:rPr>
      </w:pPr>
      <w:r w:rsidRPr="009B5D71">
        <w:rPr>
          <w:rStyle w:val="Strong"/>
          <w:rFonts w:ascii="Arial" w:eastAsiaTheme="majorEastAsia" w:hAnsi="Arial" w:cs="Arial"/>
          <w:b w:val="0"/>
          <w:bCs w:val="0"/>
          <w:color w:val="000000"/>
        </w:rPr>
        <w:t>Review and re-baseline (if needed)</w:t>
      </w:r>
    </w:p>
    <w:p w14:paraId="3F39FCE7" w14:textId="77777777" w:rsidR="009B5D71" w:rsidRPr="009B5D71" w:rsidRDefault="009B5D71" w:rsidP="009B5D71">
      <w:pPr>
        <w:pStyle w:val="NormalWeb"/>
        <w:numPr>
          <w:ilvl w:val="1"/>
          <w:numId w:val="5"/>
        </w:numPr>
        <w:rPr>
          <w:rFonts w:ascii="Arial" w:hAnsi="Arial" w:cs="Arial"/>
          <w:color w:val="000000"/>
        </w:rPr>
      </w:pPr>
      <w:r w:rsidRPr="009B5D71">
        <w:rPr>
          <w:rFonts w:ascii="Arial" w:hAnsi="Arial" w:cs="Arial"/>
          <w:color w:val="000000"/>
        </w:rPr>
        <w:t>For major approved changes, update the cost baseline and cash-flow profile to maintain a realistic and usable budget.</w:t>
      </w:r>
    </w:p>
    <w:p w14:paraId="2EA81178" w14:textId="77777777" w:rsidR="009B5D71" w:rsidRPr="009B5D71" w:rsidRDefault="009B5D71" w:rsidP="009B5D71">
      <w:pPr>
        <w:pStyle w:val="NormalWeb"/>
        <w:numPr>
          <w:ilvl w:val="1"/>
          <w:numId w:val="5"/>
        </w:numPr>
        <w:rPr>
          <w:rFonts w:ascii="Arial" w:hAnsi="Arial" w:cs="Arial"/>
          <w:color w:val="000000"/>
        </w:rPr>
      </w:pPr>
      <w:r w:rsidRPr="009B5D71">
        <w:rPr>
          <w:rFonts w:ascii="Arial" w:hAnsi="Arial" w:cs="Arial"/>
          <w:color w:val="000000"/>
        </w:rPr>
        <w:t>Document changes to keep an audit trail consistent with organisational policies.</w:t>
      </w:r>
    </w:p>
    <w:p w14:paraId="00B3037C" w14:textId="77777777" w:rsidR="009B5D71" w:rsidRPr="009B5D71" w:rsidRDefault="009B5D71" w:rsidP="009B5D71">
      <w:pPr>
        <w:pStyle w:val="NormalWeb"/>
        <w:numPr>
          <w:ilvl w:val="0"/>
          <w:numId w:val="5"/>
        </w:numPr>
        <w:rPr>
          <w:rFonts w:ascii="Arial" w:hAnsi="Arial" w:cs="Arial"/>
          <w:b/>
          <w:bCs/>
          <w:color w:val="000000"/>
        </w:rPr>
      </w:pPr>
      <w:r w:rsidRPr="009B5D71">
        <w:rPr>
          <w:rStyle w:val="Strong"/>
          <w:rFonts w:ascii="Arial" w:eastAsiaTheme="majorEastAsia" w:hAnsi="Arial" w:cs="Arial"/>
          <w:b w:val="0"/>
          <w:bCs w:val="0"/>
          <w:color w:val="000000"/>
        </w:rPr>
        <w:t>Closure</w:t>
      </w:r>
    </w:p>
    <w:p w14:paraId="6E996C2F" w14:textId="77777777" w:rsidR="009B5D71" w:rsidRPr="009B5D71" w:rsidRDefault="009B5D71" w:rsidP="009B5D71">
      <w:pPr>
        <w:pStyle w:val="NormalWeb"/>
        <w:numPr>
          <w:ilvl w:val="1"/>
          <w:numId w:val="5"/>
        </w:numPr>
        <w:rPr>
          <w:rFonts w:ascii="Arial" w:hAnsi="Arial" w:cs="Arial"/>
          <w:color w:val="000000"/>
        </w:rPr>
      </w:pPr>
      <w:r w:rsidRPr="009B5D71">
        <w:rPr>
          <w:rFonts w:ascii="Arial" w:hAnsi="Arial" w:cs="Arial"/>
          <w:color w:val="000000"/>
        </w:rPr>
        <w:t>At project close, prepare a</w:t>
      </w:r>
      <w:r w:rsidRPr="009B5D71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9B5D71">
        <w:rPr>
          <w:rStyle w:val="Strong"/>
          <w:rFonts w:ascii="Arial" w:eastAsiaTheme="majorEastAsia" w:hAnsi="Arial" w:cs="Arial"/>
          <w:b w:val="0"/>
          <w:bCs w:val="0"/>
          <w:color w:val="000000"/>
        </w:rPr>
        <w:t>final financial report</w:t>
      </w:r>
      <w:r w:rsidRPr="009B5D71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9B5D71">
        <w:rPr>
          <w:rFonts w:ascii="Arial" w:hAnsi="Arial" w:cs="Arial"/>
          <w:color w:val="000000"/>
        </w:rPr>
        <w:t>summarising:</w:t>
      </w:r>
    </w:p>
    <w:p w14:paraId="0ED83380" w14:textId="77777777" w:rsidR="009B5D71" w:rsidRPr="009B5D71" w:rsidRDefault="009B5D71" w:rsidP="009B5D71">
      <w:pPr>
        <w:pStyle w:val="NormalWeb"/>
        <w:numPr>
          <w:ilvl w:val="2"/>
          <w:numId w:val="5"/>
        </w:numPr>
        <w:rPr>
          <w:rFonts w:ascii="Arial" w:hAnsi="Arial" w:cs="Arial"/>
          <w:color w:val="000000"/>
        </w:rPr>
      </w:pPr>
      <w:r w:rsidRPr="009B5D71">
        <w:rPr>
          <w:rFonts w:ascii="Arial" w:hAnsi="Arial" w:cs="Arial"/>
          <w:color w:val="000000"/>
        </w:rPr>
        <w:t xml:space="preserve">Original budget vs final actual </w:t>
      </w:r>
      <w:proofErr w:type="gramStart"/>
      <w:r w:rsidRPr="009B5D71">
        <w:rPr>
          <w:rFonts w:ascii="Arial" w:hAnsi="Arial" w:cs="Arial"/>
          <w:color w:val="000000"/>
        </w:rPr>
        <w:t>spend</w:t>
      </w:r>
      <w:proofErr w:type="gramEnd"/>
    </w:p>
    <w:p w14:paraId="173C6E13" w14:textId="77777777" w:rsidR="009B5D71" w:rsidRPr="009B5D71" w:rsidRDefault="009B5D71" w:rsidP="009B5D71">
      <w:pPr>
        <w:pStyle w:val="NormalWeb"/>
        <w:numPr>
          <w:ilvl w:val="2"/>
          <w:numId w:val="5"/>
        </w:numPr>
        <w:rPr>
          <w:rFonts w:ascii="Arial" w:hAnsi="Arial" w:cs="Arial"/>
          <w:color w:val="000000"/>
        </w:rPr>
      </w:pPr>
      <w:r w:rsidRPr="009B5D71">
        <w:rPr>
          <w:rFonts w:ascii="Arial" w:hAnsi="Arial" w:cs="Arial"/>
          <w:color w:val="000000"/>
        </w:rPr>
        <w:t>Use of contingency</w:t>
      </w:r>
    </w:p>
    <w:p w14:paraId="045787B4" w14:textId="77777777" w:rsidR="009B5D71" w:rsidRPr="009B5D71" w:rsidRDefault="009B5D71" w:rsidP="009B5D71">
      <w:pPr>
        <w:pStyle w:val="NormalWeb"/>
        <w:numPr>
          <w:ilvl w:val="2"/>
          <w:numId w:val="5"/>
        </w:numPr>
        <w:rPr>
          <w:rFonts w:ascii="Arial" w:hAnsi="Arial" w:cs="Arial"/>
          <w:color w:val="000000"/>
        </w:rPr>
      </w:pPr>
      <w:r w:rsidRPr="009B5D71">
        <w:rPr>
          <w:rFonts w:ascii="Arial" w:hAnsi="Arial" w:cs="Arial"/>
          <w:color w:val="000000"/>
        </w:rPr>
        <w:t>Key cost variances and lessons learned</w:t>
      </w:r>
    </w:p>
    <w:p w14:paraId="2CFDABBB" w14:textId="77777777" w:rsidR="009B5D71" w:rsidRPr="009B5D71" w:rsidRDefault="009B5D71" w:rsidP="009B5D71">
      <w:pPr>
        <w:pStyle w:val="NormalWeb"/>
        <w:numPr>
          <w:ilvl w:val="1"/>
          <w:numId w:val="5"/>
        </w:numPr>
        <w:rPr>
          <w:rFonts w:ascii="Arial" w:hAnsi="Arial" w:cs="Arial"/>
          <w:color w:val="000000"/>
        </w:rPr>
      </w:pPr>
      <w:r w:rsidRPr="009B5D71">
        <w:rPr>
          <w:rFonts w:ascii="Arial" w:hAnsi="Arial" w:cs="Arial"/>
          <w:color w:val="000000"/>
        </w:rPr>
        <w:lastRenderedPageBreak/>
        <w:t>Archive budget documentation according to organisational record-keeping requirements.</w:t>
      </w:r>
    </w:p>
    <w:p w14:paraId="51AB1FC5" w14:textId="5D401BFC" w:rsidR="002F714D" w:rsidRPr="009B5D71" w:rsidRDefault="002F714D" w:rsidP="002F714D">
      <w:pPr>
        <w:spacing w:line="240" w:lineRule="auto"/>
        <w:jc w:val="left"/>
        <w:rPr>
          <w:rFonts w:ascii="Arial" w:hAnsi="Arial" w:cs="Arial"/>
        </w:rPr>
      </w:pPr>
    </w:p>
    <w:p w14:paraId="2CEE9811" w14:textId="77777777" w:rsidR="002F714D" w:rsidRDefault="002F714D" w:rsidP="002F714D"/>
    <w:p w14:paraId="584C934D" w14:textId="77777777" w:rsidR="002F714D" w:rsidRDefault="002F714D" w:rsidP="002F714D"/>
    <w:p w14:paraId="01AAF452" w14:textId="77777777" w:rsidR="009B5D71" w:rsidRDefault="009B5D71" w:rsidP="002F714D"/>
    <w:p w14:paraId="37871CDD" w14:textId="77777777" w:rsidR="009B5D71" w:rsidRDefault="009B5D71" w:rsidP="002F714D"/>
    <w:p w14:paraId="0ACB8C00" w14:textId="77777777" w:rsidR="009B5D71" w:rsidRDefault="009B5D71" w:rsidP="002F714D"/>
    <w:p w14:paraId="0316C88B" w14:textId="77777777" w:rsidR="009B5D71" w:rsidRDefault="009B5D71" w:rsidP="002F714D"/>
    <w:p w14:paraId="66349DCB" w14:textId="77777777" w:rsidR="009B5D71" w:rsidRDefault="009B5D71" w:rsidP="002F714D"/>
    <w:p w14:paraId="24D52E2D" w14:textId="77777777" w:rsidR="009B5D71" w:rsidRDefault="009B5D71" w:rsidP="002F714D"/>
    <w:p w14:paraId="78F9E60A" w14:textId="77777777" w:rsidR="009B5D71" w:rsidRDefault="009B5D71" w:rsidP="002F714D"/>
    <w:p w14:paraId="29C1EE56" w14:textId="77777777" w:rsidR="009B5D71" w:rsidRDefault="009B5D71" w:rsidP="002F714D"/>
    <w:p w14:paraId="4D68DEB0" w14:textId="77777777" w:rsidR="009B5D71" w:rsidRDefault="009B5D71" w:rsidP="002F714D"/>
    <w:p w14:paraId="21E5B267" w14:textId="77777777" w:rsidR="009B5D71" w:rsidRDefault="009B5D71" w:rsidP="002F714D"/>
    <w:p w14:paraId="266EE2BB" w14:textId="77777777" w:rsidR="009B5D71" w:rsidRDefault="009B5D71" w:rsidP="002F714D"/>
    <w:p w14:paraId="2C7DD25C" w14:textId="77777777" w:rsidR="009B5D71" w:rsidRDefault="009B5D71" w:rsidP="002F714D"/>
    <w:p w14:paraId="687C5880" w14:textId="77777777" w:rsidR="009B5D71" w:rsidRDefault="009B5D71" w:rsidP="002F714D"/>
    <w:p w14:paraId="3AA4A04E" w14:textId="77777777" w:rsidR="009B5D71" w:rsidRDefault="009B5D71" w:rsidP="002F714D"/>
    <w:p w14:paraId="0CE111C4" w14:textId="77777777" w:rsidR="009B5D71" w:rsidRDefault="009B5D71" w:rsidP="002F714D"/>
    <w:p w14:paraId="2C1156E3" w14:textId="77777777" w:rsidR="009B5D71" w:rsidRDefault="009B5D71" w:rsidP="002F714D"/>
    <w:p w14:paraId="7D031279" w14:textId="77777777" w:rsidR="009B5D71" w:rsidRDefault="009B5D71" w:rsidP="002F714D"/>
    <w:p w14:paraId="6FBF6004" w14:textId="77777777" w:rsidR="009B5D71" w:rsidRDefault="009B5D71" w:rsidP="002F714D"/>
    <w:p w14:paraId="193A0770" w14:textId="77777777" w:rsidR="009B5D71" w:rsidRDefault="009B5D71" w:rsidP="002F714D"/>
    <w:p w14:paraId="36C8A6F4" w14:textId="77777777" w:rsidR="009B5D71" w:rsidRDefault="009B5D71" w:rsidP="002F714D"/>
    <w:p w14:paraId="4F941320" w14:textId="77777777" w:rsidR="009B5D71" w:rsidRDefault="009B5D71" w:rsidP="002F714D"/>
    <w:p w14:paraId="0A9A1409" w14:textId="77777777" w:rsidR="009B5D71" w:rsidRDefault="009B5D71" w:rsidP="002F714D"/>
    <w:p w14:paraId="02B2D91E" w14:textId="77777777" w:rsidR="009B5D71" w:rsidRDefault="009B5D71" w:rsidP="002F714D"/>
    <w:p w14:paraId="0D39C19F" w14:textId="77777777" w:rsidR="009B5D71" w:rsidRDefault="009B5D71" w:rsidP="002F714D"/>
    <w:p w14:paraId="69FDD587" w14:textId="77777777" w:rsidR="009B5D71" w:rsidRDefault="009B5D71" w:rsidP="002F714D"/>
    <w:p w14:paraId="6970287F" w14:textId="77777777" w:rsidR="009B5D71" w:rsidRDefault="009B5D71" w:rsidP="002F714D"/>
    <w:p w14:paraId="0CBBC39F" w14:textId="77777777" w:rsidR="002F714D" w:rsidRDefault="002F714D" w:rsidP="002F714D"/>
    <w:p w14:paraId="1A4C6BA7" w14:textId="77777777" w:rsidR="002F714D" w:rsidRDefault="002F714D" w:rsidP="002F714D">
      <w:pPr>
        <w:pStyle w:val="Heading1"/>
      </w:pPr>
      <w:bookmarkStart w:id="8" w:name="_Toc150838070"/>
      <w:r>
        <w:lastRenderedPageBreak/>
        <w:t>CONCLUSION</w:t>
      </w:r>
      <w:bookmarkEnd w:id="8"/>
    </w:p>
    <w:p w14:paraId="00CAA4B0" w14:textId="77777777" w:rsidR="002F714D" w:rsidRDefault="002F714D" w:rsidP="002F714D"/>
    <w:p w14:paraId="02DCB1CC" w14:textId="77777777" w:rsidR="009B5D71" w:rsidRPr="009B5D71" w:rsidRDefault="009B5D71" w:rsidP="009B5D71">
      <w:pPr>
        <w:pStyle w:val="NormalWeb"/>
        <w:rPr>
          <w:rFonts w:ascii="Arial" w:hAnsi="Arial" w:cs="Arial"/>
          <w:color w:val="000000"/>
        </w:rPr>
      </w:pPr>
      <w:r w:rsidRPr="009B5D71">
        <w:rPr>
          <w:rFonts w:ascii="Arial" w:hAnsi="Arial" w:cs="Arial"/>
          <w:color w:val="000000"/>
        </w:rPr>
        <w:t xml:space="preserve">This Budget Management Plan provides a structured approach for estimating, allocating, monitoring, and controlling all costs for the </w:t>
      </w:r>
      <w:proofErr w:type="spellStart"/>
      <w:r w:rsidRPr="009B5D71">
        <w:rPr>
          <w:rFonts w:ascii="Arial" w:hAnsi="Arial" w:cs="Arial"/>
          <w:color w:val="000000"/>
        </w:rPr>
        <w:t>Darvycom</w:t>
      </w:r>
      <w:proofErr w:type="spellEnd"/>
      <w:r w:rsidRPr="009B5D71">
        <w:rPr>
          <w:rFonts w:ascii="Arial" w:hAnsi="Arial" w:cs="Arial"/>
          <w:color w:val="000000"/>
        </w:rPr>
        <w:t xml:space="preserve"> Network Upgrade and DSP Systems Project.</w:t>
      </w:r>
    </w:p>
    <w:p w14:paraId="679D9847" w14:textId="77777777" w:rsidR="009B5D71" w:rsidRPr="009B5D71" w:rsidRDefault="009B5D71" w:rsidP="009B5D71">
      <w:pPr>
        <w:pStyle w:val="NormalWeb"/>
        <w:rPr>
          <w:rFonts w:ascii="Arial" w:hAnsi="Arial" w:cs="Arial"/>
          <w:color w:val="000000"/>
        </w:rPr>
      </w:pPr>
      <w:r w:rsidRPr="009B5D71">
        <w:rPr>
          <w:rFonts w:ascii="Arial" w:hAnsi="Arial" w:cs="Arial"/>
          <w:color w:val="000000"/>
        </w:rPr>
        <w:t>By clearly defining cost categories, cash flows, controls, and management processes — and by staying within the</w:t>
      </w:r>
      <w:r w:rsidRPr="009B5D71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9B5D71">
        <w:rPr>
          <w:rStyle w:val="Strong"/>
          <w:rFonts w:ascii="Arial" w:eastAsiaTheme="majorEastAsia" w:hAnsi="Arial" w:cs="Arial"/>
          <w:b w:val="0"/>
          <w:bCs w:val="0"/>
          <w:color w:val="000000"/>
        </w:rPr>
        <w:t>AUD 200,000</w:t>
      </w:r>
      <w:r w:rsidRPr="009B5D71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9B5D71">
        <w:rPr>
          <w:rFonts w:ascii="Arial" w:hAnsi="Arial" w:cs="Arial"/>
          <w:color w:val="000000"/>
        </w:rPr>
        <w:t xml:space="preserve">approved budget — the project team can support </w:t>
      </w:r>
      <w:proofErr w:type="spellStart"/>
      <w:r w:rsidRPr="009B5D71">
        <w:rPr>
          <w:rFonts w:ascii="Arial" w:hAnsi="Arial" w:cs="Arial"/>
          <w:color w:val="000000"/>
        </w:rPr>
        <w:t>Darvycom’s</w:t>
      </w:r>
      <w:proofErr w:type="spellEnd"/>
      <w:r w:rsidRPr="009B5D71">
        <w:rPr>
          <w:rFonts w:ascii="Arial" w:hAnsi="Arial" w:cs="Arial"/>
          <w:color w:val="000000"/>
        </w:rPr>
        <w:t xml:space="preserve"> objectives for improved network performance, better voice quality, and enhanced DSP capability, while maintaining financial discipline and complying with organisational policies.</w:t>
      </w:r>
    </w:p>
    <w:p w14:paraId="484B6549" w14:textId="77777777" w:rsidR="002F714D" w:rsidRDefault="002F714D"/>
    <w:sectPr w:rsidR="002F71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55206"/>
    <w:multiLevelType w:val="multilevel"/>
    <w:tmpl w:val="DA768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94BE5"/>
    <w:multiLevelType w:val="multilevel"/>
    <w:tmpl w:val="88162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9629C2"/>
    <w:multiLevelType w:val="multilevel"/>
    <w:tmpl w:val="7E307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BB4640"/>
    <w:multiLevelType w:val="multilevel"/>
    <w:tmpl w:val="717A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221FB8"/>
    <w:multiLevelType w:val="multilevel"/>
    <w:tmpl w:val="1DB62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4550343">
    <w:abstractNumId w:val="0"/>
  </w:num>
  <w:num w:numId="2" w16cid:durableId="503321436">
    <w:abstractNumId w:val="4"/>
  </w:num>
  <w:num w:numId="3" w16cid:durableId="1113285976">
    <w:abstractNumId w:val="3"/>
  </w:num>
  <w:num w:numId="4" w16cid:durableId="425003651">
    <w:abstractNumId w:val="1"/>
  </w:num>
  <w:num w:numId="5" w16cid:durableId="930146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14D"/>
    <w:rsid w:val="0022018C"/>
    <w:rsid w:val="002F714D"/>
    <w:rsid w:val="00507523"/>
    <w:rsid w:val="008E20FC"/>
    <w:rsid w:val="00927489"/>
    <w:rsid w:val="009B5D71"/>
    <w:rsid w:val="009D4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80179"/>
  <w15:chartTrackingRefBased/>
  <w15:docId w15:val="{64643228-7D0B-4F60-B522-8671F42E9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714D"/>
    <w:pPr>
      <w:spacing w:after="0" w:line="360" w:lineRule="auto"/>
      <w:jc w:val="both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714D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14D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14D"/>
    <w:pPr>
      <w:keepNext/>
      <w:keepLines/>
      <w:spacing w:before="160" w:after="80" w:line="278" w:lineRule="auto"/>
      <w:jc w:val="left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14D"/>
    <w:pPr>
      <w:keepNext/>
      <w:keepLines/>
      <w:spacing w:before="80" w:after="40" w:line="278" w:lineRule="auto"/>
      <w:jc w:val="left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14D"/>
    <w:pPr>
      <w:keepNext/>
      <w:keepLines/>
      <w:spacing w:before="80" w:after="40" w:line="278" w:lineRule="auto"/>
      <w:jc w:val="left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14D"/>
    <w:pPr>
      <w:keepNext/>
      <w:keepLines/>
      <w:spacing w:before="40" w:line="278" w:lineRule="auto"/>
      <w:jc w:val="left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14D"/>
    <w:pPr>
      <w:keepNext/>
      <w:keepLines/>
      <w:spacing w:before="40" w:line="278" w:lineRule="auto"/>
      <w:jc w:val="left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14D"/>
    <w:pPr>
      <w:keepNext/>
      <w:keepLines/>
      <w:spacing w:line="278" w:lineRule="auto"/>
      <w:jc w:val="left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14D"/>
    <w:pPr>
      <w:keepNext/>
      <w:keepLines/>
      <w:spacing w:line="278" w:lineRule="auto"/>
      <w:jc w:val="left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1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1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1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1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1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1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1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1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1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14D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F7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14D"/>
    <w:pPr>
      <w:numPr>
        <w:ilvl w:val="1"/>
      </w:numPr>
      <w:spacing w:after="160" w:line="278" w:lineRule="auto"/>
      <w:jc w:val="left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F71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14D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F71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14D"/>
    <w:pPr>
      <w:spacing w:after="160" w:line="278" w:lineRule="auto"/>
      <w:ind w:left="720"/>
      <w:contextualSpacing/>
      <w:jc w:val="left"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F71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1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1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14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aliases w:val="ARA Table,FedU Table Grid"/>
    <w:basedOn w:val="TableNormal"/>
    <w:uiPriority w:val="39"/>
    <w:rsid w:val="002F714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2F714D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F714D"/>
    <w:pPr>
      <w:spacing w:before="120" w:after="120"/>
      <w:jc w:val="left"/>
    </w:pPr>
    <w:rPr>
      <w:rFonts w:cstheme="minorHAnsi"/>
      <w:b/>
      <w:bCs/>
      <w: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F714D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27489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apple-converted-space">
    <w:name w:val="apple-converted-space"/>
    <w:basedOn w:val="DefaultParagraphFont"/>
    <w:rsid w:val="00927489"/>
  </w:style>
  <w:style w:type="character" w:styleId="Strong">
    <w:name w:val="Strong"/>
    <w:basedOn w:val="DefaultParagraphFont"/>
    <w:uiPriority w:val="22"/>
    <w:qFormat/>
    <w:rsid w:val="00927489"/>
    <w:rPr>
      <w:b/>
      <w:bCs/>
    </w:rPr>
  </w:style>
  <w:style w:type="table" w:styleId="GridTable5Dark-Accent3">
    <w:name w:val="Grid Table 5 Dark Accent 3"/>
    <w:basedOn w:val="TableNormal"/>
    <w:uiPriority w:val="50"/>
    <w:rsid w:val="0092748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6">
    <w:name w:val="Grid Table 5 Dark Accent 6"/>
    <w:basedOn w:val="TableNormal"/>
    <w:uiPriority w:val="50"/>
    <w:rsid w:val="0092748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4-Accent3">
    <w:name w:val="Grid Table 4 Accent 3"/>
    <w:basedOn w:val="TableNormal"/>
    <w:uiPriority w:val="49"/>
    <w:rsid w:val="00927489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07523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1764</Words>
  <Characters>10250</Characters>
  <Application>Microsoft Office Word</Application>
  <DocSecurity>0</DocSecurity>
  <Lines>379</Lines>
  <Paragraphs>156</Paragraphs>
  <ScaleCrop>false</ScaleCrop>
  <Company/>
  <LinksUpToDate>false</LinksUpToDate>
  <CharactersWithSpaces>11858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Osben Oji</dc:creator>
  <cp:keywords/>
  <dc:description/>
  <cp:lastModifiedBy>CTI20221062 Leonardo</cp:lastModifiedBy>
  <cp:revision>2</cp:revision>
  <dcterms:created xsi:type="dcterms:W3CDTF">2026-08-23T10:51:00Z</dcterms:created>
  <dcterms:modified xsi:type="dcterms:W3CDTF">2026-08-23T10:51:00Z</dcterms:modified>
</cp:coreProperties>
</file>