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D7BB" w14:textId="797A388B" w:rsidR="00082A50" w:rsidRPr="00082A50" w:rsidRDefault="00082A50" w:rsidP="00082A50">
      <w:pPr>
        <w:spacing w:after="100" w:afterAutospacing="1"/>
        <w:ind w:left="0" w:firstLine="0"/>
        <w:outlineLvl w:val="0"/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en-GB"/>
          <w14:ligatures w14:val="none"/>
        </w:rPr>
        <w:t>EVIDENCE OF NETWORK SIMULATIONS AND DATA INTERPRETATION</w:t>
      </w:r>
    </w:p>
    <w:p w14:paraId="59680EDA" w14:textId="3E3B4FF0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Document Title: Evidence of Network Simulations and Data Interpretation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 xml:space="preserve">Project: Cluster 6 – 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Unit: ICTTEN615 – Manage Network Traffic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Prepared by: Leonardo Matias Ciarcia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 xml:space="preserve">Date: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04/02/2026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br/>
        <w:t>Version: 1.0</w:t>
      </w:r>
    </w:p>
    <w:p w14:paraId="080EACF2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1. Purpose</w:t>
      </w:r>
    </w:p>
    <w:p w14:paraId="360D7B09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purpose of this document is to provide practical evidence of network monitoring, traffic measurement, congestion analysis, outage detection and recovery activities completed as part of the 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project.</w:t>
      </w:r>
    </w:p>
    <w:p w14:paraId="3E35C7CF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tests simulate network conditions relevant to the 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solution and demonstrate the use of appropriate network management and troubleshooting tools.</w:t>
      </w:r>
    </w:p>
    <w:p w14:paraId="303F2B3D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2. Simulation environment</w:t>
      </w:r>
    </w:p>
    <w:p w14:paraId="026A913D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practical activities may be completed using a controlled test environment representing the 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network.</w:t>
      </w:r>
    </w:p>
    <w:p w14:paraId="4D528EFA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Tools used include:</w:t>
      </w:r>
    </w:p>
    <w:p w14:paraId="7343E10A" w14:textId="77777777" w:rsidR="00082A50" w:rsidRPr="00082A50" w:rsidRDefault="00082A50" w:rsidP="00082A50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PRTG Network Monitor</w:t>
      </w:r>
    </w:p>
    <w:p w14:paraId="1157DF11" w14:textId="77777777" w:rsidR="00082A50" w:rsidRPr="00082A50" w:rsidRDefault="00082A50" w:rsidP="00082A50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Ping</w:t>
      </w:r>
    </w:p>
    <w:p w14:paraId="5D6747D5" w14:textId="72B88C0F" w:rsidR="00082A50" w:rsidRPr="00082A50" w:rsidRDefault="00082A50" w:rsidP="00082A50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Traceroute</w:t>
      </w:r>
    </w:p>
    <w:p w14:paraId="09574915" w14:textId="77777777" w:rsidR="00082A50" w:rsidRDefault="00082A50" w:rsidP="00082A50">
      <w:pPr>
        <w:numPr>
          <w:ilvl w:val="0"/>
          <w:numId w:val="36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Windows network monitoring</w:t>
      </w:r>
    </w:p>
    <w:p w14:paraId="41FFC978" w14:textId="6A563C61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simulation environment allows traffic conditions and network faults to be tested without affecting a production network.</w:t>
      </w:r>
    </w:p>
    <w:p w14:paraId="0CE0D0D8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3. Test 1 – Device availability</w:t>
      </w:r>
    </w:p>
    <w:p w14:paraId="27B8B68D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74400F05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that PRTG can monitor whether a network device is reachable.</w:t>
      </w:r>
    </w:p>
    <w:p w14:paraId="588D1DD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38BD9D17" w14:textId="77777777" w:rsidR="00082A50" w:rsidRPr="00082A50" w:rsidRDefault="00082A50" w:rsidP="00082A50">
      <w:pPr>
        <w:numPr>
          <w:ilvl w:val="0"/>
          <w:numId w:val="3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Add the test device to PRTG.</w:t>
      </w:r>
    </w:p>
    <w:p w14:paraId="5D403DBE" w14:textId="77777777" w:rsidR="00082A50" w:rsidRPr="00082A50" w:rsidRDefault="00082A50" w:rsidP="00082A50">
      <w:pPr>
        <w:numPr>
          <w:ilvl w:val="0"/>
          <w:numId w:val="3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Configure a Ping sensor.</w:t>
      </w:r>
    </w:p>
    <w:p w14:paraId="048D7952" w14:textId="77777777" w:rsidR="00082A50" w:rsidRPr="00082A50" w:rsidRDefault="00082A50" w:rsidP="00082A50">
      <w:pPr>
        <w:numPr>
          <w:ilvl w:val="0"/>
          <w:numId w:val="3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Allow PRTG to collect results.</w:t>
      </w:r>
    </w:p>
    <w:p w14:paraId="4273E35B" w14:textId="77777777" w:rsidR="00082A50" w:rsidRPr="00082A50" w:rsidRDefault="00082A50" w:rsidP="00082A50">
      <w:pPr>
        <w:numPr>
          <w:ilvl w:val="0"/>
          <w:numId w:val="37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response time and availability.</w:t>
      </w:r>
    </w:p>
    <w:p w14:paraId="72E5E61C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Result:</w:t>
      </w:r>
    </w:p>
    <w:p w14:paraId="78B9A805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monitored device showed a status of [Up/Warning/Down] with a response time of [insert] 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ms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.</w:t>
      </w:r>
    </w:p>
    <w:p w14:paraId="056FBE95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2AEF09DC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result indicates that the device was [available/unavailable] during the test period.</w:t>
      </w:r>
    </w:p>
    <w:p w14:paraId="2F5A0B73" w14:textId="1F098C8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Evidence:</w:t>
      </w: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4C60CB7F" wp14:editId="226667D3">
            <wp:extent cx="5731510" cy="2404745"/>
            <wp:effectExtent l="0" t="0" r="0" b="0"/>
            <wp:docPr id="58092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7600" name="Picture 580927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ED7D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4. Test 2 – Bandwidth and traffic utilisation</w:t>
      </w:r>
    </w:p>
    <w:p w14:paraId="196DB6CB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210A502E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Measure traffic utilisation on the selected network interface.</w:t>
      </w:r>
    </w:p>
    <w:p w14:paraId="23B2C4A9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1C2F59F8" w14:textId="77777777" w:rsidR="00082A50" w:rsidRPr="00082A50" w:rsidRDefault="00082A50" w:rsidP="00082A50">
      <w:pPr>
        <w:numPr>
          <w:ilvl w:val="0"/>
          <w:numId w:val="3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Configure an appropriate PRTG traffic sensor.</w:t>
      </w:r>
    </w:p>
    <w:p w14:paraId="5F9B3903" w14:textId="77777777" w:rsidR="00082A50" w:rsidRPr="00082A50" w:rsidRDefault="00082A50" w:rsidP="00082A50">
      <w:pPr>
        <w:numPr>
          <w:ilvl w:val="0"/>
          <w:numId w:val="3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Generate normal network activity.</w:t>
      </w:r>
    </w:p>
    <w:p w14:paraId="60E71196" w14:textId="77777777" w:rsidR="00082A50" w:rsidRPr="00082A50" w:rsidRDefault="00082A50" w:rsidP="00082A50">
      <w:pPr>
        <w:numPr>
          <w:ilvl w:val="0"/>
          <w:numId w:val="3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incoming and outgoing traffic.</w:t>
      </w:r>
    </w:p>
    <w:p w14:paraId="1B9A9E1B" w14:textId="77777777" w:rsidR="00082A50" w:rsidRPr="00082A50" w:rsidRDefault="00082A50" w:rsidP="00082A50">
      <w:pPr>
        <w:numPr>
          <w:ilvl w:val="0"/>
          <w:numId w:val="38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Compare the result with the expected baseline.</w:t>
      </w:r>
    </w:p>
    <w:p w14:paraId="15B039E4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Result:</w:t>
      </w:r>
    </w:p>
    <w:p w14:paraId="24A9AFA1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monitored interface recorded approximately [insert] Mbps or [insert]% utilisation.</w:t>
      </w:r>
    </w:p>
    <w:p w14:paraId="1CC3782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11E425CA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result indicates that the link was operating at a [low/moderate/high] level of utilisation.</w:t>
      </w:r>
    </w:p>
    <w:p w14:paraId="788A78C4" w14:textId="77777777" w:rsid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</w:p>
    <w:p w14:paraId="332ACA34" w14:textId="6CF28E75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lastRenderedPageBreak/>
        <w:drawing>
          <wp:inline distT="0" distB="0" distL="0" distR="0" wp14:anchorId="3050120B" wp14:editId="03F67EAD">
            <wp:extent cx="5731510" cy="2676525"/>
            <wp:effectExtent l="0" t="0" r="0" b="3175"/>
            <wp:docPr id="348276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6819" name="Picture 348276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66ED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5. Test 3 – Latency and packet loss</w:t>
      </w:r>
    </w:p>
    <w:p w14:paraId="743E6531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18BCF38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Measure network response time and packet loss.</w:t>
      </w:r>
    </w:p>
    <w:p w14:paraId="23D64227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6DB4A509" w14:textId="77777777" w:rsidR="00082A50" w:rsidRPr="00082A50" w:rsidRDefault="00082A50" w:rsidP="00082A50">
      <w:pPr>
        <w:numPr>
          <w:ilvl w:val="0"/>
          <w:numId w:val="39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Run Ping testing.</w:t>
      </w:r>
    </w:p>
    <w:p w14:paraId="462C466D" w14:textId="77777777" w:rsidR="00082A50" w:rsidRPr="00082A50" w:rsidRDefault="00082A50" w:rsidP="00082A50">
      <w:pPr>
        <w:numPr>
          <w:ilvl w:val="0"/>
          <w:numId w:val="39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Review the PRTG Ping sensor.</w:t>
      </w:r>
    </w:p>
    <w:p w14:paraId="2B969CB0" w14:textId="77777777" w:rsidR="00082A50" w:rsidRPr="00082A50" w:rsidRDefault="00082A50" w:rsidP="00082A50">
      <w:pPr>
        <w:numPr>
          <w:ilvl w:val="0"/>
          <w:numId w:val="39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latency and packet-loss values.</w:t>
      </w:r>
    </w:p>
    <w:p w14:paraId="3D72ACC3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735A7D71" w14:textId="3FD21A1D" w:rsid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result indicates acceptable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delay and acceptabl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e 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packet loss.</w:t>
      </w:r>
    </w:p>
    <w:p w14:paraId="56A12061" w14:textId="7E640326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</w:p>
    <w:p w14:paraId="718B58A0" w14:textId="6BBEE0EC" w:rsid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14C7B70C" wp14:editId="413E0945">
            <wp:extent cx="5731510" cy="2635250"/>
            <wp:effectExtent l="0" t="0" r="0" b="6350"/>
            <wp:docPr id="21177390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39097" name="Picture 21177390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FC5E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p w14:paraId="2143E670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6. Test 4 – Simulated network outage</w:t>
      </w:r>
    </w:p>
    <w:p w14:paraId="44EC2DC1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33A4218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that PRTG can detect a device or service outage.</w:t>
      </w:r>
    </w:p>
    <w:p w14:paraId="3AA603EB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0DF10EBD" w14:textId="77777777" w:rsidR="00082A50" w:rsidRPr="00082A50" w:rsidRDefault="00082A50" w:rsidP="00082A50">
      <w:pPr>
        <w:numPr>
          <w:ilvl w:val="0"/>
          <w:numId w:val="4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the sensor is initially Up.</w:t>
      </w:r>
    </w:p>
    <w:p w14:paraId="73CF1D42" w14:textId="77777777" w:rsidR="00082A50" w:rsidRPr="00082A50" w:rsidRDefault="00082A50" w:rsidP="00082A50">
      <w:pPr>
        <w:numPr>
          <w:ilvl w:val="0"/>
          <w:numId w:val="4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Temporarily disconnect or disable the test device/interface.</w:t>
      </w:r>
    </w:p>
    <w:p w14:paraId="6BA25A72" w14:textId="77777777" w:rsidR="00082A50" w:rsidRPr="00082A50" w:rsidRDefault="00082A50" w:rsidP="00082A50">
      <w:pPr>
        <w:numPr>
          <w:ilvl w:val="0"/>
          <w:numId w:val="4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Wait for PRTG to detect the failure.</w:t>
      </w:r>
    </w:p>
    <w:p w14:paraId="4E74AFCA" w14:textId="77777777" w:rsidR="00082A50" w:rsidRPr="00082A50" w:rsidRDefault="00082A50" w:rsidP="00082A50">
      <w:pPr>
        <w:numPr>
          <w:ilvl w:val="0"/>
          <w:numId w:val="40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the alert and outage time.</w:t>
      </w:r>
    </w:p>
    <w:p w14:paraId="6D88B345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Result:</w:t>
      </w:r>
    </w:p>
    <w:p w14:paraId="30524492" w14:textId="2775CC42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PRTG changed the sensor from Up to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down.</w:t>
      </w:r>
    </w:p>
    <w:p w14:paraId="5F1D5B18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043CA18E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test confirms that PRTG can identify network unavailability and generate an alert.</w:t>
      </w:r>
    </w:p>
    <w:p w14:paraId="250E8567" w14:textId="715E5B49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4BE0FA1A" wp14:editId="67B90D3F">
            <wp:extent cx="5731510" cy="2981960"/>
            <wp:effectExtent l="0" t="0" r="0" b="2540"/>
            <wp:docPr id="1925188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88182" name="Picture 19251881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41FA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7. Test 5 – Service restoration</w:t>
      </w:r>
    </w:p>
    <w:p w14:paraId="5D81D801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59488371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that PRTG detects recovery after an outage.</w:t>
      </w:r>
    </w:p>
    <w:p w14:paraId="4DE7612A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40875D4D" w14:textId="77777777" w:rsidR="00082A50" w:rsidRPr="00082A50" w:rsidRDefault="00082A50" w:rsidP="00082A50">
      <w:pPr>
        <w:numPr>
          <w:ilvl w:val="0"/>
          <w:numId w:val="4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Restore the test device or interface.</w:t>
      </w:r>
    </w:p>
    <w:p w14:paraId="24133308" w14:textId="77777777" w:rsidR="00082A50" w:rsidRPr="00082A50" w:rsidRDefault="00082A50" w:rsidP="00082A50">
      <w:pPr>
        <w:numPr>
          <w:ilvl w:val="0"/>
          <w:numId w:val="4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Confirm network connectivity with Ping.</w:t>
      </w:r>
    </w:p>
    <w:p w14:paraId="0F998E81" w14:textId="77777777" w:rsidR="00082A50" w:rsidRPr="00082A50" w:rsidRDefault="00082A50" w:rsidP="00082A50">
      <w:pPr>
        <w:numPr>
          <w:ilvl w:val="0"/>
          <w:numId w:val="4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Wait for PRTG to return the sensor to Up.</w:t>
      </w:r>
    </w:p>
    <w:p w14:paraId="10FCA11D" w14:textId="77777777" w:rsidR="00082A50" w:rsidRPr="00082A50" w:rsidRDefault="00082A50" w:rsidP="00082A50">
      <w:pPr>
        <w:numPr>
          <w:ilvl w:val="0"/>
          <w:numId w:val="41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the restoration time.</w:t>
      </w:r>
    </w:p>
    <w:p w14:paraId="486EFAF5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Interpretation:</w:t>
      </w:r>
    </w:p>
    <w:p w14:paraId="649E5E58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test demonstrates that service restoration can be verified using PRTG monitoring data.</w:t>
      </w:r>
    </w:p>
    <w:p w14:paraId="2A9651E7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</w:p>
    <w:p w14:paraId="63D0CF07" w14:textId="011A4663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680AE2E8" wp14:editId="09658F1F">
            <wp:extent cx="5731510" cy="1496695"/>
            <wp:effectExtent l="0" t="0" r="0" b="1905"/>
            <wp:docPr id="2087376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76585" name="Picture 20873765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[</w:t>
      </w: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05798C44" wp14:editId="6F67446D">
            <wp:extent cx="5731510" cy="2878455"/>
            <wp:effectExtent l="0" t="0" r="0" b="4445"/>
            <wp:docPr id="374516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6941" name="Picture 3745169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1DA7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8. Test 6 – Increased network traffic</w:t>
      </w:r>
    </w:p>
    <w:p w14:paraId="78B56EE6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636C6896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Observe the effect of increased traffic on network utilisation.</w:t>
      </w:r>
    </w:p>
    <w:p w14:paraId="50F52612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67C269BC" w14:textId="77777777" w:rsidR="00082A50" w:rsidRPr="00082A50" w:rsidRDefault="00082A50" w:rsidP="00082A50">
      <w:pPr>
        <w:numPr>
          <w:ilvl w:val="0"/>
          <w:numId w:val="4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normal network traffic.</w:t>
      </w:r>
    </w:p>
    <w:p w14:paraId="285F5266" w14:textId="77777777" w:rsidR="00082A50" w:rsidRPr="00082A50" w:rsidRDefault="00082A50" w:rsidP="00082A50">
      <w:pPr>
        <w:numPr>
          <w:ilvl w:val="0"/>
          <w:numId w:val="4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Generate additional controlled traffic.</w:t>
      </w:r>
    </w:p>
    <w:p w14:paraId="6BE8EB9E" w14:textId="77777777" w:rsidR="00082A50" w:rsidRPr="00082A50" w:rsidRDefault="00082A50" w:rsidP="00082A50">
      <w:pPr>
        <w:numPr>
          <w:ilvl w:val="0"/>
          <w:numId w:val="4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Observe the PRTG bandwidth graph.</w:t>
      </w:r>
    </w:p>
    <w:p w14:paraId="61A4010F" w14:textId="77777777" w:rsidR="00082A50" w:rsidRPr="00082A50" w:rsidRDefault="00082A50" w:rsidP="00082A50">
      <w:pPr>
        <w:numPr>
          <w:ilvl w:val="0"/>
          <w:numId w:val="42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Compare before-and-after results.</w:t>
      </w:r>
    </w:p>
    <w:p w14:paraId="02CF7166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6B3E199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additional traffic caused [insert effect]. This demonstrates how increased demand can affect network capacity and performance.</w:t>
      </w:r>
    </w:p>
    <w:p w14:paraId="48679C68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</w:p>
    <w:p w14:paraId="66284F13" w14:textId="1459F169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lang w:eastAsia="en-GB"/>
        </w:rPr>
        <w:lastRenderedPageBreak/>
        <w:drawing>
          <wp:inline distT="0" distB="0" distL="0" distR="0" wp14:anchorId="598F06CF" wp14:editId="36A83E35">
            <wp:extent cx="5731510" cy="2546985"/>
            <wp:effectExtent l="0" t="0" r="0" b="5715"/>
            <wp:docPr id="2089160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0809" name="Picture 20891608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9. Test 7 – Device processor utilisation</w:t>
      </w:r>
    </w:p>
    <w:p w14:paraId="336E6A3D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2DEE73F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Determine whether additional network activity affects device processing.</w:t>
      </w:r>
    </w:p>
    <w:p w14:paraId="2FE2867F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204E747B" w14:textId="77777777" w:rsidR="00082A50" w:rsidRPr="00082A50" w:rsidRDefault="00082A50" w:rsidP="00082A50">
      <w:pPr>
        <w:numPr>
          <w:ilvl w:val="0"/>
          <w:numId w:val="4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Monitor CPU utilisation using PRTG.</w:t>
      </w:r>
    </w:p>
    <w:p w14:paraId="7CD74AF4" w14:textId="77777777" w:rsidR="00082A50" w:rsidRPr="00082A50" w:rsidRDefault="00082A50" w:rsidP="00082A50">
      <w:pPr>
        <w:numPr>
          <w:ilvl w:val="0"/>
          <w:numId w:val="4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normal CPU usage.</w:t>
      </w:r>
    </w:p>
    <w:p w14:paraId="6A635C4A" w14:textId="77777777" w:rsidR="00082A50" w:rsidRPr="00082A50" w:rsidRDefault="00082A50" w:rsidP="00082A50">
      <w:pPr>
        <w:numPr>
          <w:ilvl w:val="0"/>
          <w:numId w:val="4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Generate network traffic.</w:t>
      </w:r>
    </w:p>
    <w:p w14:paraId="00D86112" w14:textId="77777777" w:rsidR="00082A50" w:rsidRPr="00082A50" w:rsidRDefault="00082A50" w:rsidP="00082A50">
      <w:pPr>
        <w:numPr>
          <w:ilvl w:val="0"/>
          <w:numId w:val="43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CPU usage during the test.</w:t>
      </w:r>
    </w:p>
    <w:p w14:paraId="3A9CCA7A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2C107849" w14:textId="46F10E1C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CPU utilisation </w:t>
      </w:r>
      <w:proofErr w:type="spell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incrised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, indicating that the network device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was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significantly affected by the additional traffic.</w:t>
      </w:r>
    </w:p>
    <w:p w14:paraId="0EE36609" w14:textId="50AFE52A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</w:p>
    <w:p w14:paraId="12283B37" w14:textId="77777777" w:rsid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5B63BB18" wp14:editId="0425BBF4">
            <wp:extent cx="5731510" cy="2860675"/>
            <wp:effectExtent l="0" t="0" r="0" b="0"/>
            <wp:docPr id="9222565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56595" name="Picture 9222565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F7C1" w14:textId="28B7118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10. Test 8 – Network route analysis</w:t>
      </w:r>
    </w:p>
    <w:p w14:paraId="48E56155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Objective:</w:t>
      </w:r>
    </w:p>
    <w:p w14:paraId="22D3D8E4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Identify the route followed by traffic between the source and destination.</w:t>
      </w:r>
    </w:p>
    <w:p w14:paraId="34346298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Procedure:</w:t>
      </w:r>
    </w:p>
    <w:p w14:paraId="58B72ACC" w14:textId="77777777" w:rsidR="00082A50" w:rsidRPr="00082A50" w:rsidRDefault="00082A50" w:rsidP="00082A50">
      <w:pPr>
        <w:numPr>
          <w:ilvl w:val="0"/>
          <w:numId w:val="4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Run Traceroute/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Tracert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.</w:t>
      </w:r>
    </w:p>
    <w:p w14:paraId="05F1BC30" w14:textId="77777777" w:rsidR="00082A50" w:rsidRPr="00082A50" w:rsidRDefault="00082A50" w:rsidP="00082A50">
      <w:pPr>
        <w:numPr>
          <w:ilvl w:val="0"/>
          <w:numId w:val="4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the network hops.</w:t>
      </w:r>
    </w:p>
    <w:p w14:paraId="25CD3C61" w14:textId="77777777" w:rsidR="00082A50" w:rsidRPr="00082A50" w:rsidRDefault="00082A50" w:rsidP="00082A50">
      <w:pPr>
        <w:numPr>
          <w:ilvl w:val="0"/>
          <w:numId w:val="44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Identify any unusual delay or failed hop.</w:t>
      </w:r>
    </w:p>
    <w:p w14:paraId="4D921EE4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Result:</w:t>
      </w:r>
    </w:p>
    <w:p w14:paraId="79B7FFDE" w14:textId="2BB970B6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test identified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30 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hops between the source and destination.</w:t>
      </w:r>
    </w:p>
    <w:p w14:paraId="22DFEF32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Interpretation:</w:t>
      </w:r>
    </w:p>
    <w:p w14:paraId="03E81B46" w14:textId="55FDED92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route was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available</w:t>
      </w: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no significant routing problem was identified / a possible problem was identified at 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30 </w:t>
      </w:r>
      <w:proofErr w:type="gramStart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hop</w:t>
      </w:r>
      <w:proofErr w:type="gram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.</w:t>
      </w:r>
    </w:p>
    <w:p w14:paraId="7A6AF231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Evidence:</w:t>
      </w:r>
    </w:p>
    <w:p w14:paraId="73DA309E" w14:textId="66A6E740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[</w:t>
      </w:r>
      <w:r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drawing>
          <wp:inline distT="0" distB="0" distL="0" distR="0" wp14:anchorId="2A2E79C8" wp14:editId="4C1BEED9">
            <wp:extent cx="5731510" cy="2117090"/>
            <wp:effectExtent l="0" t="0" r="0" b="3810"/>
            <wp:docPr id="1308148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8277" name="Picture 13081482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01E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11. Data interpretation summary</w:t>
      </w:r>
    </w:p>
    <w:p w14:paraId="42DF05F9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simulation results demonstrate the relationship between network traffic, capacity and performance.</w:t>
      </w:r>
    </w:p>
    <w:p w14:paraId="00F4E858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High traffic utilisation can lead to increased latency, packet loss and device processing requirements. PRTG provides real-time and historical information that can assist with identifying these conditions.</w:t>
      </w:r>
    </w:p>
    <w:p w14:paraId="4E82250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outage and recovery simulations also demonstrate how PRTG can support fault detection, restoration verification and contingency planning.</w:t>
      </w:r>
    </w:p>
    <w:p w14:paraId="71D25135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12. Findings</w:t>
      </w:r>
    </w:p>
    <w:p w14:paraId="2C824C40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practical simulations demonstrated that:</w:t>
      </w:r>
    </w:p>
    <w:p w14:paraId="1DB3FF9B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Network availability can be monitored using PRTG Ping sensors.</w:t>
      </w:r>
    </w:p>
    <w:p w14:paraId="1D61944F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Bandwidth utilisation can be measured and compared with thresholds.</w:t>
      </w:r>
    </w:p>
    <w:p w14:paraId="43835A9D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Latency and packet loss provide useful indicators of network quality.</w:t>
      </w:r>
    </w:p>
    <w:p w14:paraId="2138108E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PRTG can detect network outages.</w:t>
      </w:r>
    </w:p>
    <w:p w14:paraId="7EDFD10D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Restoration time can be verified using monitoring information.</w:t>
      </w:r>
    </w:p>
    <w:p w14:paraId="6B63EC23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Increased traffic can affect network utilisation and performance.</w:t>
      </w:r>
    </w:p>
    <w:p w14:paraId="7366E3B0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CPU monitoring helps identify processor overload.</w:t>
      </w:r>
    </w:p>
    <w:p w14:paraId="4D39C335" w14:textId="77777777" w:rsidR="00082A50" w:rsidRPr="00082A50" w:rsidRDefault="00082A50" w:rsidP="00082A50">
      <w:pPr>
        <w:numPr>
          <w:ilvl w:val="0"/>
          <w:numId w:val="45"/>
        </w:numPr>
        <w:spacing w:after="100" w:afterAutospacing="1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Traceroute can assist with identifying route-related problems.</w:t>
      </w:r>
    </w:p>
    <w:p w14:paraId="6B439CBB" w14:textId="77777777" w:rsidR="00082A50" w:rsidRPr="00082A50" w:rsidRDefault="00082A50" w:rsidP="00082A50">
      <w:pPr>
        <w:spacing w:after="100" w:afterAutospacing="1"/>
        <w:ind w:left="0" w:firstLine="0"/>
        <w:outlineLvl w:val="1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 w:rsidRPr="00082A50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14. Conclusion</w:t>
      </w:r>
    </w:p>
    <w:p w14:paraId="1BE0937E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The simulations provide practical evidence of traffic monitoring, data collection, congestion assessment, outage detection and network recovery.</w:t>
      </w:r>
    </w:p>
    <w:p w14:paraId="11870F49" w14:textId="77777777" w:rsidR="00082A50" w:rsidRPr="00082A50" w:rsidRDefault="00082A50" w:rsidP="00082A50">
      <w:pPr>
        <w:spacing w:after="100" w:afterAutospacing="1"/>
        <w:ind w:left="0" w:firstLine="0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The collected information can be used to support the traffic analysis, traffic control, contingency planning and capacity planning requirements of the </w:t>
      </w:r>
      <w:proofErr w:type="spellStart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Darvycom</w:t>
      </w:r>
      <w:proofErr w:type="spellEnd"/>
      <w:r w:rsidRPr="00082A50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Australia project.</w:t>
      </w:r>
    </w:p>
    <w:p w14:paraId="44188503" w14:textId="77777777" w:rsidR="0022219C" w:rsidRPr="00082A50" w:rsidRDefault="0022219C" w:rsidP="00082A50">
      <w:pPr>
        <w:rPr>
          <w:rFonts w:ascii="Arial" w:hAnsi="Arial" w:cs="Arial"/>
          <w:sz w:val="20"/>
          <w:szCs w:val="20"/>
        </w:rPr>
      </w:pPr>
    </w:p>
    <w:sectPr w:rsidR="0022219C" w:rsidRPr="00082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807"/>
    <w:multiLevelType w:val="multilevel"/>
    <w:tmpl w:val="2842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8189D"/>
    <w:multiLevelType w:val="multilevel"/>
    <w:tmpl w:val="E58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5242B"/>
    <w:multiLevelType w:val="multilevel"/>
    <w:tmpl w:val="75C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5621C"/>
    <w:multiLevelType w:val="multilevel"/>
    <w:tmpl w:val="4362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359F6"/>
    <w:multiLevelType w:val="multilevel"/>
    <w:tmpl w:val="18D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72792"/>
    <w:multiLevelType w:val="multilevel"/>
    <w:tmpl w:val="7632C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331D98"/>
    <w:multiLevelType w:val="multilevel"/>
    <w:tmpl w:val="EAF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598A"/>
    <w:multiLevelType w:val="multilevel"/>
    <w:tmpl w:val="883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33B1D"/>
    <w:multiLevelType w:val="multilevel"/>
    <w:tmpl w:val="1FE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F7CD5"/>
    <w:multiLevelType w:val="multilevel"/>
    <w:tmpl w:val="94BA1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2389D"/>
    <w:multiLevelType w:val="multilevel"/>
    <w:tmpl w:val="57DE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9A2D6C"/>
    <w:multiLevelType w:val="multilevel"/>
    <w:tmpl w:val="A0D4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DE69ED"/>
    <w:multiLevelType w:val="multilevel"/>
    <w:tmpl w:val="CD8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33D88"/>
    <w:multiLevelType w:val="multilevel"/>
    <w:tmpl w:val="868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E799C"/>
    <w:multiLevelType w:val="multilevel"/>
    <w:tmpl w:val="7690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E012D"/>
    <w:multiLevelType w:val="multilevel"/>
    <w:tmpl w:val="8DD8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24282"/>
    <w:multiLevelType w:val="multilevel"/>
    <w:tmpl w:val="8F5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3012A"/>
    <w:multiLevelType w:val="multilevel"/>
    <w:tmpl w:val="BEA6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763D01"/>
    <w:multiLevelType w:val="multilevel"/>
    <w:tmpl w:val="36A6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8B65CA"/>
    <w:multiLevelType w:val="multilevel"/>
    <w:tmpl w:val="7FA6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21AD8"/>
    <w:multiLevelType w:val="multilevel"/>
    <w:tmpl w:val="2352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D32D0"/>
    <w:multiLevelType w:val="multilevel"/>
    <w:tmpl w:val="3E72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666E9"/>
    <w:multiLevelType w:val="multilevel"/>
    <w:tmpl w:val="79CA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872886"/>
    <w:multiLevelType w:val="multilevel"/>
    <w:tmpl w:val="B03A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D2950"/>
    <w:multiLevelType w:val="multilevel"/>
    <w:tmpl w:val="5F3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B76CCC"/>
    <w:multiLevelType w:val="multilevel"/>
    <w:tmpl w:val="14AA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85306C"/>
    <w:multiLevelType w:val="multilevel"/>
    <w:tmpl w:val="961A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F81901"/>
    <w:multiLevelType w:val="multilevel"/>
    <w:tmpl w:val="FEA4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C15A5"/>
    <w:multiLevelType w:val="multilevel"/>
    <w:tmpl w:val="3A4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F2D4C"/>
    <w:multiLevelType w:val="multilevel"/>
    <w:tmpl w:val="DCA8B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3D26E2"/>
    <w:multiLevelType w:val="multilevel"/>
    <w:tmpl w:val="D31E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329D8"/>
    <w:multiLevelType w:val="multilevel"/>
    <w:tmpl w:val="EC66A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6F7C90"/>
    <w:multiLevelType w:val="multilevel"/>
    <w:tmpl w:val="0D60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EE1F19"/>
    <w:multiLevelType w:val="multilevel"/>
    <w:tmpl w:val="815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A1DA3"/>
    <w:multiLevelType w:val="multilevel"/>
    <w:tmpl w:val="3614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917AF"/>
    <w:multiLevelType w:val="multilevel"/>
    <w:tmpl w:val="7CD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05929"/>
    <w:multiLevelType w:val="multilevel"/>
    <w:tmpl w:val="75C0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D52186"/>
    <w:multiLevelType w:val="multilevel"/>
    <w:tmpl w:val="6F4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FA3AEB"/>
    <w:multiLevelType w:val="multilevel"/>
    <w:tmpl w:val="12D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3111A"/>
    <w:multiLevelType w:val="multilevel"/>
    <w:tmpl w:val="7DE2D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5C1960"/>
    <w:multiLevelType w:val="multilevel"/>
    <w:tmpl w:val="7F8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67CA2"/>
    <w:multiLevelType w:val="multilevel"/>
    <w:tmpl w:val="4A9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03304"/>
    <w:multiLevelType w:val="multilevel"/>
    <w:tmpl w:val="9B9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D78E5"/>
    <w:multiLevelType w:val="multilevel"/>
    <w:tmpl w:val="87E2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A97CAF"/>
    <w:multiLevelType w:val="multilevel"/>
    <w:tmpl w:val="500AD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C45F5F"/>
    <w:multiLevelType w:val="multilevel"/>
    <w:tmpl w:val="F7B4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8876">
    <w:abstractNumId w:val="13"/>
  </w:num>
  <w:num w:numId="2" w16cid:durableId="1172718373">
    <w:abstractNumId w:val="37"/>
  </w:num>
  <w:num w:numId="3" w16cid:durableId="1639410166">
    <w:abstractNumId w:val="8"/>
  </w:num>
  <w:num w:numId="4" w16cid:durableId="647058486">
    <w:abstractNumId w:val="28"/>
  </w:num>
  <w:num w:numId="5" w16cid:durableId="1383138184">
    <w:abstractNumId w:val="3"/>
  </w:num>
  <w:num w:numId="6" w16cid:durableId="2033529824">
    <w:abstractNumId w:val="21"/>
  </w:num>
  <w:num w:numId="7" w16cid:durableId="989555151">
    <w:abstractNumId w:val="35"/>
  </w:num>
  <w:num w:numId="8" w16cid:durableId="1351492907">
    <w:abstractNumId w:val="40"/>
  </w:num>
  <w:num w:numId="9" w16cid:durableId="1145778685">
    <w:abstractNumId w:val="2"/>
  </w:num>
  <w:num w:numId="10" w16cid:durableId="116342740">
    <w:abstractNumId w:val="41"/>
  </w:num>
  <w:num w:numId="11" w16cid:durableId="1250190006">
    <w:abstractNumId w:val="42"/>
  </w:num>
  <w:num w:numId="12" w16cid:durableId="1211771033">
    <w:abstractNumId w:val="12"/>
  </w:num>
  <w:num w:numId="13" w16cid:durableId="218786144">
    <w:abstractNumId w:val="14"/>
  </w:num>
  <w:num w:numId="14" w16cid:durableId="799999991">
    <w:abstractNumId w:val="31"/>
  </w:num>
  <w:num w:numId="15" w16cid:durableId="1693994402">
    <w:abstractNumId w:val="22"/>
  </w:num>
  <w:num w:numId="16" w16cid:durableId="1170482979">
    <w:abstractNumId w:val="43"/>
  </w:num>
  <w:num w:numId="17" w16cid:durableId="86195780">
    <w:abstractNumId w:val="15"/>
  </w:num>
  <w:num w:numId="18" w16cid:durableId="281156914">
    <w:abstractNumId w:val="36"/>
  </w:num>
  <w:num w:numId="19" w16cid:durableId="1366365999">
    <w:abstractNumId w:val="25"/>
  </w:num>
  <w:num w:numId="20" w16cid:durableId="585916893">
    <w:abstractNumId w:val="10"/>
  </w:num>
  <w:num w:numId="21" w16cid:durableId="2049718710">
    <w:abstractNumId w:val="18"/>
  </w:num>
  <w:num w:numId="22" w16cid:durableId="2974407">
    <w:abstractNumId w:val="26"/>
  </w:num>
  <w:num w:numId="23" w16cid:durableId="2012640558">
    <w:abstractNumId w:val="24"/>
  </w:num>
  <w:num w:numId="24" w16cid:durableId="1490050151">
    <w:abstractNumId w:val="23"/>
  </w:num>
  <w:num w:numId="25" w16cid:durableId="1959947815">
    <w:abstractNumId w:val="7"/>
  </w:num>
  <w:num w:numId="26" w16cid:durableId="1920290787">
    <w:abstractNumId w:val="1"/>
  </w:num>
  <w:num w:numId="27" w16cid:durableId="2074083900">
    <w:abstractNumId w:val="38"/>
  </w:num>
  <w:num w:numId="28" w16cid:durableId="806898065">
    <w:abstractNumId w:val="11"/>
  </w:num>
  <w:num w:numId="29" w16cid:durableId="127164098">
    <w:abstractNumId w:val="5"/>
  </w:num>
  <w:num w:numId="30" w16cid:durableId="1553803896">
    <w:abstractNumId w:val="4"/>
  </w:num>
  <w:num w:numId="31" w16cid:durableId="1228568182">
    <w:abstractNumId w:val="33"/>
  </w:num>
  <w:num w:numId="32" w16cid:durableId="788163149">
    <w:abstractNumId w:val="30"/>
  </w:num>
  <w:num w:numId="33" w16cid:durableId="1373263655">
    <w:abstractNumId w:val="34"/>
  </w:num>
  <w:num w:numId="34" w16cid:durableId="1430665079">
    <w:abstractNumId w:val="16"/>
  </w:num>
  <w:num w:numId="35" w16cid:durableId="1377781659">
    <w:abstractNumId w:val="6"/>
  </w:num>
  <w:num w:numId="36" w16cid:durableId="1617322964">
    <w:abstractNumId w:val="20"/>
  </w:num>
  <w:num w:numId="37" w16cid:durableId="1018775158">
    <w:abstractNumId w:val="45"/>
  </w:num>
  <w:num w:numId="38" w16cid:durableId="1473208398">
    <w:abstractNumId w:val="29"/>
  </w:num>
  <w:num w:numId="39" w16cid:durableId="1745446158">
    <w:abstractNumId w:val="32"/>
  </w:num>
  <w:num w:numId="40" w16cid:durableId="1717468414">
    <w:abstractNumId w:val="9"/>
  </w:num>
  <w:num w:numId="41" w16cid:durableId="1801142711">
    <w:abstractNumId w:val="44"/>
  </w:num>
  <w:num w:numId="42" w16cid:durableId="1803158736">
    <w:abstractNumId w:val="27"/>
  </w:num>
  <w:num w:numId="43" w16cid:durableId="1203900502">
    <w:abstractNumId w:val="0"/>
  </w:num>
  <w:num w:numId="44" w16cid:durableId="1816683837">
    <w:abstractNumId w:val="39"/>
  </w:num>
  <w:num w:numId="45" w16cid:durableId="25915507">
    <w:abstractNumId w:val="17"/>
  </w:num>
  <w:num w:numId="46" w16cid:durableId="5697704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50"/>
    <w:rsid w:val="00082A50"/>
    <w:rsid w:val="0022219C"/>
    <w:rsid w:val="0027064F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90B3E"/>
  <w15:chartTrackingRefBased/>
  <w15:docId w15:val="{C4A57275-60AA-AA47-99C2-6F6345A5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2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50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50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5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50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2A50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2026-08-30T06:17:00Z</dcterms:created>
  <dcterms:modified xsi:type="dcterms:W3CDTF">2026-08-30T06:29:00Z</dcterms:modified>
</cp:coreProperties>
</file>