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DC5E3" w14:textId="5A5ACA37" w:rsidR="005B30D0" w:rsidRPr="005B30D0" w:rsidRDefault="005B30D0" w:rsidP="005B30D0">
      <w:pPr>
        <w:spacing w:after="100" w:afterAutospacing="1"/>
        <w:ind w:left="0" w:firstLine="0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GB"/>
          <w14:ligatures w14:val="none"/>
        </w:rPr>
      </w:pPr>
      <w:r w:rsidRPr="005B30D0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GB"/>
          <w14:ligatures w14:val="none"/>
        </w:rPr>
        <w:t>TRAFFIC CONTROL STRATEGIES REPORT</w:t>
      </w:r>
    </w:p>
    <w:p w14:paraId="350D8C74" w14:textId="58CD62F9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Document Title: Traffic Control Strategies Report</w:t>
      </w: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br/>
        <w:t xml:space="preserve">Project: Cluster 6 – </w:t>
      </w:r>
      <w:proofErr w:type="spellStart"/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Darvycom</w:t>
      </w:r>
      <w:proofErr w:type="spellEnd"/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Australia</w:t>
      </w: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br/>
        <w:t>Unit: ICTTEN615 – Manage Network Traffic</w:t>
      </w: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br/>
        <w:t>Prepared by: Leonardo Matias Ciarcia</w:t>
      </w: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br/>
        <w:t xml:space="preserve">Date: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03/02/2026</w:t>
      </w: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br/>
        <w:t>Version: 1.0</w:t>
      </w:r>
    </w:p>
    <w:p w14:paraId="63D202B3" w14:textId="77777777" w:rsidR="005B30D0" w:rsidRPr="005B30D0" w:rsidRDefault="005B30D0" w:rsidP="005B30D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5B30D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1. Purpose</w:t>
      </w:r>
    </w:p>
    <w:p w14:paraId="0ABE6E96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The purpose of this report is to identify traffic control strategies that can be applied to the </w:t>
      </w:r>
      <w:proofErr w:type="spellStart"/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Darvycom</w:t>
      </w:r>
      <w:proofErr w:type="spellEnd"/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Australia network to prevent congestion, protect critical network services and maintain acceptable network performance.</w:t>
      </w:r>
    </w:p>
    <w:p w14:paraId="46A53700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strategies are based on the traffic analysis performed using PRTG Network Monitor and other network troubleshooting methods.</w:t>
      </w:r>
    </w:p>
    <w:p w14:paraId="4B3BD1EB" w14:textId="77777777" w:rsidR="005B30D0" w:rsidRPr="005B30D0" w:rsidRDefault="005B30D0" w:rsidP="005B30D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5B30D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2. Traffic control objectives</w:t>
      </w:r>
    </w:p>
    <w:p w14:paraId="50F0F2D2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main objectives are to:</w:t>
      </w:r>
    </w:p>
    <w:p w14:paraId="46A042F2" w14:textId="77777777" w:rsidR="005B30D0" w:rsidRPr="005B30D0" w:rsidRDefault="005B30D0" w:rsidP="005B30D0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Reduce the risk of congestion</w:t>
      </w:r>
    </w:p>
    <w:p w14:paraId="0D3523E5" w14:textId="77777777" w:rsidR="005B30D0" w:rsidRPr="005B30D0" w:rsidRDefault="005B30D0" w:rsidP="005B30D0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Protect critical services</w:t>
      </w:r>
    </w:p>
    <w:p w14:paraId="4AAEC3D6" w14:textId="77777777" w:rsidR="005B30D0" w:rsidRPr="005B30D0" w:rsidRDefault="005B30D0" w:rsidP="005B30D0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Maintain acceptable latency and packet loss</w:t>
      </w:r>
    </w:p>
    <w:p w14:paraId="2D9BB2B3" w14:textId="77777777" w:rsidR="005B30D0" w:rsidRPr="005B30D0" w:rsidRDefault="005B30D0" w:rsidP="005B30D0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Prevent network device overload</w:t>
      </w:r>
    </w:p>
    <w:p w14:paraId="49233B38" w14:textId="77777777" w:rsidR="005B30D0" w:rsidRPr="005B30D0" w:rsidRDefault="005B30D0" w:rsidP="005B30D0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Control unnecessary traffic</w:t>
      </w:r>
    </w:p>
    <w:p w14:paraId="67A3A40A" w14:textId="77777777" w:rsidR="005B30D0" w:rsidRPr="005B30D0" w:rsidRDefault="005B30D0" w:rsidP="005B30D0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Improve network availability</w:t>
      </w:r>
    </w:p>
    <w:p w14:paraId="0BD90587" w14:textId="77777777" w:rsidR="005B30D0" w:rsidRDefault="005B30D0" w:rsidP="005B30D0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Provide sufficient bandwidth for important applications</w:t>
      </w:r>
    </w:p>
    <w:p w14:paraId="5E04988C" w14:textId="77777777" w:rsid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p w14:paraId="01E27752" w14:textId="682E8578" w:rsidR="005B30D0" w:rsidRPr="005B30D0" w:rsidRDefault="005B30D0" w:rsidP="005B30D0">
      <w:pPr>
        <w:spacing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noProof/>
          <w:lang w:eastAsia="en-GB"/>
        </w:rPr>
        <w:drawing>
          <wp:inline distT="0" distB="0" distL="0" distR="0" wp14:anchorId="680835F1" wp14:editId="7142AFB3">
            <wp:extent cx="5731510" cy="2676525"/>
            <wp:effectExtent l="0" t="0" r="0" b="3175"/>
            <wp:docPr id="464425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25588" name="Picture 4644255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0D0">
        <w:rPr>
          <w:rFonts w:ascii="Arial" w:eastAsia="Times New Roman" w:hAnsi="Arial" w:cs="Arial"/>
          <w:i/>
          <w:iCs/>
          <w:kern w:val="0"/>
          <w:sz w:val="21"/>
          <w:szCs w:val="21"/>
          <w:lang w:eastAsia="en-GB"/>
          <w14:ligatures w14:val="none"/>
        </w:rPr>
        <w:t>Bandwidth utilisation</w:t>
      </w:r>
    </w:p>
    <w:p w14:paraId="1D6680AF" w14:textId="77777777" w:rsidR="005B30D0" w:rsidRDefault="005B30D0" w:rsidP="005B30D0">
      <w:p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p w14:paraId="5FA7AA0D" w14:textId="77777777" w:rsidR="005B30D0" w:rsidRPr="005B30D0" w:rsidRDefault="005B30D0" w:rsidP="005B30D0">
      <w:p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p w14:paraId="1FB5C31E" w14:textId="77777777" w:rsidR="005B30D0" w:rsidRPr="005B30D0" w:rsidRDefault="005B30D0" w:rsidP="005B30D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5B30D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lastRenderedPageBreak/>
        <w:t>3. Recommended traffic control strategies</w:t>
      </w:r>
    </w:p>
    <w:p w14:paraId="1B0B1CC8" w14:textId="77777777" w:rsidR="005B30D0" w:rsidRPr="005B30D0" w:rsidRDefault="005B30D0" w:rsidP="005B30D0">
      <w:pPr>
        <w:spacing w:after="100" w:afterAutospacing="1"/>
        <w:ind w:left="0" w:firstLine="0"/>
        <w:outlineLvl w:val="2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5B30D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  <w:t>3.1 Network monitoring</w:t>
      </w:r>
    </w:p>
    <w:p w14:paraId="145BF80E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PRTG should continuously monitor important devices, interfaces and services.</w:t>
      </w:r>
    </w:p>
    <w:p w14:paraId="2747EAEF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Monitoring allows the technical team to identify:</w:t>
      </w:r>
    </w:p>
    <w:p w14:paraId="0D0C8EFF" w14:textId="77777777" w:rsidR="005B30D0" w:rsidRPr="005B30D0" w:rsidRDefault="005B30D0" w:rsidP="005B30D0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Increasing bandwidth utilisation</w:t>
      </w:r>
    </w:p>
    <w:p w14:paraId="35D67AA5" w14:textId="77777777" w:rsidR="005B30D0" w:rsidRPr="005B30D0" w:rsidRDefault="005B30D0" w:rsidP="005B30D0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Packet loss</w:t>
      </w:r>
    </w:p>
    <w:p w14:paraId="002BD3A7" w14:textId="77777777" w:rsidR="005B30D0" w:rsidRPr="005B30D0" w:rsidRDefault="005B30D0" w:rsidP="005B30D0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High latency</w:t>
      </w:r>
    </w:p>
    <w:p w14:paraId="2C635AA0" w14:textId="77777777" w:rsidR="005B30D0" w:rsidRPr="005B30D0" w:rsidRDefault="005B30D0" w:rsidP="005B30D0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Device failure</w:t>
      </w:r>
    </w:p>
    <w:p w14:paraId="7A98855D" w14:textId="77777777" w:rsidR="005B30D0" w:rsidRPr="005B30D0" w:rsidRDefault="005B30D0" w:rsidP="005B30D0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High CPU utilisation</w:t>
      </w:r>
    </w:p>
    <w:p w14:paraId="484135D3" w14:textId="77777777" w:rsidR="005B30D0" w:rsidRPr="005B30D0" w:rsidRDefault="005B30D0" w:rsidP="005B30D0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Interface errors</w:t>
      </w:r>
    </w:p>
    <w:p w14:paraId="08BAAEDB" w14:textId="77777777" w:rsidR="005B30D0" w:rsidRPr="005B30D0" w:rsidRDefault="005B30D0" w:rsidP="005B30D0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Abnormal traffic patterns</w:t>
      </w:r>
    </w:p>
    <w:p w14:paraId="7CD2BACE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Warning and critical thresholds can be configured so corrective action can be taken before users are significantly affected.</w:t>
      </w:r>
    </w:p>
    <w:p w14:paraId="3B557A54" w14:textId="77777777" w:rsidR="005B30D0" w:rsidRPr="005B30D0" w:rsidRDefault="005B30D0" w:rsidP="005B30D0">
      <w:pPr>
        <w:spacing w:after="100" w:afterAutospacing="1"/>
        <w:ind w:left="0" w:firstLine="0"/>
        <w:outlineLvl w:val="2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5B30D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  <w:t>3.2 Quality of Service</w:t>
      </w:r>
    </w:p>
    <w:p w14:paraId="5942CE58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QoS should be used to prioritise critical applications.</w:t>
      </w:r>
    </w:p>
    <w:p w14:paraId="72F2DA09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Higher priority should be given to services such as:</w:t>
      </w:r>
    </w:p>
    <w:p w14:paraId="69A383D4" w14:textId="77777777" w:rsidR="005B30D0" w:rsidRPr="005B30D0" w:rsidRDefault="005B30D0" w:rsidP="005B30D0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VoIP</w:t>
      </w:r>
    </w:p>
    <w:p w14:paraId="41053FE5" w14:textId="77777777" w:rsidR="005B30D0" w:rsidRPr="005B30D0" w:rsidRDefault="005B30D0" w:rsidP="005B30D0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Video conferencing</w:t>
      </w:r>
    </w:p>
    <w:p w14:paraId="017112E8" w14:textId="77777777" w:rsidR="005B30D0" w:rsidRPr="005B30D0" w:rsidRDefault="005B30D0" w:rsidP="005B30D0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Critical business applications</w:t>
      </w:r>
    </w:p>
    <w:p w14:paraId="69EEF22B" w14:textId="77777777" w:rsidR="005B30D0" w:rsidRPr="005B30D0" w:rsidRDefault="005B30D0" w:rsidP="005B30D0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Network management services</w:t>
      </w:r>
    </w:p>
    <w:p w14:paraId="0ECD5C0D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Lower-priority traffic should receive reduced priority when congestion occurs.</w:t>
      </w:r>
    </w:p>
    <w:p w14:paraId="77512A66" w14:textId="77777777" w:rsidR="005B30D0" w:rsidRPr="005B30D0" w:rsidRDefault="005B30D0" w:rsidP="005B30D0">
      <w:pPr>
        <w:spacing w:after="100" w:afterAutospacing="1"/>
        <w:ind w:left="0" w:firstLine="0"/>
        <w:outlineLvl w:val="2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5B30D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  <w:t>3.3 Traffic shaping</w:t>
      </w:r>
    </w:p>
    <w:p w14:paraId="7FD4766C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Traffic shaping can control the rate at which selected applications or users consume bandwidth.</w:t>
      </w:r>
    </w:p>
    <w:p w14:paraId="14D018AE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This can help prevent large downloads or background applications from using excessive network resources.</w:t>
      </w:r>
    </w:p>
    <w:p w14:paraId="0E4F800A" w14:textId="77777777" w:rsidR="005B30D0" w:rsidRPr="005B30D0" w:rsidRDefault="005B30D0" w:rsidP="005B30D0">
      <w:pPr>
        <w:spacing w:after="100" w:afterAutospacing="1"/>
        <w:ind w:left="0" w:firstLine="0"/>
        <w:outlineLvl w:val="2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5B30D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  <w:t>3.4 Rate limiting</w:t>
      </w:r>
    </w:p>
    <w:p w14:paraId="1AEFB549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Rate limiting can restrict the maximum bandwidth available to selected services, users or network segments.</w:t>
      </w:r>
    </w:p>
    <w:p w14:paraId="790A6717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This prevents a single application or device from consuming excessive capacity.</w:t>
      </w:r>
    </w:p>
    <w:p w14:paraId="1F21D8B1" w14:textId="77777777" w:rsidR="005B30D0" w:rsidRPr="005B30D0" w:rsidRDefault="005B30D0" w:rsidP="005B30D0">
      <w:pPr>
        <w:spacing w:after="100" w:afterAutospacing="1"/>
        <w:ind w:left="0" w:firstLine="0"/>
        <w:outlineLvl w:val="2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5B30D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  <w:t>3.5 Blocking unnecessary traffic</w:t>
      </w:r>
    </w:p>
    <w:p w14:paraId="7082B106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Firewall rules, ACLs and acceptable-use policies can restrict traffic that is not required for </w:t>
      </w:r>
      <w:proofErr w:type="spellStart"/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Darvycom</w:t>
      </w:r>
      <w:proofErr w:type="spellEnd"/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business activities.</w:t>
      </w:r>
    </w:p>
    <w:p w14:paraId="60CE3242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Examples include:</w:t>
      </w:r>
    </w:p>
    <w:p w14:paraId="616AEA36" w14:textId="77777777" w:rsidR="005B30D0" w:rsidRPr="005B30D0" w:rsidRDefault="005B30D0" w:rsidP="005B30D0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Unnecessary streaming</w:t>
      </w:r>
    </w:p>
    <w:p w14:paraId="5DA80A75" w14:textId="77777777" w:rsidR="005B30D0" w:rsidRPr="005B30D0" w:rsidRDefault="005B30D0" w:rsidP="005B30D0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Peer-to-peer traffic</w:t>
      </w:r>
    </w:p>
    <w:p w14:paraId="12A6197A" w14:textId="77777777" w:rsidR="005B30D0" w:rsidRPr="005B30D0" w:rsidRDefault="005B30D0" w:rsidP="005B30D0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lastRenderedPageBreak/>
        <w:t>Unauthorised applications</w:t>
      </w:r>
    </w:p>
    <w:p w14:paraId="092C112D" w14:textId="77777777" w:rsidR="005B30D0" w:rsidRPr="005B30D0" w:rsidRDefault="005B30D0" w:rsidP="005B30D0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Excessive personal downloads</w:t>
      </w:r>
    </w:p>
    <w:p w14:paraId="7A9B9322" w14:textId="77777777" w:rsidR="005B30D0" w:rsidRPr="005B30D0" w:rsidRDefault="005B30D0" w:rsidP="005B30D0">
      <w:pPr>
        <w:spacing w:after="100" w:afterAutospacing="1"/>
        <w:ind w:left="0" w:firstLine="0"/>
        <w:outlineLvl w:val="2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5B30D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  <w:t>3.6 Scheduling high-volume activities</w:t>
      </w:r>
    </w:p>
    <w:p w14:paraId="3D686A80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Network-intensive activities should be scheduled outside peak operating periods.</w:t>
      </w:r>
    </w:p>
    <w:p w14:paraId="69CA8099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Examples include:</w:t>
      </w:r>
    </w:p>
    <w:p w14:paraId="18B44E18" w14:textId="77777777" w:rsidR="005B30D0" w:rsidRPr="005B30D0" w:rsidRDefault="005B30D0" w:rsidP="005B30D0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Server backups</w:t>
      </w:r>
    </w:p>
    <w:p w14:paraId="5824A065" w14:textId="77777777" w:rsidR="005B30D0" w:rsidRPr="005B30D0" w:rsidRDefault="005B30D0" w:rsidP="005B30D0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Software deployment</w:t>
      </w:r>
    </w:p>
    <w:p w14:paraId="102A2CF1" w14:textId="77777777" w:rsidR="005B30D0" w:rsidRPr="005B30D0" w:rsidRDefault="005B30D0" w:rsidP="005B30D0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Operating system updates</w:t>
      </w:r>
    </w:p>
    <w:p w14:paraId="3D0AE2C2" w14:textId="77777777" w:rsidR="005B30D0" w:rsidRPr="005B30D0" w:rsidRDefault="005B30D0" w:rsidP="005B30D0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Cloud synchronisation</w:t>
      </w:r>
    </w:p>
    <w:p w14:paraId="65A9F1B5" w14:textId="77777777" w:rsidR="005B30D0" w:rsidRPr="005B30D0" w:rsidRDefault="005B30D0" w:rsidP="005B30D0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Large file transfers</w:t>
      </w:r>
    </w:p>
    <w:p w14:paraId="43AAA6AA" w14:textId="77777777" w:rsidR="005B30D0" w:rsidRPr="005B30D0" w:rsidRDefault="005B30D0" w:rsidP="005B30D0">
      <w:pPr>
        <w:spacing w:after="100" w:afterAutospacing="1"/>
        <w:ind w:left="0" w:firstLine="0"/>
        <w:outlineLvl w:val="2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5B30D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  <w:t>3.7 Load balancing</w:t>
      </w:r>
    </w:p>
    <w:p w14:paraId="04C88F8B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Where multiple network resources are available, traffic can be distributed between them to prevent a single device or service becoming overloaded.</w:t>
      </w:r>
    </w:p>
    <w:p w14:paraId="1D377B6D" w14:textId="77777777" w:rsidR="005B30D0" w:rsidRPr="005B30D0" w:rsidRDefault="005B30D0" w:rsidP="005B30D0">
      <w:pPr>
        <w:spacing w:after="100" w:afterAutospacing="1"/>
        <w:ind w:left="0" w:firstLine="0"/>
        <w:outlineLvl w:val="2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5B30D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en-GB"/>
          <w14:ligatures w14:val="none"/>
        </w:rPr>
        <w:t>3.8 Capacity improvement</w:t>
      </w:r>
    </w:p>
    <w:p w14:paraId="7486B35A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Where monitoring demonstrates that the existing network cannot support traffic requirements, additional bandwidth or higher-capacity networking equipment may be required.</w:t>
      </w:r>
    </w:p>
    <w:p w14:paraId="6E9B6AB8" w14:textId="77777777" w:rsidR="005B30D0" w:rsidRDefault="005B30D0" w:rsidP="005B30D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5B30D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4. Traffic control strategy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5"/>
        <w:gridCol w:w="1657"/>
        <w:gridCol w:w="1888"/>
        <w:gridCol w:w="2312"/>
        <w:gridCol w:w="1554"/>
      </w:tblGrid>
      <w:tr w:rsidR="00160D61" w:rsidRPr="00160D61" w14:paraId="37D927BD" w14:textId="77777777" w:rsidTr="00160D61">
        <w:tc>
          <w:tcPr>
            <w:tcW w:w="0" w:type="auto"/>
            <w:hideMark/>
          </w:tcPr>
          <w:p w14:paraId="2CB279EC" w14:textId="77777777" w:rsidR="00160D61" w:rsidRPr="00160D61" w:rsidRDefault="00160D61" w:rsidP="00160D61">
            <w:pPr>
              <w:spacing w:beforeAutospacing="0"/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Traffic-control strategy</w:t>
            </w:r>
          </w:p>
        </w:tc>
        <w:tc>
          <w:tcPr>
            <w:tcW w:w="0" w:type="auto"/>
            <w:hideMark/>
          </w:tcPr>
          <w:p w14:paraId="55FC14D2" w14:textId="77777777" w:rsidR="00160D61" w:rsidRPr="00160D61" w:rsidRDefault="00160D61" w:rsidP="00160D61">
            <w:pPr>
              <w:spacing w:beforeAutospacing="0"/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Preventive action</w:t>
            </w:r>
          </w:p>
        </w:tc>
        <w:tc>
          <w:tcPr>
            <w:tcW w:w="0" w:type="auto"/>
            <w:hideMark/>
          </w:tcPr>
          <w:p w14:paraId="42B79E12" w14:textId="77777777" w:rsidR="00160D61" w:rsidRPr="00160D61" w:rsidRDefault="00160D61" w:rsidP="00160D61">
            <w:pPr>
              <w:spacing w:beforeAutospacing="0"/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Trigger or condition</w:t>
            </w:r>
          </w:p>
        </w:tc>
        <w:tc>
          <w:tcPr>
            <w:tcW w:w="0" w:type="auto"/>
            <w:hideMark/>
          </w:tcPr>
          <w:p w14:paraId="1937F3F4" w14:textId="77777777" w:rsidR="00160D61" w:rsidRPr="00160D61" w:rsidRDefault="00160D61" w:rsidP="00160D61">
            <w:pPr>
              <w:spacing w:beforeAutospacing="0"/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Responsible person</w:t>
            </w:r>
          </w:p>
        </w:tc>
        <w:tc>
          <w:tcPr>
            <w:tcW w:w="0" w:type="auto"/>
            <w:hideMark/>
          </w:tcPr>
          <w:p w14:paraId="1296A233" w14:textId="77777777" w:rsidR="00160D61" w:rsidRPr="00160D61" w:rsidRDefault="00160D61" w:rsidP="00160D61">
            <w:pPr>
              <w:spacing w:beforeAutospacing="0"/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160D61" w:rsidRPr="00160D61" w14:paraId="0113E530" w14:textId="77777777" w:rsidTr="00160D61">
        <w:tc>
          <w:tcPr>
            <w:tcW w:w="0" w:type="auto"/>
            <w:hideMark/>
          </w:tcPr>
          <w:p w14:paraId="20D653C1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PRTG threshold monitoring</w:t>
            </w:r>
          </w:p>
        </w:tc>
        <w:tc>
          <w:tcPr>
            <w:tcW w:w="0" w:type="auto"/>
            <w:hideMark/>
          </w:tcPr>
          <w:p w14:paraId="5957E1A3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Continuously monitor Traffic In, Traffic Out, Traffic Total, latency, packet loss, CPU and availability</w:t>
            </w:r>
          </w:p>
        </w:tc>
        <w:tc>
          <w:tcPr>
            <w:tcW w:w="0" w:type="auto"/>
            <w:hideMark/>
          </w:tcPr>
          <w:p w14:paraId="1B7811D8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Simulation warning at 154 Mbit/s and error at 187 Mbit/s; production thresholds recalibrated using onsite measurements</w:t>
            </w:r>
          </w:p>
        </w:tc>
        <w:tc>
          <w:tcPr>
            <w:tcW w:w="0" w:type="auto"/>
            <w:hideMark/>
          </w:tcPr>
          <w:p w14:paraId="685146F6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Network administrator</w:t>
            </w:r>
          </w:p>
        </w:tc>
        <w:tc>
          <w:tcPr>
            <w:tcW w:w="0" w:type="auto"/>
            <w:hideMark/>
          </w:tcPr>
          <w:p w14:paraId="111C2DC0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Early identification of congestion before services </w:t>
            </w:r>
            <w:proofErr w:type="gramStart"/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fail</w:t>
            </w:r>
            <w:proofErr w:type="gramEnd"/>
          </w:p>
        </w:tc>
      </w:tr>
      <w:tr w:rsidR="00160D61" w:rsidRPr="00160D61" w14:paraId="711DD636" w14:textId="77777777" w:rsidTr="00160D61">
        <w:tc>
          <w:tcPr>
            <w:tcW w:w="0" w:type="auto"/>
            <w:hideMark/>
          </w:tcPr>
          <w:p w14:paraId="734C0C05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QoS prioritisation</w:t>
            </w:r>
          </w:p>
        </w:tc>
        <w:tc>
          <w:tcPr>
            <w:tcW w:w="0" w:type="auto"/>
            <w:hideMark/>
          </w:tcPr>
          <w:p w14:paraId="477614C0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Prioritise VoIP, video conferencing and business-critical applications over downloads and general web traffic</w:t>
            </w:r>
          </w:p>
        </w:tc>
        <w:tc>
          <w:tcPr>
            <w:tcW w:w="0" w:type="auto"/>
            <w:hideMark/>
          </w:tcPr>
          <w:p w14:paraId="1806F593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Applied whenever delay-sensitive traffic shares a congested interface</w:t>
            </w:r>
          </w:p>
        </w:tc>
        <w:tc>
          <w:tcPr>
            <w:tcW w:w="0" w:type="auto"/>
            <w:hideMark/>
          </w:tcPr>
          <w:p w14:paraId="5E07CA7D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Network engineer</w:t>
            </w:r>
          </w:p>
        </w:tc>
        <w:tc>
          <w:tcPr>
            <w:tcW w:w="0" w:type="auto"/>
            <w:hideMark/>
          </w:tcPr>
          <w:p w14:paraId="6BEFFF30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Reduced voice delay, jitter and packet loss</w:t>
            </w:r>
          </w:p>
        </w:tc>
      </w:tr>
      <w:tr w:rsidR="00160D61" w:rsidRPr="00160D61" w14:paraId="3D0AA6E0" w14:textId="77777777" w:rsidTr="00160D61">
        <w:tc>
          <w:tcPr>
            <w:tcW w:w="0" w:type="auto"/>
            <w:hideMark/>
          </w:tcPr>
          <w:p w14:paraId="20AFC689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lastRenderedPageBreak/>
              <w:t>Voice bandwidth reservation</w:t>
            </w:r>
          </w:p>
        </w:tc>
        <w:tc>
          <w:tcPr>
            <w:tcW w:w="0" w:type="auto"/>
            <w:hideMark/>
          </w:tcPr>
          <w:p w14:paraId="1260456C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Reserve sufficient bandwidth for twenty simultaneous G.711 calls</w:t>
            </w:r>
          </w:p>
        </w:tc>
        <w:tc>
          <w:tcPr>
            <w:tcW w:w="0" w:type="auto"/>
            <w:hideMark/>
          </w:tcPr>
          <w:p w14:paraId="1253F6EF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Approximately 2.18 Mbit/s including the 25% allowance</w:t>
            </w:r>
          </w:p>
        </w:tc>
        <w:tc>
          <w:tcPr>
            <w:tcW w:w="0" w:type="auto"/>
            <w:hideMark/>
          </w:tcPr>
          <w:p w14:paraId="3A34F93B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Network engineer</w:t>
            </w:r>
          </w:p>
        </w:tc>
        <w:tc>
          <w:tcPr>
            <w:tcW w:w="0" w:type="auto"/>
            <w:hideMark/>
          </w:tcPr>
          <w:p w14:paraId="1D4A0E13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Maintains acceptable IP-telephone performance</w:t>
            </w:r>
          </w:p>
        </w:tc>
      </w:tr>
      <w:tr w:rsidR="00160D61" w:rsidRPr="00160D61" w14:paraId="48C58933" w14:textId="77777777" w:rsidTr="00160D61">
        <w:tc>
          <w:tcPr>
            <w:tcW w:w="0" w:type="auto"/>
            <w:hideMark/>
          </w:tcPr>
          <w:p w14:paraId="5CB0AD26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Bulk-traffic control</w:t>
            </w:r>
          </w:p>
        </w:tc>
        <w:tc>
          <w:tcPr>
            <w:tcW w:w="0" w:type="auto"/>
            <w:hideMark/>
          </w:tcPr>
          <w:p w14:paraId="00EF797A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Rate-limit, pause or reschedule software downloads, backups and large file transfers</w:t>
            </w:r>
          </w:p>
        </w:tc>
        <w:tc>
          <w:tcPr>
            <w:tcW w:w="0" w:type="auto"/>
            <w:hideMark/>
          </w:tcPr>
          <w:p w14:paraId="7E13FBA8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Activated when utilisation approaches the warning threshold</w:t>
            </w:r>
          </w:p>
        </w:tc>
        <w:tc>
          <w:tcPr>
            <w:tcW w:w="0" w:type="auto"/>
            <w:hideMark/>
          </w:tcPr>
          <w:p w14:paraId="5FAA6107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Network administrator</w:t>
            </w:r>
          </w:p>
        </w:tc>
        <w:tc>
          <w:tcPr>
            <w:tcW w:w="0" w:type="auto"/>
            <w:hideMark/>
          </w:tcPr>
          <w:p w14:paraId="26593EA8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Releases capacity for operational services</w:t>
            </w:r>
          </w:p>
        </w:tc>
      </w:tr>
      <w:tr w:rsidR="00160D61" w:rsidRPr="00160D61" w14:paraId="1E753275" w14:textId="77777777" w:rsidTr="00160D61">
        <w:tc>
          <w:tcPr>
            <w:tcW w:w="0" w:type="auto"/>
            <w:hideMark/>
          </w:tcPr>
          <w:p w14:paraId="5D2D3F05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Off-peak scheduling</w:t>
            </w:r>
          </w:p>
        </w:tc>
        <w:tc>
          <w:tcPr>
            <w:tcW w:w="0" w:type="auto"/>
            <w:hideMark/>
          </w:tcPr>
          <w:p w14:paraId="2BD78653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Schedule backups, system updates and large transfers outside business peak periods</w:t>
            </w:r>
          </w:p>
        </w:tc>
        <w:tc>
          <w:tcPr>
            <w:tcW w:w="0" w:type="auto"/>
            <w:hideMark/>
          </w:tcPr>
          <w:p w14:paraId="0648DA06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Repeated high utilisation during normal operating hours</w:t>
            </w:r>
          </w:p>
        </w:tc>
        <w:tc>
          <w:tcPr>
            <w:tcW w:w="0" w:type="auto"/>
            <w:hideMark/>
          </w:tcPr>
          <w:p w14:paraId="33E0D0AD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Systems administrator</w:t>
            </w:r>
          </w:p>
        </w:tc>
        <w:tc>
          <w:tcPr>
            <w:tcW w:w="0" w:type="auto"/>
            <w:hideMark/>
          </w:tcPr>
          <w:p w14:paraId="52B2550A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Reduces competition between business and background traffic</w:t>
            </w:r>
          </w:p>
        </w:tc>
      </w:tr>
      <w:tr w:rsidR="00160D61" w:rsidRPr="00160D61" w14:paraId="3FF8C900" w14:textId="77777777" w:rsidTr="00160D61">
        <w:tc>
          <w:tcPr>
            <w:tcW w:w="0" w:type="auto"/>
            <w:hideMark/>
          </w:tcPr>
          <w:p w14:paraId="111D7378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VLAN segmentation</w:t>
            </w:r>
          </w:p>
        </w:tc>
        <w:tc>
          <w:tcPr>
            <w:tcW w:w="0" w:type="auto"/>
            <w:hideMark/>
          </w:tcPr>
          <w:p w14:paraId="31E38894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Separate data, voice, wireless, server and management traffic into dedicated VLANs</w:t>
            </w:r>
          </w:p>
        </w:tc>
        <w:tc>
          <w:tcPr>
            <w:tcW w:w="0" w:type="auto"/>
            <w:hideMark/>
          </w:tcPr>
          <w:p w14:paraId="00FB6246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Applied throughout the final Network 3 design</w:t>
            </w:r>
          </w:p>
        </w:tc>
        <w:tc>
          <w:tcPr>
            <w:tcW w:w="0" w:type="auto"/>
            <w:hideMark/>
          </w:tcPr>
          <w:p w14:paraId="46F5B600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Network engineer</w:t>
            </w:r>
          </w:p>
        </w:tc>
        <w:tc>
          <w:tcPr>
            <w:tcW w:w="0" w:type="auto"/>
            <w:hideMark/>
          </w:tcPr>
          <w:p w14:paraId="5B53FC09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Limits broadcasts and improves traffic control and security</w:t>
            </w:r>
          </w:p>
        </w:tc>
      </w:tr>
      <w:tr w:rsidR="00160D61" w:rsidRPr="00160D61" w14:paraId="16A66651" w14:textId="77777777" w:rsidTr="00160D61">
        <w:tc>
          <w:tcPr>
            <w:tcW w:w="0" w:type="auto"/>
            <w:hideMark/>
          </w:tcPr>
          <w:p w14:paraId="4643D5C6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Route and link management</w:t>
            </w:r>
          </w:p>
        </w:tc>
        <w:tc>
          <w:tcPr>
            <w:tcW w:w="0" w:type="auto"/>
            <w:hideMark/>
          </w:tcPr>
          <w:p w14:paraId="336CDF6D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Monitor both network routes and use the available alternative route when a primary path becomes unavailable or congested</w:t>
            </w:r>
          </w:p>
        </w:tc>
        <w:tc>
          <w:tcPr>
            <w:tcW w:w="0" w:type="auto"/>
            <w:hideMark/>
          </w:tcPr>
          <w:p w14:paraId="72C431E9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Ping sensor Down, packet loss, excessive latency or route failure</w:t>
            </w:r>
          </w:p>
        </w:tc>
        <w:tc>
          <w:tcPr>
            <w:tcW w:w="0" w:type="auto"/>
            <w:hideMark/>
          </w:tcPr>
          <w:p w14:paraId="6BBBA543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Network administrator</w:t>
            </w:r>
          </w:p>
        </w:tc>
        <w:tc>
          <w:tcPr>
            <w:tcW w:w="0" w:type="auto"/>
            <w:hideMark/>
          </w:tcPr>
          <w:p w14:paraId="18BFF1A8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Maintains availability and reduces dependence on one route</w:t>
            </w:r>
          </w:p>
        </w:tc>
      </w:tr>
      <w:tr w:rsidR="00160D61" w:rsidRPr="00160D61" w14:paraId="6FCF4B1C" w14:textId="77777777" w:rsidTr="00160D61">
        <w:tc>
          <w:tcPr>
            <w:tcW w:w="0" w:type="auto"/>
            <w:hideMark/>
          </w:tcPr>
          <w:p w14:paraId="08AFF251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Alert and escalation procedure</w:t>
            </w:r>
          </w:p>
        </w:tc>
        <w:tc>
          <w:tcPr>
            <w:tcW w:w="0" w:type="auto"/>
            <w:hideMark/>
          </w:tcPr>
          <w:p w14:paraId="60EFCC70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Generate a PRTG notification or ticket when a threshold remains exceeded</w:t>
            </w:r>
          </w:p>
        </w:tc>
        <w:tc>
          <w:tcPr>
            <w:tcW w:w="0" w:type="auto"/>
            <w:hideMark/>
          </w:tcPr>
          <w:p w14:paraId="6A82DBAC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Traffic above warning level for 30 seconds or sensor changes to Warning/Down</w:t>
            </w:r>
          </w:p>
        </w:tc>
        <w:tc>
          <w:tcPr>
            <w:tcW w:w="0" w:type="auto"/>
            <w:hideMark/>
          </w:tcPr>
          <w:p w14:paraId="39324068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Network administrator/project manager</w:t>
            </w:r>
          </w:p>
        </w:tc>
        <w:tc>
          <w:tcPr>
            <w:tcW w:w="0" w:type="auto"/>
            <w:hideMark/>
          </w:tcPr>
          <w:p w14:paraId="57DDB756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Ensures the problem is investigated promptly</w:t>
            </w:r>
          </w:p>
        </w:tc>
      </w:tr>
      <w:tr w:rsidR="00160D61" w:rsidRPr="00160D61" w14:paraId="756C89BA" w14:textId="77777777" w:rsidTr="00160D61">
        <w:tc>
          <w:tcPr>
            <w:tcW w:w="0" w:type="auto"/>
            <w:hideMark/>
          </w:tcPr>
          <w:p w14:paraId="7E816E73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lastRenderedPageBreak/>
              <w:t>Capacity review</w:t>
            </w:r>
          </w:p>
        </w:tc>
        <w:tc>
          <w:tcPr>
            <w:tcW w:w="0" w:type="auto"/>
            <w:hideMark/>
          </w:tcPr>
          <w:p w14:paraId="46772697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Review PRTG historical data and forecast future demand</w:t>
            </w:r>
          </w:p>
        </w:tc>
        <w:tc>
          <w:tcPr>
            <w:tcW w:w="0" w:type="auto"/>
            <w:hideMark/>
          </w:tcPr>
          <w:p w14:paraId="64104F96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Planned </w:t>
            </w:r>
            <w:proofErr w:type="spellStart"/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Darvycom</w:t>
            </w:r>
            <w:proofErr w:type="spellEnd"/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load is 66.18 Mbit/s on the 100 Mbit/s capacity model; review when sustained use exceeds 70%</w:t>
            </w:r>
          </w:p>
        </w:tc>
        <w:tc>
          <w:tcPr>
            <w:tcW w:w="0" w:type="auto"/>
            <w:hideMark/>
          </w:tcPr>
          <w:p w14:paraId="60CA1A70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Project manager and network planner</w:t>
            </w:r>
          </w:p>
        </w:tc>
        <w:tc>
          <w:tcPr>
            <w:tcW w:w="0" w:type="auto"/>
            <w:hideMark/>
          </w:tcPr>
          <w:p w14:paraId="44651893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Allows upgrades before the network reaches critical utilisation</w:t>
            </w:r>
          </w:p>
        </w:tc>
      </w:tr>
      <w:tr w:rsidR="00160D61" w:rsidRPr="00160D61" w14:paraId="65FFD6B2" w14:textId="77777777" w:rsidTr="00160D61">
        <w:tc>
          <w:tcPr>
            <w:tcW w:w="0" w:type="auto"/>
            <w:hideMark/>
          </w:tcPr>
          <w:p w14:paraId="5FECABF7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Upgrade constrained links</w:t>
            </w:r>
          </w:p>
        </w:tc>
        <w:tc>
          <w:tcPr>
            <w:tcW w:w="0" w:type="auto"/>
            <w:hideMark/>
          </w:tcPr>
          <w:p w14:paraId="158E0544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Replace remaining 100 Mbit/s bottlenecks with Gigabit Ethernet and review WAN capacity</w:t>
            </w:r>
          </w:p>
        </w:tc>
        <w:tc>
          <w:tcPr>
            <w:tcW w:w="0" w:type="auto"/>
            <w:hideMark/>
          </w:tcPr>
          <w:p w14:paraId="046CAFB7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Sustained utilisation above 85% or forecast demand exceeding available capacity</w:t>
            </w:r>
          </w:p>
        </w:tc>
        <w:tc>
          <w:tcPr>
            <w:tcW w:w="0" w:type="auto"/>
            <w:hideMark/>
          </w:tcPr>
          <w:p w14:paraId="589DA0D3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Project sponsor and network engineer</w:t>
            </w:r>
          </w:p>
        </w:tc>
        <w:tc>
          <w:tcPr>
            <w:tcW w:w="0" w:type="auto"/>
            <w:hideMark/>
          </w:tcPr>
          <w:p w14:paraId="322F91F9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Provides sufficient capacity for future users and services</w:t>
            </w:r>
          </w:p>
        </w:tc>
      </w:tr>
      <w:tr w:rsidR="00160D61" w:rsidRPr="00160D61" w14:paraId="1292CD6F" w14:textId="77777777" w:rsidTr="00160D61">
        <w:tc>
          <w:tcPr>
            <w:tcW w:w="0" w:type="auto"/>
            <w:hideMark/>
          </w:tcPr>
          <w:p w14:paraId="22DC5151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Configuration and rollback control</w:t>
            </w:r>
          </w:p>
        </w:tc>
        <w:tc>
          <w:tcPr>
            <w:tcW w:w="0" w:type="auto"/>
            <w:hideMark/>
          </w:tcPr>
          <w:p w14:paraId="7928646B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Back up configurations and document changes before applying QoS, routing or bandwidth policies</w:t>
            </w:r>
          </w:p>
        </w:tc>
        <w:tc>
          <w:tcPr>
            <w:tcW w:w="0" w:type="auto"/>
            <w:hideMark/>
          </w:tcPr>
          <w:p w14:paraId="1DA14E77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Before every planned network change</w:t>
            </w:r>
          </w:p>
        </w:tc>
        <w:tc>
          <w:tcPr>
            <w:tcW w:w="0" w:type="auto"/>
            <w:hideMark/>
          </w:tcPr>
          <w:p w14:paraId="504BECCB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Network administrator</w:t>
            </w:r>
          </w:p>
        </w:tc>
        <w:tc>
          <w:tcPr>
            <w:tcW w:w="0" w:type="auto"/>
            <w:hideMark/>
          </w:tcPr>
          <w:p w14:paraId="0BC7FF1E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Allows unsuccessful changes to be reversed safely</w:t>
            </w:r>
          </w:p>
        </w:tc>
      </w:tr>
      <w:tr w:rsidR="00160D61" w:rsidRPr="00160D61" w14:paraId="2DD04E40" w14:textId="77777777" w:rsidTr="00160D61">
        <w:tc>
          <w:tcPr>
            <w:tcW w:w="0" w:type="auto"/>
            <w:hideMark/>
          </w:tcPr>
          <w:p w14:paraId="24DFE342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Periodic strategy review</w:t>
            </w:r>
          </w:p>
        </w:tc>
        <w:tc>
          <w:tcPr>
            <w:tcW w:w="0" w:type="auto"/>
            <w:hideMark/>
          </w:tcPr>
          <w:p w14:paraId="3C1E1CD7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Compare alarms, complaints, traffic graphs and capacity forecasts</w:t>
            </w:r>
          </w:p>
        </w:tc>
        <w:tc>
          <w:tcPr>
            <w:tcW w:w="0" w:type="auto"/>
            <w:hideMark/>
          </w:tcPr>
          <w:p w14:paraId="6A4530FB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Monthly or after a major incident/network change</w:t>
            </w:r>
          </w:p>
        </w:tc>
        <w:tc>
          <w:tcPr>
            <w:tcW w:w="0" w:type="auto"/>
            <w:hideMark/>
          </w:tcPr>
          <w:p w14:paraId="7B74F4F5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Technical specialist</w:t>
            </w:r>
          </w:p>
        </w:tc>
        <w:tc>
          <w:tcPr>
            <w:tcW w:w="0" w:type="auto"/>
            <w:hideMark/>
          </w:tcPr>
          <w:p w14:paraId="50E64ACC" w14:textId="77777777" w:rsidR="00160D61" w:rsidRPr="00160D61" w:rsidRDefault="00160D61" w:rsidP="00160D61">
            <w:pPr>
              <w:spacing w:beforeAutospacing="0"/>
              <w:ind w:left="0" w:firstLine="0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60D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Keeps traffic-control strategies aligned with actual demand</w:t>
            </w:r>
          </w:p>
        </w:tc>
      </w:tr>
    </w:tbl>
    <w:p w14:paraId="0651E0B9" w14:textId="77777777" w:rsidR="00160D61" w:rsidRDefault="00160D61" w:rsidP="005B30D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</w:p>
    <w:p w14:paraId="02C918C4" w14:textId="77777777" w:rsidR="00160D61" w:rsidRPr="005B30D0" w:rsidRDefault="00160D61" w:rsidP="005B30D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</w:p>
    <w:p w14:paraId="5DA83191" w14:textId="30F8A53D" w:rsidR="005B30D0" w:rsidRDefault="005B30D0" w:rsidP="005B30D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lang w:eastAsia="en-GB"/>
        </w:rPr>
        <w:lastRenderedPageBreak/>
        <w:drawing>
          <wp:inline distT="0" distB="0" distL="0" distR="0" wp14:anchorId="4DE7D573" wp14:editId="4A77CEBB">
            <wp:extent cx="5731510" cy="2546985"/>
            <wp:effectExtent l="0" t="0" r="0" b="5715"/>
            <wp:docPr id="121099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99405" name="Picture 12109994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A6DA" w14:textId="516BC1E5" w:rsidR="005B30D0" w:rsidRDefault="005B30D0" w:rsidP="005B30D0">
      <w:pPr>
        <w:spacing w:after="100" w:afterAutospacing="1"/>
        <w:ind w:left="0" w:firstLine="0"/>
        <w:outlineLvl w:val="1"/>
        <w:rPr>
          <w:rFonts w:ascii="-webkit-standard" w:hAnsi="-webkit-standard"/>
          <w:i/>
          <w:iCs/>
          <w:color w:val="000000"/>
          <w:sz w:val="21"/>
          <w:szCs w:val="21"/>
        </w:rPr>
      </w:pPr>
      <w:r w:rsidRPr="005B30D0">
        <w:rPr>
          <w:rFonts w:ascii="-webkit-standard" w:hAnsi="-webkit-standard"/>
          <w:i/>
          <w:iCs/>
          <w:color w:val="000000"/>
          <w:sz w:val="21"/>
          <w:szCs w:val="21"/>
        </w:rPr>
        <w:t>“The increase in bandwidth utilisation demonstrates how additional network demand can create higher loading on a network link. If sustained, this type of traffic growth could contribute to congestion.”</w:t>
      </w:r>
    </w:p>
    <w:p w14:paraId="3284890D" w14:textId="77777777" w:rsidR="005B30D0" w:rsidRPr="005B30D0" w:rsidRDefault="005B30D0" w:rsidP="005B30D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:lang w:eastAsia="en-GB"/>
          <w14:ligatures w14:val="none"/>
        </w:rPr>
      </w:pPr>
    </w:p>
    <w:p w14:paraId="43A6E612" w14:textId="5DCEB2A4" w:rsidR="005B30D0" w:rsidRPr="005B30D0" w:rsidRDefault="005B30D0" w:rsidP="005B30D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5B30D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5. Monitoring effectiveness</w:t>
      </w:r>
    </w:p>
    <w:p w14:paraId="74D50685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PRTG should be used before and after traffic controls are implemented.</w:t>
      </w:r>
    </w:p>
    <w:p w14:paraId="2B680F2F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Measurements should include:</w:t>
      </w:r>
    </w:p>
    <w:p w14:paraId="521B4315" w14:textId="77777777" w:rsidR="005B30D0" w:rsidRPr="005B30D0" w:rsidRDefault="005B30D0" w:rsidP="005B30D0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Bandwidth before the change</w:t>
      </w:r>
    </w:p>
    <w:p w14:paraId="7AE961A1" w14:textId="77777777" w:rsidR="005B30D0" w:rsidRPr="005B30D0" w:rsidRDefault="005B30D0" w:rsidP="005B30D0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Bandwidth after the change</w:t>
      </w:r>
    </w:p>
    <w:p w14:paraId="665357FE" w14:textId="77777777" w:rsidR="005B30D0" w:rsidRPr="005B30D0" w:rsidRDefault="005B30D0" w:rsidP="005B30D0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Packet loss</w:t>
      </w:r>
    </w:p>
    <w:p w14:paraId="2663AAE1" w14:textId="77777777" w:rsidR="005B30D0" w:rsidRPr="005B30D0" w:rsidRDefault="005B30D0" w:rsidP="005B30D0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Latency</w:t>
      </w:r>
    </w:p>
    <w:p w14:paraId="589F3A07" w14:textId="77777777" w:rsidR="005B30D0" w:rsidRPr="005B30D0" w:rsidRDefault="005B30D0" w:rsidP="005B30D0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Throughput</w:t>
      </w:r>
    </w:p>
    <w:p w14:paraId="6F81F289" w14:textId="77777777" w:rsidR="005B30D0" w:rsidRPr="005B30D0" w:rsidRDefault="005B30D0" w:rsidP="005B30D0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CPU utilisation</w:t>
      </w:r>
    </w:p>
    <w:p w14:paraId="6742635C" w14:textId="77777777" w:rsidR="005B30D0" w:rsidRPr="005B30D0" w:rsidRDefault="005B30D0" w:rsidP="005B30D0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Availability</w:t>
      </w:r>
    </w:p>
    <w:p w14:paraId="78EAA858" w14:textId="77777777" w:rsid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results should confirm whether the selected traffic control strategy improved network performance.</w:t>
      </w:r>
    </w:p>
    <w:p w14:paraId="1C62247C" w14:textId="77777777" w:rsid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p w14:paraId="3B428954" w14:textId="77777777" w:rsidR="005B30D0" w:rsidRDefault="005B30D0" w:rsidP="005B30D0">
      <w:pPr>
        <w:spacing w:after="100" w:afterAutospacing="1"/>
        <w:ind w:left="360" w:firstLine="0"/>
        <w:rPr>
          <w:rFonts w:ascii="Arial" w:eastAsia="Times New Roman" w:hAnsi="Arial" w:cs="Arial"/>
          <w:i/>
          <w:iCs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noProof/>
          <w:color w:val="000000"/>
          <w:kern w:val="0"/>
          <w:sz w:val="18"/>
          <w:szCs w:val="18"/>
          <w:lang w:eastAsia="en-GB"/>
        </w:rPr>
        <w:drawing>
          <wp:inline distT="0" distB="0" distL="0" distR="0" wp14:anchorId="13D6FE36" wp14:editId="37BF8C58">
            <wp:extent cx="5731510" cy="311150"/>
            <wp:effectExtent l="0" t="0" r="0" b="6350"/>
            <wp:docPr id="889386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86231" name="Picture 8893862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1DE8" w14:textId="77777777" w:rsidR="005B30D0" w:rsidRDefault="005B30D0" w:rsidP="005B30D0">
      <w:pPr>
        <w:spacing w:after="100" w:afterAutospacing="1"/>
        <w:ind w:left="360" w:firstLine="0"/>
        <w:rPr>
          <w:rFonts w:ascii="-webkit-standard" w:hAnsi="-webkit-standard"/>
          <w:i/>
          <w:iCs/>
          <w:color w:val="000000"/>
          <w:sz w:val="21"/>
          <w:szCs w:val="21"/>
        </w:rPr>
      </w:pPr>
      <w:r w:rsidRPr="003D60EE">
        <w:rPr>
          <w:rFonts w:ascii="-webkit-standard" w:hAnsi="-webkit-standard"/>
          <w:i/>
          <w:iCs/>
          <w:color w:val="000000"/>
          <w:sz w:val="21"/>
          <w:szCs w:val="21"/>
        </w:rPr>
        <w:t>“Controlled PRTG threshold test demonstrating an alert when the monitored value exceeded the configured limit.”</w:t>
      </w:r>
    </w:p>
    <w:p w14:paraId="6A50DD31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p w14:paraId="5D4935B2" w14:textId="77777777" w:rsidR="005B30D0" w:rsidRPr="005B30D0" w:rsidRDefault="005B30D0" w:rsidP="005B30D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5B30D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6. Recommendations</w:t>
      </w:r>
    </w:p>
    <w:p w14:paraId="5C9DE5EC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Darvycom</w:t>
      </w:r>
      <w:proofErr w:type="spellEnd"/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Australia should use a combination of monitoring, QoS, traffic shaping, filtering and capacity management.</w:t>
      </w:r>
    </w:p>
    <w:p w14:paraId="308A7D08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lastRenderedPageBreak/>
        <w:t>PRTG historical information should be reviewed regularly to determine whether temporary controls remain effective or whether permanent network upgrades are required.</w:t>
      </w:r>
    </w:p>
    <w:p w14:paraId="4BEB5DC5" w14:textId="77777777" w:rsidR="005B30D0" w:rsidRPr="005B30D0" w:rsidRDefault="005B30D0" w:rsidP="005B30D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5B30D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7. Conclusion</w:t>
      </w:r>
    </w:p>
    <w:p w14:paraId="1F791B72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Traffic control strategies help </w:t>
      </w:r>
      <w:proofErr w:type="spellStart"/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Darvycom</w:t>
      </w:r>
      <w:proofErr w:type="spellEnd"/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Australia maintain stable network performance and reduce the risk of congestion.</w:t>
      </w:r>
    </w:p>
    <w:p w14:paraId="041EA5D5" w14:textId="77777777" w:rsidR="005B30D0" w:rsidRPr="005B30D0" w:rsidRDefault="005B30D0" w:rsidP="005B30D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5B30D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Using PRTG together with appropriate network controls provides a proactive approach to managing traffic and protecting critical services.</w:t>
      </w:r>
    </w:p>
    <w:p w14:paraId="16422731" w14:textId="77777777" w:rsidR="0022219C" w:rsidRPr="005B30D0" w:rsidRDefault="0022219C">
      <w:pPr>
        <w:rPr>
          <w:rFonts w:ascii="Arial" w:hAnsi="Arial" w:cs="Arial"/>
          <w:sz w:val="20"/>
          <w:szCs w:val="20"/>
        </w:rPr>
      </w:pPr>
    </w:p>
    <w:sectPr w:rsidR="0022219C" w:rsidRPr="005B3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2DF"/>
    <w:multiLevelType w:val="multilevel"/>
    <w:tmpl w:val="A8B6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A2CE3"/>
    <w:multiLevelType w:val="multilevel"/>
    <w:tmpl w:val="7B10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C7022"/>
    <w:multiLevelType w:val="multilevel"/>
    <w:tmpl w:val="1976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6D200D"/>
    <w:multiLevelType w:val="multilevel"/>
    <w:tmpl w:val="ACC6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C4DC6"/>
    <w:multiLevelType w:val="multilevel"/>
    <w:tmpl w:val="ECAE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06F08"/>
    <w:multiLevelType w:val="multilevel"/>
    <w:tmpl w:val="B4D4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732596">
    <w:abstractNumId w:val="2"/>
  </w:num>
  <w:num w:numId="2" w16cid:durableId="637999856">
    <w:abstractNumId w:val="4"/>
  </w:num>
  <w:num w:numId="3" w16cid:durableId="308559238">
    <w:abstractNumId w:val="1"/>
  </w:num>
  <w:num w:numId="4" w16cid:durableId="576013236">
    <w:abstractNumId w:val="5"/>
  </w:num>
  <w:num w:numId="5" w16cid:durableId="1127892164">
    <w:abstractNumId w:val="0"/>
  </w:num>
  <w:num w:numId="6" w16cid:durableId="873730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D0"/>
    <w:rsid w:val="00160D61"/>
    <w:rsid w:val="0022219C"/>
    <w:rsid w:val="0027064F"/>
    <w:rsid w:val="005B30D0"/>
    <w:rsid w:val="0063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427D"/>
  <w15:chartTrackingRefBased/>
  <w15:docId w15:val="{6DA61D8A-87C9-9C43-AC25-7048C9DB4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B3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0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0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0D0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0D0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3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3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0D0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0D0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0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0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30D0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5B30D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1111</Words>
  <Characters>6337</Characters>
  <Application>Microsoft Office Word</Application>
  <DocSecurity>0</DocSecurity>
  <Lines>52</Lines>
  <Paragraphs>14</Paragraphs>
  <ScaleCrop>false</ScaleCrop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2</cp:revision>
  <dcterms:created xsi:type="dcterms:W3CDTF">2026-08-30T05:43:00Z</dcterms:created>
  <dcterms:modified xsi:type="dcterms:W3CDTF">2026-09-16T10:46:00Z</dcterms:modified>
</cp:coreProperties>
</file>