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pPr>
        <w:spacing w:after="0" w:line="360" w:lineRule="auto"/>
        <w:ind w:firstLine="851"/>
        <w:jc w:val="right"/>
        <w:rPr>
          <w:rFonts w:ascii="Times New Roman" w:hAnsi="Times New Roman" w:eastAsia="Times New Roman" w:cs="Times New Roman"/>
          <w:sz w:val="30"/>
          <w:szCs w:val="30"/>
          <w:lang w:eastAsia="ru-RU"/>
        </w:rPr>
      </w:pPr>
      <w:r w:rsidRPr="00E3799B">
        <w:rPr>
          <w:rFonts w:ascii="Times New Roman" w:hAnsi="Times New Roman" w:eastAsia="Times New Roman" w:cs="Times New Roman"/>
          <w:sz w:val="30"/>
          <w:szCs w:val="30"/>
          <w:lang w:eastAsia="ru-RU"/>
        </w:rPr>
        <w:t xml:space="preserve">Appendix </w:t>
      </w:r>
      <w:r w:rsidRPr="00550F82" w:rsidR="00550F82">
        <w:rPr>
          <w:rFonts w:ascii="Times New Roman" w:hAnsi="Times New Roman" w:eastAsia="Times New Roman" w:cs="Times New Roman"/>
          <w:sz w:val="30"/>
          <w:szCs w:val="30"/>
          <w:lang w:eastAsia="ru-RU"/>
        </w:rPr>
        <w:t xml:space="preserve">No</w:t>
      </w:r>
      <w:r w:rsidRPr="00E3799B">
        <w:rPr>
          <w:rFonts w:ascii="Times New Roman" w:hAnsi="Times New Roman" w:eastAsia="Times New Roman" w:cs="Times New Roman"/>
          <w:sz w:val="30"/>
          <w:szCs w:val="30"/>
          <w:lang w:eastAsia="ru-RU"/>
        </w:rPr>
        <w:t xml:space="preserve">. 5</w:t>
      </w:r>
    </w:p>
    <w:p w:rsidRPr="002D6BF5" w:rsidR="002D6BF5" w:rsidP="002D6BF5" w:rsidRDefault="002D6BF5" w14:paraId="088CD20A" w14:textId="77777777">
      <w:pPr>
        <w:spacing w:after="0" w:line="360" w:lineRule="auto"/>
        <w:ind w:firstLine="851"/>
        <w:jc w:val="right"/>
        <w:rPr>
          <w:rFonts w:ascii="Times New Roman" w:hAnsi="Times New Roman" w:eastAsia="Times New Roman" w:cs="Times New Roman"/>
          <w:b/>
          <w:bCs/>
          <w:i/>
          <w:iCs/>
          <w:sz w:val="30"/>
          <w:szCs w:val="30"/>
          <w:lang w:eastAsia="ru-RU"/>
        </w:rPr>
      </w:pPr>
    </w:p>
    <w:p>
      <w:pPr>
        <w:spacing w:after="0" w:line="360" w:lineRule="auto"/>
        <w:jc w:val="center"/>
        <w:rPr>
          <w:rFonts w:ascii="Times New Roman" w:hAnsi="Times New Roman" w:eastAsia="Times New Roman" w:cs="Times New Roman"/>
          <w:b/>
          <w:bCs/>
          <w:sz w:val="30"/>
          <w:szCs w:val="30"/>
          <w:lang w:eastAsia="ru-RU"/>
        </w:rPr>
      </w:pPr>
      <w:r w:rsidRPr="00550F82">
        <w:rPr>
          <w:rFonts w:ascii="Times New Roman" w:hAnsi="Times New Roman" w:eastAsia="Times New Roman" w:cs="Times New Roman"/>
          <w:b/>
          <w:bCs/>
          <w:sz w:val="30"/>
          <w:szCs w:val="30"/>
          <w:lang w:eastAsia="ru-RU"/>
        </w:rPr>
        <w:t xml:space="preserve">Drawings, flow charts, algorithms, schemes</w:t>
      </w:r>
    </w:p>
    <w:p w:rsidR="008F6674" w:rsidP="008F6674" w:rsidRDefault="008F6674" w14:paraId="2F0A0EE7" w14:textId="77777777">
      <w:pPr>
        <w:jc w:val="both"/>
        <w:rPr>
          <w:rFonts w:ascii="Times New Roman" w:hAnsi="Times New Roman" w:cs="Times New Roman"/>
          <w:sz w:val="30"/>
          <w:szCs w:val="30"/>
        </w:rPr>
      </w:pPr>
    </w:p>
    <w:p>
      <w:pPr>
        <w:spacing w:after="0" w:line="360" w:lineRule="auto"/>
        <w:jc w:val="both"/>
        <w:rPr>
          <w:rFonts w:ascii="Times New Roman" w:hAnsi="Times New Roman" w:eastAsia="Times New Roman" w:cs="Times New Roman"/>
          <w:bCs/>
          <w:sz w:val="30"/>
          <w:szCs w:val="30"/>
          <w:lang w:eastAsia="ru-RU"/>
        </w:rPr>
      </w:pPr>
      <w:r w:rsidRPr="00C97E44">
        <w:rPr>
          <w:rFonts w:ascii="Times New Roman" w:hAnsi="Times New Roman" w:eastAsia="Times New Roman" w:cs="Times New Roman"/>
          <w:b/>
          <w:bCs/>
          <w:sz w:val="30"/>
          <w:szCs w:val="30"/>
          <w:lang w:eastAsia="ru-RU"/>
        </w:rPr>
        <w:t xml:space="preserve">Module </w:t>
      </w:r>
      <w:r>
        <w:rPr>
          <w:rFonts w:ascii="Times New Roman" w:hAnsi="Times New Roman" w:eastAsia="Times New Roman" w:cs="Times New Roman"/>
          <w:b/>
          <w:bCs/>
          <w:sz w:val="30"/>
          <w:szCs w:val="30"/>
          <w:lang w:eastAsia="ru-RU"/>
        </w:rPr>
        <w:t xml:space="preserve">B</w:t>
      </w:r>
      <w:r w:rsidRPr="00C97E44">
        <w:rPr>
          <w:rFonts w:ascii="Times New Roman" w:hAnsi="Times New Roman" w:eastAsia="Times New Roman" w:cs="Times New Roman"/>
          <w:b/>
          <w:bCs/>
          <w:sz w:val="30"/>
          <w:szCs w:val="30"/>
          <w:lang w:eastAsia="ru-RU"/>
        </w:rPr>
        <w:t xml:space="preserve">. </w:t>
      </w:r>
      <w:r w:rsidRPr="00C97E44">
        <w:rPr>
          <w:rFonts w:ascii="Times New Roman" w:hAnsi="Times New Roman" w:eastAsia="Times New Roman" w:cs="Times New Roman"/>
          <w:b/>
          <w:color w:val="000000"/>
          <w:sz w:val="30"/>
          <w:szCs w:val="30"/>
          <w:lang w:eastAsia="ru-RU"/>
        </w:rPr>
        <w:t xml:space="preserve">(</w:t>
      </w:r>
      <w:r w:rsidRPr="00A130AD">
        <w:rPr>
          <w:rFonts w:ascii="Times New Roman" w:hAnsi="Times New Roman" w:eastAsia="Times New Roman" w:cs="Times New Roman"/>
          <w:b/>
          <w:i/>
          <w:color w:val="000000"/>
          <w:sz w:val="30"/>
          <w:szCs w:val="30"/>
          <w:lang w:eastAsia="ru-RU"/>
        </w:rPr>
        <w:t xml:space="preserve">Configuration of technical and software tools of information and communication systems</w:t>
      </w:r>
      <w:r>
        <w:rPr>
          <w:rFonts w:ascii="Times New Roman" w:hAnsi="Times New Roman" w:eastAsia="Times New Roman" w:cs="Times New Roman"/>
          <w:b/>
          <w:color w:val="000000"/>
          <w:sz w:val="30"/>
          <w:szCs w:val="30"/>
          <w:lang w:eastAsia="ru-RU"/>
        </w:rPr>
        <w:t xml:space="preserve">) (invariant)</w:t>
      </w:r>
    </w:p>
    <w:p w:rsidR="00A24130" w:rsidP="008F6674" w:rsidRDefault="00A24130" w14:paraId="1C786268" w14:textId="77777777">
      <w:pPr>
        <w:jc w:val="both"/>
        <w:rPr>
          <w:rFonts w:ascii="Times New Roman" w:hAnsi="Times New Roman" w:cs="Times New Roman"/>
          <w:sz w:val="30"/>
          <w:szCs w:val="30"/>
        </w:rPr>
      </w:pPr>
    </w:p>
    <w:p w:rsidR="00A24130" w:rsidP="00A24130" w:rsidRDefault="00A24130" w14:paraId="2A84FF74" w14:textId="77777777">
      <w:pPr>
        <w:rPr>
          <w:rFonts w:ascii="Georgia" w:hAnsi="Georgia" w:eastAsia="Georgia" w:cs="Georgia"/>
          <w:sz w:val="30"/>
          <w:szCs w:val="30"/>
        </w:rPr>
      </w:pPr>
      <w:r>
        <w:rPr>
          <w:rFonts w:ascii="Georgia" w:hAnsi="Georgia" w:eastAsia="Georgia" w:cs="Georgia"/>
          <w:noProof/>
          <w:sz w:val="30"/>
          <w:szCs w:val="30"/>
        </w:rPr>
        <w:drawing>
          <wp:inline distT="0" distB="0" distL="0" distR="0" wp14:anchorId="4A8E941D" wp14:editId="5AD504C2">
            <wp:extent cx="5934075" cy="4676775"/>
            <wp:effectExtent l="0" t="0" r="9525" b="9525"/>
            <wp:docPr id="17684144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676775"/>
                    </a:xfrm>
                    <a:prstGeom prst="rect">
                      <a:avLst/>
                    </a:prstGeom>
                    <a:noFill/>
                    <a:ln>
                      <a:noFill/>
                    </a:ln>
                  </pic:spPr>
                </pic:pic>
              </a:graphicData>
            </a:graphic>
          </wp:inline>
        </w:drawing>
      </w:r>
    </w:p>
    <w:p>
      <w:pPr>
        <w:jc w:val="center"/>
        <w:rPr>
          <w:rFonts w:ascii="Georgia" w:hAnsi="Georgia" w:eastAsia="Georgia" w:cs="Georgia"/>
          <w:sz w:val="30"/>
          <w:szCs w:val="30"/>
        </w:rPr>
      </w:pPr>
      <w:r>
        <w:rPr>
          <w:rFonts w:ascii="Georgia" w:hAnsi="Georgia" w:eastAsia="Georgia" w:cs="Georgia"/>
          <w:sz w:val="30"/>
          <w:szCs w:val="30"/>
        </w:rPr>
        <w:t xml:space="preserve">Figure 1 - Network diagram of module B</w:t>
      </w:r>
    </w:p>
    <w:p w:rsidR="00A24130" w:rsidP="00A24130" w:rsidRDefault="00A24130" w14:paraId="5782B13E" w14:textId="77777777">
      <w:pPr>
        <w:jc w:val="center"/>
        <w:rPr>
          <w:rFonts w:ascii="Georgia" w:hAnsi="Georgia" w:eastAsia="Georgia" w:cs="Georgia"/>
          <w:sz w:val="30"/>
          <w:szCs w:val="30"/>
        </w:rPr>
      </w:pPr>
    </w:p>
    <w:p>
      <w:pPr>
        <w:rPr>
          <w:rFonts w:ascii="Georgia" w:hAnsi="Georgia" w:eastAsia="Georgia" w:cs="Georgia"/>
          <w:i/>
          <w:sz w:val="30"/>
          <w:szCs w:val="30"/>
        </w:rPr>
      </w:pPr>
      <w:r w:rsidRPr="008A3ED8">
        <w:rPr>
          <w:rFonts w:ascii="Georgia" w:hAnsi="Georgia" w:eastAsia="Georgia" w:cs="Georgia"/>
          <w:i/>
          <w:sz w:val="30"/>
          <w:szCs w:val="30"/>
        </w:rPr>
        <w:t xml:space="preserve">You don't have access to the ISP!</w:t>
      </w:r>
    </w:p>
    <w:p w:rsidR="00A24130" w:rsidRDefault="00A24130" w14:paraId="7C68AD12" w14:textId="253EA918">
      <w:pPr>
        <w:rPr>
          <w:rFonts w:ascii="Georgia" w:hAnsi="Georgia" w:eastAsia="Georgia" w:cs="Georgia"/>
          <w:sz w:val="30"/>
          <w:szCs w:val="30"/>
        </w:rPr>
      </w:pPr>
      <w:r>
        <w:rPr>
          <w:rFonts w:ascii="Georgia" w:hAnsi="Georgia" w:eastAsia="Georgia" w:cs="Georgia"/>
          <w:sz w:val="30"/>
          <w:szCs w:val="30"/>
        </w:rPr>
        <w:br w:type="page"/>
      </w:r>
    </w:p>
    <w:p w:rsidRPr="00A24130" w:rsidR="00A24130" w:rsidP="00A24130" w:rsidRDefault="00A24130" w14:paraId="6FE9BD41" w14:textId="77777777">
      <w:pPr>
        <w:rPr>
          <w:rFonts w:ascii="Georgia" w:hAnsi="Georgia" w:eastAsia="Georgia" w:cs="Georgia"/>
          <w:sz w:val="30"/>
          <w:szCs w:val="30"/>
        </w:rPr>
      </w:pPr>
    </w:p>
    <w:tbl>
      <w:tblPr>
        <w:tblW w:w="93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874"/>
        <w:gridCol w:w="4075"/>
        <w:gridCol w:w="3396"/>
      </w:tblGrid>
      <w:tr w:rsidRPr="00FA26A9" w:rsidR="00A24130" w:rsidTr="00D6349F" w14:paraId="3C086E73" w14:textId="77777777">
        <w:tc>
          <w:tcPr>
            <w:tcW w:w="1874" w:type="dxa"/>
          </w:tcPr>
          <w:p>
            <w:pPr>
              <w:jc w:val="cente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Device name</w:t>
            </w:r>
          </w:p>
        </w:tc>
        <w:tc>
          <w:tcPr>
            <w:tcW w:w="4075" w:type="dxa"/>
          </w:tcPr>
          <w:p>
            <w:pPr>
              <w:jc w:val="cente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OS</w:t>
            </w:r>
          </w:p>
        </w:tc>
        <w:tc>
          <w:tcPr>
            <w:tcW w:w="3396" w:type="dxa"/>
          </w:tcPr>
          <w:p>
            <w:pPr>
              <w:jc w:val="cente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FQDN</w:t>
            </w:r>
          </w:p>
        </w:tc>
      </w:tr>
      <w:tr w:rsidRPr="00FA26A9" w:rsidR="00A24130" w:rsidTr="00D6349F" w14:paraId="3A03266C" w14:textId="77777777">
        <w:tc>
          <w:tcPr>
            <w:tcW w:w="1874"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R-DT</w:t>
            </w:r>
          </w:p>
        </w:tc>
        <w:tc>
          <w:tcPr>
            <w:tcW w:w="4075"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EcoRouter</w:t>
            </w:r>
          </w:p>
        </w:tc>
        <w:tc>
          <w:tcPr>
            <w:tcW w:w="3396"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r-dt</w:t>
            </w:r>
            <w:r w:rsidRPr="00FA26A9">
              <w:rPr>
                <w:rFonts w:ascii="Times New Roman" w:hAnsi="Times New Roman" w:eastAsia="Georgia" w:cs="Times New Roman"/>
                <w:sz w:val="30"/>
                <w:szCs w:val="30"/>
              </w:rPr>
              <w:t xml:space="preserve">.au.team</w:t>
            </w:r>
          </w:p>
        </w:tc>
      </w:tr>
      <w:tr w:rsidRPr="00FA26A9" w:rsidR="00A24130" w:rsidTr="00D6349F" w14:paraId="1A162370" w14:textId="77777777">
        <w:tc>
          <w:tcPr>
            <w:tcW w:w="1874" w:type="dxa"/>
          </w:tcPr>
          <w:p>
            <w:pPr>
              <w:rPr>
                <w:rFonts w:ascii="Times New Roman" w:hAnsi="Times New Roman" w:eastAsia="Georgia" w:cs="Times New Roman"/>
                <w:sz w:val="30"/>
                <w:szCs w:val="30"/>
                <w:lang w:val="en-US"/>
              </w:rPr>
            </w:pPr>
            <w:r w:rsidRPr="00FA26A9">
              <w:rPr>
                <w:rFonts w:ascii="Times New Roman" w:hAnsi="Times New Roman" w:eastAsia="Georgia" w:cs="Times New Roman"/>
                <w:sz w:val="30"/>
                <w:szCs w:val="30"/>
                <w:lang w:val="en-US"/>
              </w:rPr>
              <w:t xml:space="preserve">FW-DT</w:t>
            </w:r>
          </w:p>
        </w:tc>
        <w:tc>
          <w:tcPr>
            <w:tcW w:w="4075"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lang w:val="en-US"/>
              </w:rPr>
              <w:t xml:space="preserve">xFirewall</w:t>
            </w:r>
          </w:p>
        </w:tc>
        <w:tc>
          <w:tcPr>
            <w:tcW w:w="3396"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lang w:val="en-US"/>
              </w:rPr>
              <w:t xml:space="preserve">fw-dt</w:t>
            </w:r>
          </w:p>
        </w:tc>
      </w:tr>
      <w:tr w:rsidRPr="00FA26A9" w:rsidR="00A24130" w:rsidTr="00D6349F" w14:paraId="0E2967C6" w14:textId="77777777">
        <w:tc>
          <w:tcPr>
            <w:tcW w:w="1874"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ADMIN-DT</w:t>
            </w:r>
          </w:p>
        </w:tc>
        <w:tc>
          <w:tcPr>
            <w:tcW w:w="4075" w:type="dxa"/>
          </w:tcPr>
          <w:p>
            <w:pPr>
              <w:rPr>
                <w:rFonts w:ascii="Times New Roman" w:hAnsi="Times New Roman" w:eastAsia="Georgia" w:cs="Times New Roman"/>
                <w:sz w:val="30"/>
                <w:szCs w:val="30"/>
                <w:lang w:val="en-US"/>
              </w:rPr>
            </w:pPr>
            <w:r w:rsidRPr="00FA26A9">
              <w:rPr>
                <w:rFonts w:ascii="Times New Roman" w:hAnsi="Times New Roman" w:eastAsia="Georgia" w:cs="Times New Roman"/>
                <w:sz w:val="30"/>
                <w:szCs w:val="30"/>
              </w:rPr>
              <w:t xml:space="preserve">Alt Workstation 10</w:t>
            </w:r>
          </w:p>
        </w:tc>
        <w:tc>
          <w:tcPr>
            <w:tcW w:w="3396"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admin-dt.au.team</w:t>
            </w:r>
          </w:p>
        </w:tc>
      </w:tr>
      <w:tr w:rsidRPr="00FA26A9" w:rsidR="00A24130" w:rsidTr="00D6349F" w14:paraId="75062D3B" w14:textId="77777777">
        <w:tc>
          <w:tcPr>
            <w:tcW w:w="1874"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SW-DT</w:t>
            </w:r>
          </w:p>
        </w:tc>
        <w:tc>
          <w:tcPr>
            <w:tcW w:w="4075"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Virtual switch</w:t>
            </w:r>
          </w:p>
        </w:tc>
        <w:tc>
          <w:tcPr>
            <w:tcW w:w="3396"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w:t>
            </w:r>
          </w:p>
        </w:tc>
      </w:tr>
      <w:tr w:rsidRPr="00FA26A9" w:rsidR="00A24130" w:rsidTr="00D6349F" w14:paraId="6703E899" w14:textId="77777777">
        <w:tc>
          <w:tcPr>
            <w:tcW w:w="1874"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SRV1-DT</w:t>
            </w:r>
          </w:p>
        </w:tc>
        <w:tc>
          <w:tcPr>
            <w:tcW w:w="4075"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Alt Server 10</w:t>
            </w:r>
          </w:p>
        </w:tc>
        <w:tc>
          <w:tcPr>
            <w:tcW w:w="3396"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srv1-dt.au.team.</w:t>
            </w:r>
          </w:p>
        </w:tc>
      </w:tr>
      <w:tr w:rsidRPr="00FA26A9" w:rsidR="00A24130" w:rsidTr="00D6349F" w14:paraId="44EEECDC" w14:textId="77777777">
        <w:tc>
          <w:tcPr>
            <w:tcW w:w="1874"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SRV2-DT</w:t>
            </w:r>
          </w:p>
        </w:tc>
        <w:tc>
          <w:tcPr>
            <w:tcW w:w="4075"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Alt Server 10</w:t>
            </w:r>
          </w:p>
        </w:tc>
        <w:tc>
          <w:tcPr>
            <w:tcW w:w="3396"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srv2-dt.au.team.</w:t>
            </w:r>
          </w:p>
        </w:tc>
      </w:tr>
      <w:tr w:rsidRPr="00FA26A9" w:rsidR="00A24130" w:rsidTr="00D6349F" w14:paraId="741D619F" w14:textId="77777777">
        <w:tc>
          <w:tcPr>
            <w:tcW w:w="1874"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SRV3-DT</w:t>
            </w:r>
          </w:p>
        </w:tc>
        <w:tc>
          <w:tcPr>
            <w:tcW w:w="4075"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Alt Server 10</w:t>
            </w:r>
          </w:p>
        </w:tc>
        <w:tc>
          <w:tcPr>
            <w:tcW w:w="3396"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srv3-dt.au.team.</w:t>
            </w:r>
          </w:p>
        </w:tc>
      </w:tr>
      <w:tr w:rsidRPr="00FA26A9" w:rsidR="00A24130" w:rsidTr="00D6349F" w14:paraId="527A2626" w14:textId="77777777">
        <w:tc>
          <w:tcPr>
            <w:tcW w:w="1874" w:type="dxa"/>
          </w:tcPr>
          <w:p>
            <w:pPr>
              <w:rPr>
                <w:rFonts w:ascii="Times New Roman" w:hAnsi="Times New Roman" w:eastAsia="Georgia" w:cs="Times New Roman"/>
                <w:sz w:val="30"/>
                <w:szCs w:val="30"/>
                <w:lang w:val="en-US"/>
              </w:rPr>
            </w:pPr>
            <w:r w:rsidRPr="00FA26A9">
              <w:rPr>
                <w:rFonts w:ascii="Times New Roman" w:hAnsi="Times New Roman" w:eastAsia="Georgia" w:cs="Times New Roman"/>
                <w:sz w:val="30"/>
                <w:szCs w:val="30"/>
                <w:lang w:val="en-US"/>
              </w:rPr>
              <w:t xml:space="preserve">CLI-DT</w:t>
            </w:r>
          </w:p>
        </w:tc>
        <w:tc>
          <w:tcPr>
            <w:tcW w:w="4075"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Alt Workstation 10</w:t>
            </w:r>
          </w:p>
        </w:tc>
        <w:tc>
          <w:tcPr>
            <w:tcW w:w="3396"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lang w:val="en-US"/>
              </w:rPr>
              <w:t xml:space="preserve">cli-dt</w:t>
            </w:r>
            <w:r w:rsidRPr="00FA26A9">
              <w:rPr>
                <w:rFonts w:ascii="Times New Roman" w:hAnsi="Times New Roman" w:eastAsia="Georgia" w:cs="Times New Roman"/>
                <w:sz w:val="30"/>
                <w:szCs w:val="30"/>
              </w:rPr>
              <w:t xml:space="preserve">.</w:t>
            </w:r>
            <w:r w:rsidRPr="00FA26A9">
              <w:rPr>
                <w:rFonts w:ascii="Times New Roman" w:hAnsi="Times New Roman" w:eastAsia="Georgia" w:cs="Times New Roman"/>
                <w:sz w:val="30"/>
                <w:szCs w:val="30"/>
              </w:rPr>
              <w:t xml:space="preserve">au.team</w:t>
            </w:r>
          </w:p>
        </w:tc>
      </w:tr>
      <w:tr w:rsidRPr="00FA26A9" w:rsidR="00A24130" w:rsidTr="00D6349F" w14:paraId="68990395" w14:textId="77777777">
        <w:tc>
          <w:tcPr>
            <w:tcW w:w="1874"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R-HQ</w:t>
            </w:r>
          </w:p>
        </w:tc>
        <w:tc>
          <w:tcPr>
            <w:tcW w:w="4075"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EcoRouter</w:t>
            </w:r>
          </w:p>
        </w:tc>
        <w:tc>
          <w:tcPr>
            <w:tcW w:w="3396"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r-hq</w:t>
            </w:r>
            <w:r w:rsidRPr="00FA26A9">
              <w:rPr>
                <w:rFonts w:ascii="Times New Roman" w:hAnsi="Times New Roman" w:eastAsia="Georgia" w:cs="Times New Roman"/>
                <w:sz w:val="30"/>
                <w:szCs w:val="30"/>
              </w:rPr>
              <w:t xml:space="preserve">.au.team</w:t>
            </w:r>
          </w:p>
        </w:tc>
      </w:tr>
      <w:tr w:rsidRPr="00FA26A9" w:rsidR="00A24130" w:rsidTr="00D6349F" w14:paraId="50E824C2" w14:textId="77777777">
        <w:tc>
          <w:tcPr>
            <w:tcW w:w="1874"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SW1-HQ</w:t>
            </w:r>
          </w:p>
        </w:tc>
        <w:tc>
          <w:tcPr>
            <w:tcW w:w="4075"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Alt Server 10</w:t>
            </w:r>
          </w:p>
        </w:tc>
        <w:tc>
          <w:tcPr>
            <w:tcW w:w="3396"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sw1-hq.au.team</w:t>
            </w:r>
          </w:p>
        </w:tc>
      </w:tr>
      <w:tr w:rsidRPr="00FA26A9" w:rsidR="00A24130" w:rsidTr="00D6349F" w14:paraId="5A2D483E" w14:textId="77777777">
        <w:tc>
          <w:tcPr>
            <w:tcW w:w="1874"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SW2-HQ</w:t>
            </w:r>
          </w:p>
        </w:tc>
        <w:tc>
          <w:tcPr>
            <w:tcW w:w="4075"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Alt Server 10</w:t>
            </w:r>
          </w:p>
        </w:tc>
        <w:tc>
          <w:tcPr>
            <w:tcW w:w="3396"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sw2-hq.au.team</w:t>
            </w:r>
          </w:p>
        </w:tc>
      </w:tr>
      <w:tr w:rsidRPr="00FA26A9" w:rsidR="00A24130" w:rsidTr="00D6349F" w14:paraId="32945F01" w14:textId="77777777">
        <w:tc>
          <w:tcPr>
            <w:tcW w:w="1874"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SW3-HQ</w:t>
            </w:r>
          </w:p>
        </w:tc>
        <w:tc>
          <w:tcPr>
            <w:tcW w:w="4075"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Alt Server 10</w:t>
            </w:r>
          </w:p>
        </w:tc>
        <w:tc>
          <w:tcPr>
            <w:tcW w:w="3396"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sw3-hq.au.team</w:t>
            </w:r>
          </w:p>
        </w:tc>
      </w:tr>
      <w:tr w:rsidRPr="00FA26A9" w:rsidR="00A24130" w:rsidTr="00D6349F" w14:paraId="13CE716D" w14:textId="77777777">
        <w:tc>
          <w:tcPr>
            <w:tcW w:w="1874"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ADMIN-HQ</w:t>
            </w:r>
          </w:p>
        </w:tc>
        <w:tc>
          <w:tcPr>
            <w:tcW w:w="4075"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Alt Workstation 10</w:t>
            </w:r>
          </w:p>
        </w:tc>
        <w:tc>
          <w:tcPr>
            <w:tcW w:w="3396"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admin-hq.au.team</w:t>
            </w:r>
          </w:p>
        </w:tc>
      </w:tr>
      <w:tr w:rsidRPr="00FA26A9" w:rsidR="00A24130" w:rsidTr="00D6349F" w14:paraId="53136ABF" w14:textId="77777777">
        <w:tc>
          <w:tcPr>
            <w:tcW w:w="1874" w:type="dxa"/>
          </w:tcPr>
          <w:p>
            <w:pPr>
              <w:tabs>
                <w:tab w:val="left" w:pos="1178"/>
              </w:tabs>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SRV1-HQ</w:t>
            </w:r>
          </w:p>
        </w:tc>
        <w:tc>
          <w:tcPr>
            <w:tcW w:w="4075"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Alt Server 10</w:t>
            </w:r>
          </w:p>
        </w:tc>
        <w:tc>
          <w:tcPr>
            <w:tcW w:w="3396"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srv1-hq.au.team.</w:t>
            </w:r>
          </w:p>
        </w:tc>
      </w:tr>
      <w:tr w:rsidRPr="00FA26A9" w:rsidR="00A24130" w:rsidTr="00D6349F" w14:paraId="16A618F8" w14:textId="77777777">
        <w:tc>
          <w:tcPr>
            <w:tcW w:w="1874" w:type="dxa"/>
          </w:tcPr>
          <w:p>
            <w:pPr>
              <w:tabs>
                <w:tab w:val="left" w:pos="1178"/>
              </w:tabs>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CLI-HQ</w:t>
            </w:r>
          </w:p>
        </w:tc>
        <w:tc>
          <w:tcPr>
            <w:tcW w:w="4075"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Alt Workstation 10</w:t>
            </w:r>
          </w:p>
        </w:tc>
        <w:tc>
          <w:tcPr>
            <w:tcW w:w="3396"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cli-hq.au.team</w:t>
            </w:r>
          </w:p>
        </w:tc>
      </w:tr>
      <w:tr w:rsidRPr="00FA26A9" w:rsidR="00A24130" w:rsidTr="00D6349F" w14:paraId="0E56450F" w14:textId="77777777">
        <w:tc>
          <w:tcPr>
            <w:tcW w:w="1874" w:type="dxa"/>
          </w:tcPr>
          <w:p>
            <w:pPr>
              <w:tabs>
                <w:tab w:val="left" w:pos="1178"/>
              </w:tabs>
              <w:rPr>
                <w:rFonts w:ascii="Times New Roman" w:hAnsi="Times New Roman" w:eastAsia="Georgia" w:cs="Times New Roman"/>
                <w:sz w:val="30"/>
                <w:szCs w:val="30"/>
              </w:rPr>
            </w:pPr>
            <w:bookmarkStart w:name="_gjdgxs" w:colFirst="0" w:colLast="0" w:id="0"/>
            <w:bookmarkEnd w:id="0"/>
            <w:r w:rsidRPr="00FA26A9">
              <w:rPr>
                <w:rFonts w:ascii="Times New Roman" w:hAnsi="Times New Roman" w:eastAsia="Georgia" w:cs="Times New Roman"/>
                <w:sz w:val="30"/>
                <w:szCs w:val="30"/>
              </w:rPr>
              <w:t xml:space="preserve">CLI</w:t>
            </w:r>
          </w:p>
        </w:tc>
        <w:tc>
          <w:tcPr>
            <w:tcW w:w="4075" w:type="dxa"/>
          </w:tcPr>
          <w:p>
            <w:pPr>
              <w:rPr>
                <w:rFonts w:ascii="Times New Roman" w:hAnsi="Times New Roman" w:eastAsia="Georgia" w:cs="Times New Roman"/>
                <w:sz w:val="30"/>
                <w:szCs w:val="30"/>
              </w:rPr>
            </w:pPr>
            <w:r w:rsidRPr="00FA26A9">
              <w:rPr>
                <w:rFonts w:ascii="Times New Roman" w:hAnsi="Times New Roman" w:eastAsia="Georgia" w:cs="Times New Roman"/>
                <w:sz w:val="30"/>
                <w:szCs w:val="30"/>
              </w:rPr>
              <w:t xml:space="preserve">Alt Workstation 10</w:t>
            </w:r>
          </w:p>
        </w:tc>
        <w:tc>
          <w:tcPr>
            <w:tcW w:w="3396" w:type="dxa"/>
          </w:tcPr>
          <w:p>
            <w:pPr>
              <w:rPr>
                <w:rFonts w:ascii="Times New Roman" w:hAnsi="Times New Roman" w:eastAsia="Georgia" w:cs="Times New Roman"/>
                <w:sz w:val="30"/>
                <w:szCs w:val="30"/>
                <w:lang w:val="en-US"/>
              </w:rPr>
            </w:pPr>
            <w:r w:rsidRPr="00FA26A9">
              <w:rPr>
                <w:rFonts w:ascii="Times New Roman" w:hAnsi="Times New Roman" w:eastAsia="Georgia" w:cs="Times New Roman"/>
                <w:sz w:val="30"/>
                <w:szCs w:val="30"/>
                <w:lang w:val="en-US"/>
              </w:rPr>
              <w:t xml:space="preserve">cli</w:t>
            </w:r>
          </w:p>
        </w:tc>
      </w:tr>
    </w:tbl>
    <w:p w:rsidR="00A24130" w:rsidP="00A24130" w:rsidRDefault="00A24130" w14:paraId="1EA40A5F" w14:textId="77777777">
      <w:pPr>
        <w:jc w:val="center"/>
        <w:rPr>
          <w:b/>
          <w:sz w:val="39"/>
          <w:szCs w:val="39"/>
        </w:rPr>
      </w:pPr>
    </w:p>
    <w:p w:rsidR="00A24130" w:rsidP="00A24130" w:rsidRDefault="00A24130" w14:paraId="162EA1A6" w14:textId="77777777">
      <w:pPr>
        <w:spacing w:line="360" w:lineRule="auto"/>
      </w:pPr>
    </w:p>
    <w:p w:rsidR="00A24130" w:rsidRDefault="00A24130" w14:paraId="15FC2D8E" w14:textId="750E6803">
      <w:r>
        <w:br w:type="page"/>
      </w:r>
    </w:p>
    <w:p>
      <w:pPr>
        <w:spacing w:after="0" w:line="360" w:lineRule="auto"/>
        <w:jc w:val="both"/>
        <w:rPr>
          <w:rFonts w:ascii="Times New Roman" w:hAnsi="Times New Roman" w:eastAsia="Times New Roman" w:cs="Times New Roman"/>
          <w:bCs/>
          <w:sz w:val="30"/>
          <w:szCs w:val="30"/>
          <w:lang w:eastAsia="ru-RU"/>
        </w:rPr>
      </w:pPr>
      <w:r w:rsidRPr="00C97E44">
        <w:rPr>
          <w:rFonts w:ascii="Times New Roman" w:hAnsi="Times New Roman" w:eastAsia="Times New Roman" w:cs="Times New Roman"/>
          <w:b/>
          <w:bCs/>
          <w:sz w:val="30"/>
          <w:szCs w:val="30"/>
          <w:lang w:eastAsia="ru-RU"/>
        </w:rPr>
        <w:lastRenderedPageBreak/>
        <w:t xml:space="preserve">Module </w:t>
      </w:r>
      <w:r>
        <w:rPr>
          <w:rFonts w:ascii="Times New Roman" w:hAnsi="Times New Roman" w:eastAsia="Times New Roman" w:cs="Times New Roman"/>
          <w:b/>
          <w:bCs/>
          <w:sz w:val="30"/>
          <w:szCs w:val="30"/>
          <w:lang w:eastAsia="ru-RU"/>
        </w:rPr>
        <w:t xml:space="preserve">D</w:t>
      </w:r>
      <w:r w:rsidRPr="00C97E44">
        <w:rPr>
          <w:rFonts w:ascii="Times New Roman" w:hAnsi="Times New Roman" w:eastAsia="Times New Roman" w:cs="Times New Roman"/>
          <w:b/>
          <w:bCs/>
          <w:sz w:val="30"/>
          <w:szCs w:val="30"/>
          <w:lang w:eastAsia="ru-RU"/>
        </w:rPr>
        <w:t xml:space="preserve">. </w:t>
      </w:r>
      <w:r w:rsidRPr="00C97E44">
        <w:rPr>
          <w:rFonts w:ascii="Times New Roman" w:hAnsi="Times New Roman" w:eastAsia="Times New Roman" w:cs="Times New Roman"/>
          <w:b/>
          <w:color w:val="000000"/>
          <w:sz w:val="30"/>
          <w:szCs w:val="30"/>
          <w:lang w:eastAsia="ru-RU"/>
        </w:rPr>
        <w:t xml:space="preserve">(</w:t>
      </w:r>
      <w:r w:rsidRPr="009C5BD4">
        <w:rPr>
          <w:rFonts w:ascii="Times New Roman" w:hAnsi="Times New Roman" w:eastAsia="Times New Roman" w:cs="Times New Roman"/>
          <w:b/>
          <w:i/>
          <w:iCs/>
          <w:color w:val="000000"/>
          <w:sz w:val="30"/>
          <w:szCs w:val="30"/>
          <w:lang w:eastAsia="ru-RU"/>
        </w:rPr>
        <w:t xml:space="preserve">Fault Tolerance</w:t>
      </w:r>
      <w:r>
        <w:rPr>
          <w:rFonts w:ascii="Times New Roman" w:hAnsi="Times New Roman" w:eastAsia="Times New Roman" w:cs="Times New Roman"/>
          <w:b/>
          <w:color w:val="000000"/>
          <w:sz w:val="30"/>
          <w:szCs w:val="30"/>
          <w:lang w:eastAsia="ru-RU"/>
        </w:rPr>
        <w:t xml:space="preserve">) (option)</w:t>
      </w:r>
    </w:p>
    <w:p w:rsidR="00A24130" w:rsidP="00A24130" w:rsidRDefault="00A24130" w14:paraId="44B92F9A" w14:textId="77777777">
      <w:pPr>
        <w:spacing w:line="360" w:lineRule="auto"/>
      </w:pPr>
    </w:p>
    <w:p>
      <w:pPr>
        <w:pStyle w:val="a4"/>
        <w:spacing w:before="0" w:beforeAutospacing="0" w:after="0" w:afterAutospacing="0" w:line="360" w:lineRule="auto"/>
        <w:jc w:val="both"/>
      </w:pPr>
      <w:r>
        <w:rPr>
          <w:b/>
          <w:bCs/>
          <w:color w:val="000000"/>
          <w:sz w:val="30"/>
          <w:szCs w:val="30"/>
        </w:rPr>
        <w:t xml:space="preserve">Participant Instructions:</w:t>
      </w:r>
    </w:p>
    <w:p>
      <w:pPr>
        <w:pStyle w:val="a4"/>
        <w:spacing w:before="0" w:beforeAutospacing="0" w:after="0" w:afterAutospacing="0" w:line="360" w:lineRule="auto"/>
        <w:ind w:firstLine="709"/>
        <w:jc w:val="both"/>
      </w:pPr>
      <w:r>
        <w:rPr>
          <w:color w:val="000000"/>
          <w:sz w:val="30"/>
          <w:szCs w:val="30"/>
        </w:rPr>
        <w:t xml:space="preserve">The expert group performs access to the cloud provider and authorization on the server. The chief expert independently selects the cloud infrastructure provider.</w:t>
      </w:r>
    </w:p>
    <w:p>
      <w:pPr>
        <w:pStyle w:val="a4"/>
        <w:spacing w:before="0" w:beforeAutospacing="0" w:after="0" w:afterAutospacing="0" w:line="360" w:lineRule="auto"/>
        <w:ind w:firstLine="709"/>
        <w:jc w:val="both"/>
      </w:pPr>
      <w:r>
        <w:rPr>
          <w:color w:val="000000"/>
          <w:sz w:val="30"/>
          <w:szCs w:val="30"/>
        </w:rPr>
        <w:t xml:space="preserve">All stages of the assignment must be implemented on the platform of the selected cloud provider. Experts will verify the availability of workable infrastructure elements in accordance with the assignment.</w:t>
      </w:r>
    </w:p>
    <w:p>
      <w:pPr>
        <w:pStyle w:val="a4"/>
        <w:spacing w:before="0" w:beforeAutospacing="0" w:after="0" w:afterAutospacing="0" w:line="360" w:lineRule="auto"/>
        <w:ind w:firstLine="709"/>
        <w:jc w:val="both"/>
      </w:pPr>
      <w:r>
        <w:rPr>
          <w:color w:val="000000"/>
          <w:sz w:val="30"/>
          <w:szCs w:val="30"/>
        </w:rPr>
        <w:t xml:space="preserve">Cloud customization tasks require you to write automated scripts to deploy the infrastructure. The choice of specific tools for this is left to you. Once the assignment is completed, you are expected to completely delete the automatically created virtual machines, network configurations, and other resources in the cloud infrastructure. Experts will validate your scenario, expecting that in the allotted time (20 minutes), the entire infrastructure will be successfully created and ready for use.</w:t>
      </w:r>
    </w:p>
    <w:p>
      <w:pPr>
        <w:pStyle w:val="a4"/>
        <w:spacing w:before="0" w:beforeAutospacing="0" w:after="0" w:afterAutospacing="0" w:line="360" w:lineRule="auto"/>
        <w:ind w:firstLine="709"/>
        <w:jc w:val="both"/>
      </w:pPr>
      <w:r>
        <w:rPr>
          <w:color w:val="000000"/>
          <w:sz w:val="30"/>
          <w:szCs w:val="30"/>
        </w:rPr>
        <w:t xml:space="preserve">To test the performance of automated infrastructure deployment scripts, experts can test their execution in a separate account with the same cloud provider. You should consider specifying the necessary parameters for the scripts to run in a different cloud provider account.</w:t>
      </w:r>
    </w:p>
    <w:p>
      <w:pPr>
        <w:pStyle w:val="a4"/>
        <w:spacing w:before="0" w:beforeAutospacing="0" w:after="0" w:afterAutospacing="0" w:line="360" w:lineRule="auto"/>
        <w:ind w:firstLine="709"/>
        <w:jc w:val="both"/>
      </w:pPr>
      <w:r>
        <w:rPr>
          <w:color w:val="000000"/>
          <w:sz w:val="30"/>
          <w:szCs w:val="30"/>
        </w:rPr>
        <w:t xml:space="preserve">The test will be performed from the </w:t>
      </w:r>
      <w:r>
        <w:rPr>
          <w:color w:val="000000"/>
          <w:sz w:val="30"/>
          <w:szCs w:val="30"/>
        </w:rPr>
        <w:t xml:space="preserve">ControlVM </w:t>
      </w:r>
      <w:r>
        <w:rPr>
          <w:color w:val="000000"/>
          <w:sz w:val="30"/>
          <w:szCs w:val="30"/>
        </w:rPr>
        <w:t xml:space="preserve">instance</w:t>
      </w:r>
      <w:r>
        <w:rPr>
          <w:color w:val="000000"/>
          <w:sz w:val="30"/>
          <w:szCs w:val="30"/>
        </w:rPr>
        <w:t xml:space="preserve">. You can install all the tools you need to work on this machine.</w:t>
      </w:r>
    </w:p>
    <w:p w:rsidRPr="00A24130" w:rsidR="00A24130" w:rsidP="00A24130" w:rsidRDefault="00A24130" w14:paraId="744EA848" w14:textId="77777777">
      <w:pPr>
        <w:spacing w:line="360" w:lineRule="auto"/>
      </w:pPr>
    </w:p>
    <w:p w:rsidRPr="00A24130" w:rsidR="00A24130" w:rsidP="00A24130" w:rsidRDefault="00A24130" w14:paraId="089AC493" w14:textId="77777777">
      <w:pPr>
        <w:spacing w:line="360" w:lineRule="auto"/>
      </w:pPr>
    </w:p>
    <w:p w:rsidR="00A24130" w:rsidP="00A24130" w:rsidRDefault="00A24130" w14:paraId="3473FCF7" w14:textId="77777777">
      <w:pPr>
        <w:pStyle w:val="a4"/>
        <w:spacing w:before="0" w:beforeAutospacing="0" w:after="0" w:afterAutospacing="0" w:line="360" w:lineRule="auto"/>
        <w:jc w:val="center"/>
      </w:pPr>
      <w:r>
        <w:rPr>
          <w:b/>
          <w:bCs/>
          <w:noProof/>
          <w:color w:val="000000"/>
          <w:sz w:val="30"/>
          <w:szCs w:val="30"/>
          <w:bdr w:val="none" w:color="auto" w:sz="0" w:space="0" w:frame="1"/>
        </w:rPr>
        <w:lastRenderedPageBreak/>
        <w:drawing>
          <wp:inline distT="0" distB="0" distL="0" distR="0" wp14:anchorId="392479B8" wp14:editId="475E4942">
            <wp:extent cx="4981575" cy="225742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2257425"/>
                    </a:xfrm>
                    <a:prstGeom prst="rect">
                      <a:avLst/>
                    </a:prstGeom>
                    <a:noFill/>
                    <a:ln>
                      <a:noFill/>
                    </a:ln>
                  </pic:spPr>
                </pic:pic>
              </a:graphicData>
            </a:graphic>
          </wp:inline>
        </w:drawing>
      </w:r>
    </w:p>
    <w:p w:rsidR="00A24130" w:rsidP="00A24130" w:rsidRDefault="00A24130" w14:paraId="6ABC9612" w14:textId="77777777">
      <w:pPr>
        <w:pStyle w:val="a4"/>
        <w:spacing w:before="0" w:beforeAutospacing="0" w:after="0" w:afterAutospacing="0" w:line="360" w:lineRule="auto"/>
        <w:jc w:val="center"/>
      </w:pPr>
    </w:p>
    <w:p>
      <w:pPr>
        <w:jc w:val="center"/>
        <w:rPr>
          <w:rFonts w:ascii="Georgia" w:hAnsi="Georgia" w:eastAsia="Georgia" w:cs="Georgia"/>
          <w:sz w:val="30"/>
          <w:szCs w:val="30"/>
        </w:rPr>
      </w:pPr>
      <w:r>
        <w:rPr>
          <w:rFonts w:ascii="Georgia" w:hAnsi="Georgia" w:eastAsia="Georgia" w:cs="Georgia"/>
          <w:sz w:val="30"/>
          <w:szCs w:val="30"/>
        </w:rPr>
        <w:t xml:space="preserve">Figure 1 - Network diagram of module </w:t>
      </w:r>
      <w:r>
        <w:rPr>
          <w:rFonts w:ascii="Georgia" w:hAnsi="Georgia" w:eastAsia="Georgia" w:cs="Georgia"/>
          <w:sz w:val="30"/>
          <w:szCs w:val="30"/>
        </w:rPr>
        <w:t xml:space="preserve">D</w:t>
      </w:r>
    </w:p>
    <w:p w:rsidR="00A24130" w:rsidP="00A24130" w:rsidRDefault="00A24130" w14:paraId="34ABD6A1" w14:textId="77777777">
      <w:pPr>
        <w:pStyle w:val="a4"/>
        <w:spacing w:before="0" w:beforeAutospacing="0" w:after="0" w:afterAutospacing="0" w:line="360" w:lineRule="auto"/>
        <w:jc w:val="center"/>
      </w:pPr>
    </w:p>
    <w:p>
      <w:pPr>
        <w:pStyle w:val="a4"/>
        <w:spacing w:before="0" w:beforeAutospacing="0" w:after="0" w:afterAutospacing="0" w:line="360" w:lineRule="auto"/>
        <w:ind w:firstLine="708"/>
        <w:jc w:val="both"/>
      </w:pPr>
      <w:r>
        <w:rPr>
          <w:color w:val="000000"/>
          <w:sz w:val="30"/>
          <w:szCs w:val="30"/>
        </w:rPr>
        <w:t xml:space="preserve">All machines with white </w:t>
      </w:r>
      <w:r>
        <w:rPr>
          <w:color w:val="000000"/>
          <w:sz w:val="30"/>
          <w:szCs w:val="30"/>
        </w:rPr>
        <w:t xml:space="preserve">IPs</w:t>
      </w:r>
      <w:r>
        <w:rPr>
          <w:color w:val="000000"/>
          <w:sz w:val="30"/>
          <w:szCs w:val="30"/>
        </w:rPr>
        <w:t xml:space="preserve">, the main emphasis is that access to them via SSH is strictly limited, and there is a </w:t>
      </w:r>
      <w:r>
        <w:rPr>
          <w:color w:val="000000"/>
          <w:sz w:val="30"/>
          <w:szCs w:val="30"/>
        </w:rPr>
        <w:t xml:space="preserve">VPN tunnel </w:t>
      </w:r>
      <w:r>
        <w:rPr>
          <w:color w:val="000000"/>
          <w:sz w:val="30"/>
          <w:szCs w:val="30"/>
        </w:rPr>
        <w:t xml:space="preserve">from </w:t>
      </w:r>
      <w:r>
        <w:rPr>
          <w:color w:val="000000"/>
          <w:sz w:val="30"/>
          <w:szCs w:val="30"/>
        </w:rPr>
        <w:t xml:space="preserve">WebAdm </w:t>
      </w:r>
      <w:r>
        <w:rPr>
          <w:color w:val="000000"/>
          <w:sz w:val="30"/>
          <w:szCs w:val="30"/>
        </w:rPr>
        <w:t xml:space="preserve">to Web1 and Web2.</w:t>
      </w:r>
    </w:p>
    <w:sectPr w:rsidR="00A241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AF77F2"/>
    <w:multiLevelType w:val="hybridMultilevel"/>
    <w:tmpl w:val="BA586B60"/>
    <w:lvl w:ilvl="0" w:tplc="12FEF984">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 w15:restartNumberingAfterBreak="0">
    <w:nsid w:val="4C66329F"/>
    <w:multiLevelType w:val="hybridMultilevel"/>
    <w:tmpl w:val="70E6B628"/>
    <w:lvl w:ilvl="0" w:tplc="71844A5A">
      <w:start w:val="1"/>
      <w:numFmt w:val="bullet"/>
      <w:lvlText w:val=""/>
      <w:lvlJc w:val="left"/>
      <w:pPr>
        <w:ind w:left="1080" w:hanging="360"/>
      </w:pPr>
      <w:rPr>
        <w:rFonts w:hint="default" w:ascii="Symbol" w:hAnsi="Symbol"/>
      </w:rPr>
    </w:lvl>
    <w:lvl w:ilvl="1" w:tplc="04190001">
      <w:start w:val="1"/>
      <w:numFmt w:val="bullet"/>
      <w:lvlText w:val=""/>
      <w:lvlJc w:val="left"/>
      <w:pPr>
        <w:ind w:left="1800" w:hanging="360"/>
      </w:pPr>
      <w:rPr>
        <w:rFonts w:hint="default" w:ascii="Symbol" w:hAnsi="Symbol"/>
      </w:rPr>
    </w:lvl>
    <w:lvl w:ilvl="2" w:tplc="04190005" w:tentative="1">
      <w:start w:val="1"/>
      <w:numFmt w:val="bullet"/>
      <w:lvlText w:val=""/>
      <w:lvlJc w:val="left"/>
      <w:pPr>
        <w:ind w:left="2520" w:hanging="360"/>
      </w:pPr>
      <w:rPr>
        <w:rFonts w:hint="default" w:ascii="Wingdings" w:hAnsi="Wingdings"/>
      </w:rPr>
    </w:lvl>
    <w:lvl w:ilvl="3" w:tplc="04190001" w:tentative="1">
      <w:start w:val="1"/>
      <w:numFmt w:val="bullet"/>
      <w:lvlText w:val=""/>
      <w:lvlJc w:val="left"/>
      <w:pPr>
        <w:ind w:left="3240" w:hanging="360"/>
      </w:pPr>
      <w:rPr>
        <w:rFonts w:hint="default" w:ascii="Symbol" w:hAnsi="Symbol"/>
      </w:rPr>
    </w:lvl>
    <w:lvl w:ilvl="4" w:tplc="04190003" w:tentative="1">
      <w:start w:val="1"/>
      <w:numFmt w:val="bullet"/>
      <w:lvlText w:val="o"/>
      <w:lvlJc w:val="left"/>
      <w:pPr>
        <w:ind w:left="3960" w:hanging="360"/>
      </w:pPr>
      <w:rPr>
        <w:rFonts w:hint="default" w:ascii="Courier New" w:hAnsi="Courier New" w:cs="Courier New"/>
      </w:rPr>
    </w:lvl>
    <w:lvl w:ilvl="5" w:tplc="04190005" w:tentative="1">
      <w:start w:val="1"/>
      <w:numFmt w:val="bullet"/>
      <w:lvlText w:val=""/>
      <w:lvlJc w:val="left"/>
      <w:pPr>
        <w:ind w:left="4680" w:hanging="360"/>
      </w:pPr>
      <w:rPr>
        <w:rFonts w:hint="default" w:ascii="Wingdings" w:hAnsi="Wingdings"/>
      </w:rPr>
    </w:lvl>
    <w:lvl w:ilvl="6" w:tplc="04190001" w:tentative="1">
      <w:start w:val="1"/>
      <w:numFmt w:val="bullet"/>
      <w:lvlText w:val=""/>
      <w:lvlJc w:val="left"/>
      <w:pPr>
        <w:ind w:left="5400" w:hanging="360"/>
      </w:pPr>
      <w:rPr>
        <w:rFonts w:hint="default" w:ascii="Symbol" w:hAnsi="Symbol"/>
      </w:rPr>
    </w:lvl>
    <w:lvl w:ilvl="7" w:tplc="04190003" w:tentative="1">
      <w:start w:val="1"/>
      <w:numFmt w:val="bullet"/>
      <w:lvlText w:val="o"/>
      <w:lvlJc w:val="left"/>
      <w:pPr>
        <w:ind w:left="6120" w:hanging="360"/>
      </w:pPr>
      <w:rPr>
        <w:rFonts w:hint="default" w:ascii="Courier New" w:hAnsi="Courier New" w:cs="Courier New"/>
      </w:rPr>
    </w:lvl>
    <w:lvl w:ilvl="8" w:tplc="04190005" w:tentative="1">
      <w:start w:val="1"/>
      <w:numFmt w:val="bullet"/>
      <w:lvlText w:val=""/>
      <w:lvlJc w:val="left"/>
      <w:pPr>
        <w:ind w:left="6840" w:hanging="360"/>
      </w:pPr>
      <w:rPr>
        <w:rFonts w:hint="default" w:ascii="Wingdings" w:hAnsi="Wingdings"/>
      </w:rPr>
    </w:lvl>
  </w:abstractNum>
  <w:num w:numId="1" w16cid:durableId="1206137520">
    <w:abstractNumId w:val="0"/>
  </w:num>
  <w:num w:numId="2" w16cid:durableId="1645893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C8"/>
    <w:rsid w:val="00054085"/>
    <w:rsid w:val="001262E4"/>
    <w:rsid w:val="002714FC"/>
    <w:rsid w:val="002D6BF5"/>
    <w:rsid w:val="003A0B91"/>
    <w:rsid w:val="00460E02"/>
    <w:rsid w:val="00550F82"/>
    <w:rsid w:val="006D193F"/>
    <w:rsid w:val="008852A9"/>
    <w:rsid w:val="008B14B0"/>
    <w:rsid w:val="008F6674"/>
    <w:rsid w:val="009F6EC8"/>
    <w:rsid w:val="00A24130"/>
    <w:rsid w:val="00A324CB"/>
    <w:rsid w:val="00A71C59"/>
    <w:rsid w:val="00AA1894"/>
    <w:rsid w:val="00B03061"/>
    <w:rsid w:val="00C277FB"/>
    <w:rsid w:val="00E379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4CFC"/>
  <w15:chartTrackingRefBased/>
  <w15:docId w15:val="{00B93E15-76D8-4211-B611-B200F6FD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8852A9"/>
    <w:pPr>
      <w:ind w:left="720"/>
      <w:contextualSpacing/>
    </w:pPr>
  </w:style>
  <w:style w:type="paragraph" w:styleId="a4">
    <w:name w:val="Normal (Web)"/>
    <w:basedOn w:val="a"/>
    <w:uiPriority w:val="99"/>
    <w:unhideWhenUsed/>
    <w:rsid w:val="00A24130"/>
    <w:pPr>
      <w:spacing w:before="100" w:beforeAutospacing="1" w:after="100" w:afterAutospacing="1" w:line="240" w:lineRule="auto"/>
    </w:pPr>
    <w:rPr>
      <w:rFonts w:ascii="Times New Roman" w:hAnsi="Times New Roman" w:eastAsia="Times New Roman" w:cs="Times New Roman"/>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7</ap:TotalTime>
  <ap:Pages>4</ap:Pages>
  <ap:Words>366</ap:Words>
  <ap:Characters>2089</ap:Characters>
  <ap:Application>Microsoft Office Word</ap:Application>
  <ap:DocSecurity>0</ap:DocSecurity>
  <ap:Lines>17</ap:Lines>
  <ap:Paragraphs>4</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2451</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ЙОСТ3</dc:creator>
  <keywords>, docId:6E269B04B54F06FB1BACE4D1C6AEA22D</keywords>
  <dc:description/>
  <lastModifiedBy>Владимир Щекотов</lastModifiedBy>
  <revision>7</revision>
  <dcterms:created xsi:type="dcterms:W3CDTF">2023-01-12T11:00:00.0000000Z</dcterms:created>
  <dcterms:modified xsi:type="dcterms:W3CDTF">2024-09-19T12:21:00.0000000Z</dcterms:modified>
</coreProperties>
</file>