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4220"/>
      </w:tblGrid>
      <w:tr w:rsidR="00912BE2" w14:paraId="14C869A5" w14:textId="77777777" w:rsidTr="00912BE2">
        <w:tc>
          <w:tcPr>
            <w:tcW w:w="4962" w:type="dxa"/>
          </w:tcPr>
          <w:p w14:paraId="36148A28" w14:textId="77777777" w:rsidR="00912BE2" w:rsidRDefault="00912BE2" w:rsidP="00972CBC">
            <w:pPr>
              <w:pStyle w:val="a9"/>
              <w:rPr>
                <w:sz w:val="33"/>
              </w:rPr>
            </w:pPr>
            <w:r w:rsidRPr="00014B87">
              <w:rPr>
                <w:b/>
                <w:noProof/>
                <w:lang w:eastAsia="ru-RU"/>
              </w:rPr>
              <w:drawing>
                <wp:inline distT="0" distB="0" distL="0" distR="0" wp14:anchorId="6789A872" wp14:editId="135FDA77">
                  <wp:extent cx="3304380" cy="12865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881" cy="1340044"/>
                          </a:xfrm>
                          <a:prstGeom prst="rect">
                            <a:avLst/>
                          </a:prstGeom>
                        </pic:spPr>
                      </pic:pic>
                    </a:graphicData>
                  </a:graphic>
                </wp:inline>
              </w:drawing>
            </w:r>
          </w:p>
        </w:tc>
        <w:tc>
          <w:tcPr>
            <w:tcW w:w="4677" w:type="dxa"/>
          </w:tcPr>
          <w:p w14:paraId="20D7E066" w14:textId="77777777" w:rsidR="00912BE2" w:rsidRDefault="00912BE2" w:rsidP="00E75D31">
            <w:pPr>
              <w:spacing w:line="360" w:lineRule="auto"/>
              <w:ind w:left="290"/>
              <w:jc w:val="center"/>
              <w:rPr>
                <w:sz w:val="33"/>
              </w:rPr>
            </w:pPr>
          </w:p>
        </w:tc>
      </w:tr>
    </w:tbl>
    <w:p w14:paraId="541F2F9A" w14:textId="5D9A8350" w:rsidR="00B417FB" w:rsidRDefault="00B417FB">
      <w:pPr>
        <w:rPr>
          <w:sz w:val="31"/>
          <w:szCs w:val="31"/>
        </w:rPr>
      </w:pPr>
    </w:p>
    <w:p w14:paraId="4F64C65D" w14:textId="681AAFE8" w:rsidR="00596E5D" w:rsidRDefault="00596E5D">
      <w:pPr>
        <w:rPr>
          <w:sz w:val="31"/>
          <w:szCs w:val="31"/>
        </w:rPr>
      </w:pPr>
    </w:p>
    <w:p w14:paraId="62DB341E" w14:textId="0E6B3EC4" w:rsidR="00596E5D" w:rsidRDefault="00596E5D">
      <w:pPr>
        <w:rPr>
          <w:sz w:val="31"/>
          <w:szCs w:val="31"/>
        </w:rPr>
      </w:pPr>
    </w:p>
    <w:p w14:paraId="43538CD7" w14:textId="774EF150" w:rsidR="00596E5D" w:rsidRDefault="00596E5D">
      <w:pPr>
        <w:rPr>
          <w:sz w:val="31"/>
          <w:szCs w:val="31"/>
        </w:rPr>
      </w:pPr>
    </w:p>
    <w:p w14:paraId="2A8C88C5" w14:textId="6C67A709" w:rsidR="00596E5D" w:rsidRDefault="00596E5D">
      <w:pPr>
        <w:rPr>
          <w:sz w:val="31"/>
          <w:szCs w:val="31"/>
        </w:rPr>
      </w:pPr>
    </w:p>
    <w:p w14:paraId="6ABD3C2F" w14:textId="77777777" w:rsidR="00636EDD" w:rsidRPr="00901292" w:rsidRDefault="00934887">
      <w:pPr>
        <w:jc w:val="center"/>
        <w:rPr>
          <w:rFonts w:ascii="Times New Roman" w:hAnsi="Times New Roman" w:cs="Times New Roman"/>
          <w:sz w:val="80"/>
          <w:szCs w:val="80"/>
          <w:lang w:val="en-US"/>
        </w:rPr>
      </w:pPr>
      <w:r w:rsidRPr="00901292">
        <w:rPr>
          <w:rFonts w:ascii="Times New Roman" w:hAnsi="Times New Roman" w:cs="Times New Roman"/>
          <w:sz w:val="80"/>
          <w:szCs w:val="80"/>
          <w:lang w:val="en-US"/>
        </w:rPr>
        <w:t>COMPETENCE DESCRIPTION</w:t>
      </w:r>
    </w:p>
    <w:p w14:paraId="78BABF25" w14:textId="77777777" w:rsidR="00636EDD" w:rsidRPr="00901292" w:rsidRDefault="00934887">
      <w:pPr>
        <w:jc w:val="center"/>
        <w:rPr>
          <w:rFonts w:ascii="Times New Roman" w:hAnsi="Times New Roman" w:cs="Times New Roman"/>
          <w:sz w:val="80"/>
          <w:szCs w:val="80"/>
          <w:lang w:val="en-US"/>
        </w:rPr>
      </w:pPr>
      <w:r w:rsidRPr="00901292">
        <w:rPr>
          <w:rFonts w:ascii="Times New Roman" w:hAnsi="Times New Roman" w:cs="Times New Roman"/>
          <w:sz w:val="80"/>
          <w:szCs w:val="80"/>
          <w:lang w:val="en-US"/>
        </w:rPr>
        <w:t>"</w:t>
      </w:r>
      <w:r w:rsidR="00A82B2D" w:rsidRPr="00901292">
        <w:rPr>
          <w:rFonts w:ascii="Times New Roman" w:hAnsi="Times New Roman" w:cs="Times New Roman"/>
          <w:sz w:val="80"/>
          <w:szCs w:val="80"/>
          <w:lang w:val="en-US"/>
        </w:rPr>
        <w:t>Network and System Administration.</w:t>
      </w:r>
      <w:r w:rsidRPr="00901292">
        <w:rPr>
          <w:rFonts w:ascii="Times New Roman" w:hAnsi="Times New Roman" w:cs="Times New Roman"/>
          <w:sz w:val="80"/>
          <w:szCs w:val="80"/>
          <w:lang w:val="en-US"/>
        </w:rPr>
        <w:t>"</w:t>
      </w:r>
    </w:p>
    <w:p w14:paraId="5B4F8308" w14:textId="1462A0D3" w:rsidR="001B15DE" w:rsidRPr="00901292" w:rsidRDefault="001B15DE" w:rsidP="00596E5D">
      <w:pPr>
        <w:jc w:val="center"/>
        <w:rPr>
          <w:rFonts w:ascii="Times New Roman" w:hAnsi="Times New Roman" w:cs="Times New Roman"/>
          <w:sz w:val="80"/>
          <w:szCs w:val="80"/>
          <w:lang w:val="en-US"/>
        </w:rPr>
      </w:pPr>
    </w:p>
    <w:p w14:paraId="26C08D1B" w14:textId="43F1FF1A" w:rsidR="001B15DE" w:rsidRPr="00901292" w:rsidRDefault="001B15DE" w:rsidP="00596E5D">
      <w:pPr>
        <w:jc w:val="center"/>
        <w:rPr>
          <w:rFonts w:ascii="Times New Roman" w:hAnsi="Times New Roman" w:cs="Times New Roman"/>
          <w:sz w:val="80"/>
          <w:szCs w:val="80"/>
          <w:lang w:val="en-US"/>
        </w:rPr>
      </w:pPr>
    </w:p>
    <w:p w14:paraId="35D46E6C" w14:textId="319D073E" w:rsidR="001B15DE" w:rsidRPr="00901292" w:rsidRDefault="001B15DE" w:rsidP="00596E5D">
      <w:pPr>
        <w:jc w:val="center"/>
        <w:rPr>
          <w:rFonts w:ascii="Times New Roman" w:hAnsi="Times New Roman" w:cs="Times New Roman"/>
          <w:sz w:val="80"/>
          <w:szCs w:val="80"/>
          <w:lang w:val="en-US"/>
        </w:rPr>
      </w:pPr>
    </w:p>
    <w:p w14:paraId="7DAC3538" w14:textId="5282A52C" w:rsidR="001B15DE" w:rsidRPr="00901292" w:rsidRDefault="001B15DE" w:rsidP="00596E5D">
      <w:pPr>
        <w:jc w:val="center"/>
        <w:rPr>
          <w:rFonts w:ascii="Times New Roman" w:hAnsi="Times New Roman" w:cs="Times New Roman"/>
          <w:sz w:val="80"/>
          <w:szCs w:val="80"/>
          <w:lang w:val="en-US"/>
        </w:rPr>
      </w:pPr>
    </w:p>
    <w:p w14:paraId="2F43FA1C" w14:textId="77777777" w:rsidR="00636EDD" w:rsidRPr="00901292" w:rsidRDefault="00934887">
      <w:pPr>
        <w:jc w:val="center"/>
        <w:rPr>
          <w:rFonts w:ascii="Times New Roman" w:eastAsia="Times New Roman" w:hAnsi="Times New Roman" w:cs="Times New Roman"/>
          <w:color w:val="000000"/>
          <w:sz w:val="31"/>
          <w:szCs w:val="31"/>
          <w:lang w:val="en-US"/>
        </w:rPr>
      </w:pPr>
      <w:r w:rsidRPr="00901292">
        <w:rPr>
          <w:rFonts w:ascii="Times New Roman" w:eastAsia="Times New Roman" w:hAnsi="Times New Roman" w:cs="Times New Roman"/>
          <w:color w:val="000000"/>
          <w:sz w:val="31"/>
          <w:szCs w:val="31"/>
          <w:lang w:val="en-US"/>
        </w:rPr>
        <w:t xml:space="preserve">2024 </w:t>
      </w:r>
      <w:r w:rsidR="007E0C3F">
        <w:rPr>
          <w:rFonts w:ascii="Times New Roman" w:eastAsia="Times New Roman" w:hAnsi="Times New Roman" w:cs="Times New Roman"/>
          <w:color w:val="000000"/>
          <w:sz w:val="31"/>
          <w:szCs w:val="31"/>
        </w:rPr>
        <w:t>г</w:t>
      </w:r>
      <w:r w:rsidR="007E0C3F" w:rsidRPr="00901292">
        <w:rPr>
          <w:rFonts w:ascii="Times New Roman" w:eastAsia="Times New Roman" w:hAnsi="Times New Roman" w:cs="Times New Roman"/>
          <w:color w:val="000000"/>
          <w:sz w:val="31"/>
          <w:szCs w:val="31"/>
          <w:lang w:val="en-US"/>
        </w:rPr>
        <w:t>.</w:t>
      </w:r>
    </w:p>
    <w:p w14:paraId="5DDECDD3" w14:textId="77777777" w:rsidR="00636EDD" w:rsidRPr="00901292" w:rsidRDefault="00934887">
      <w:pPr>
        <w:spacing w:after="0" w:line="276" w:lineRule="auto"/>
        <w:rPr>
          <w:rFonts w:ascii="Times New Roman" w:eastAsia="Times New Roman" w:hAnsi="Times New Roman" w:cs="Times New Roman"/>
          <w:color w:val="000000"/>
          <w:sz w:val="31"/>
          <w:szCs w:val="31"/>
          <w:lang w:val="en-US"/>
        </w:rPr>
      </w:pPr>
      <w:r w:rsidRPr="00901292">
        <w:rPr>
          <w:rFonts w:ascii="Times New Roman" w:eastAsia="Times New Roman" w:hAnsi="Times New Roman" w:cs="Times New Roman"/>
          <w:b/>
          <w:bCs/>
          <w:color w:val="000000"/>
          <w:sz w:val="31"/>
          <w:szCs w:val="31"/>
          <w:lang w:val="en-US"/>
        </w:rPr>
        <w:lastRenderedPageBreak/>
        <w:t>Name of the competence</w:t>
      </w:r>
      <w:r w:rsidRPr="00901292">
        <w:rPr>
          <w:rFonts w:ascii="Times New Roman" w:eastAsia="Times New Roman" w:hAnsi="Times New Roman" w:cs="Times New Roman"/>
          <w:color w:val="000000"/>
          <w:sz w:val="31"/>
          <w:szCs w:val="31"/>
          <w:lang w:val="en-US"/>
        </w:rPr>
        <w:t>: "Network and System Administration"</w:t>
      </w:r>
    </w:p>
    <w:p w14:paraId="478B06B2" w14:textId="77777777" w:rsidR="00636EDD" w:rsidRPr="00901292" w:rsidRDefault="00934887">
      <w:pPr>
        <w:spacing w:after="0" w:line="276" w:lineRule="auto"/>
        <w:jc w:val="both"/>
        <w:rPr>
          <w:rFonts w:ascii="Times New Roman" w:eastAsia="Calibri" w:hAnsi="Times New Roman" w:cs="Times New Roman"/>
          <w:sz w:val="31"/>
          <w:szCs w:val="31"/>
          <w:lang w:val="en-US"/>
        </w:rPr>
      </w:pPr>
      <w:r w:rsidRPr="00901292">
        <w:rPr>
          <w:rFonts w:ascii="Times New Roman" w:eastAsia="Calibri" w:hAnsi="Times New Roman" w:cs="Times New Roman"/>
          <w:b/>
          <w:bCs/>
          <w:sz w:val="31"/>
          <w:szCs w:val="31"/>
          <w:lang w:val="en-US"/>
        </w:rPr>
        <w:t>Format of participation in the competition</w:t>
      </w:r>
      <w:r w:rsidRPr="00901292">
        <w:rPr>
          <w:rFonts w:ascii="Times New Roman" w:eastAsia="Calibri" w:hAnsi="Times New Roman" w:cs="Times New Roman"/>
          <w:sz w:val="31"/>
          <w:szCs w:val="31"/>
          <w:lang w:val="en-US"/>
        </w:rPr>
        <w:t>: individual</w:t>
      </w:r>
    </w:p>
    <w:p w14:paraId="7E3FE8B9" w14:textId="77777777" w:rsidR="00A82B2D" w:rsidRPr="00901292" w:rsidRDefault="00A82B2D" w:rsidP="00A82B2D">
      <w:pPr>
        <w:spacing w:after="0" w:line="276" w:lineRule="auto"/>
        <w:jc w:val="both"/>
        <w:rPr>
          <w:rFonts w:ascii="Times New Roman" w:eastAsia="Calibri" w:hAnsi="Times New Roman" w:cs="Times New Roman"/>
          <w:b/>
          <w:bCs/>
          <w:sz w:val="31"/>
          <w:szCs w:val="31"/>
          <w:lang w:val="en-US"/>
        </w:rPr>
      </w:pPr>
    </w:p>
    <w:p w14:paraId="3B8CBBD9" w14:textId="77777777" w:rsidR="00636EDD" w:rsidRPr="00901292" w:rsidRDefault="00934887">
      <w:pPr>
        <w:spacing w:after="0" w:line="276" w:lineRule="auto"/>
        <w:jc w:val="both"/>
        <w:rPr>
          <w:rFonts w:ascii="Times New Roman" w:eastAsia="Calibri" w:hAnsi="Times New Roman" w:cs="Times New Roman"/>
          <w:sz w:val="31"/>
          <w:szCs w:val="31"/>
          <w:lang w:val="en-US"/>
        </w:rPr>
      </w:pPr>
      <w:r w:rsidRPr="00901292">
        <w:rPr>
          <w:rFonts w:ascii="Times New Roman" w:eastAsia="Calibri" w:hAnsi="Times New Roman" w:cs="Times New Roman"/>
          <w:b/>
          <w:bCs/>
          <w:sz w:val="31"/>
          <w:szCs w:val="31"/>
          <w:lang w:val="en-US"/>
        </w:rPr>
        <w:t>Competency Description</w:t>
      </w:r>
      <w:r w:rsidRPr="00901292">
        <w:rPr>
          <w:rFonts w:ascii="Times New Roman" w:eastAsia="Calibri" w:hAnsi="Times New Roman" w:cs="Times New Roman"/>
          <w:sz w:val="31"/>
          <w:szCs w:val="31"/>
          <w:lang w:val="en-US"/>
        </w:rPr>
        <w:t>.</w:t>
      </w:r>
    </w:p>
    <w:p w14:paraId="210F3DDD"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The Network and Systems Administrator establishes, operates, and maintains computer networks and other data communications systems. Operates, maintains, and troubleshoots network systems; operates and maintains data transmission systems; assists network us</w:t>
      </w:r>
      <w:r w:rsidRPr="00901292">
        <w:rPr>
          <w:rFonts w:ascii="Times New Roman" w:eastAsia="Times New Roman" w:hAnsi="Times New Roman" w:cs="Times New Roman"/>
          <w:iCs/>
          <w:sz w:val="31"/>
          <w:szCs w:val="31"/>
          <w:lang w:val="en-US" w:eastAsia="ru-RU"/>
        </w:rPr>
        <w:t xml:space="preserve">ers and troubleshoots data transmission problems; identifies areas in need of hardware and software upgrades; installs computer hardware, network software, operating system software, and software applications; performs startup and shutdown, and backup and </w:t>
      </w:r>
      <w:r w:rsidRPr="00901292">
        <w:rPr>
          <w:rFonts w:ascii="Times New Roman" w:eastAsia="Times New Roman" w:hAnsi="Times New Roman" w:cs="Times New Roman"/>
          <w:iCs/>
          <w:sz w:val="31"/>
          <w:szCs w:val="31"/>
          <w:lang w:val="en-US" w:eastAsia="ru-RU"/>
        </w:rPr>
        <w:t>disaster recovery operations</w:t>
      </w:r>
    </w:p>
    <w:p w14:paraId="60C50C71"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Nowadays, computer networks are the main means of communication and play a key role in the management of production and management processes. They integrate into a single system computing facilities located at many remote workp</w:t>
      </w:r>
      <w:r w:rsidRPr="00901292">
        <w:rPr>
          <w:rFonts w:ascii="Times New Roman" w:eastAsia="Times New Roman" w:hAnsi="Times New Roman" w:cs="Times New Roman"/>
          <w:iCs/>
          <w:sz w:val="31"/>
          <w:szCs w:val="31"/>
          <w:lang w:val="en-US" w:eastAsia="ru-RU"/>
        </w:rPr>
        <w:t>laces that share hardware, software and information. Employees' workplaces cease to be isolated and are united into a single system, which has special advantages obtained by networking of computing equipment in the form of a computer network. A computer ne</w:t>
      </w:r>
      <w:r w:rsidRPr="00901292">
        <w:rPr>
          <w:rFonts w:ascii="Times New Roman" w:eastAsia="Times New Roman" w:hAnsi="Times New Roman" w:cs="Times New Roman"/>
          <w:iCs/>
          <w:sz w:val="31"/>
          <w:szCs w:val="31"/>
          <w:lang w:val="en-US" w:eastAsia="ru-RU"/>
        </w:rPr>
        <w:t>twork allows hardware resources to be shared between network users and used economically.</w:t>
      </w:r>
    </w:p>
    <w:p w14:paraId="027B3DFF"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The activity of Network and System Administrator includes tasks of varying degrees of complexity: from repair, selection and purchase of computer hardware and compone</w:t>
      </w:r>
      <w:r w:rsidRPr="00901292">
        <w:rPr>
          <w:rFonts w:ascii="Times New Roman" w:eastAsia="Times New Roman" w:hAnsi="Times New Roman" w:cs="Times New Roman"/>
          <w:iCs/>
          <w:sz w:val="31"/>
          <w:szCs w:val="31"/>
          <w:lang w:val="en-US" w:eastAsia="ru-RU"/>
        </w:rPr>
        <w:t>nts to writing and technical support of web-sites, to servicing companies with powerful servers and numerous user stations.</w:t>
      </w:r>
    </w:p>
    <w:p w14:paraId="4D06052D"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The primary responsibilities of a network and system administrator are: to provide network security for the organization and maintai</w:t>
      </w:r>
      <w:r w:rsidRPr="00901292">
        <w:rPr>
          <w:rFonts w:ascii="Times New Roman" w:eastAsia="Times New Roman" w:hAnsi="Times New Roman" w:cs="Times New Roman"/>
          <w:iCs/>
          <w:sz w:val="31"/>
          <w:szCs w:val="31"/>
          <w:lang w:val="en-US" w:eastAsia="ru-RU"/>
        </w:rPr>
        <w:t>n optimal computer, network, and computer software performance for users.</w:t>
      </w:r>
    </w:p>
    <w:p w14:paraId="7B016943"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The system administrator creates and maintains computer complexes and networks, controls the correct operation of operating systems and software, deals with databases, installs new s</w:t>
      </w:r>
      <w:r w:rsidRPr="00901292">
        <w:rPr>
          <w:rFonts w:ascii="Times New Roman" w:eastAsia="Times New Roman" w:hAnsi="Times New Roman" w:cs="Times New Roman"/>
          <w:iCs/>
          <w:sz w:val="31"/>
          <w:szCs w:val="31"/>
          <w:lang w:val="en-US" w:eastAsia="ru-RU"/>
        </w:rPr>
        <w:t>oftware, coordinates and administers systems, including in remote access mode, etc.</w:t>
      </w:r>
    </w:p>
    <w:p w14:paraId="00301EFD" w14:textId="77777777" w:rsidR="00636EDD" w:rsidRPr="00901292" w:rsidRDefault="00934887">
      <w:pPr>
        <w:spacing w:after="0" w:line="276" w:lineRule="auto"/>
        <w:ind w:firstLine="708"/>
        <w:jc w:val="both"/>
        <w:rPr>
          <w:rFonts w:ascii="Times New Roman" w:eastAsia="Times New Roman" w:hAnsi="Times New Roman" w:cs="Times New Roman"/>
          <w:iCs/>
          <w:sz w:val="31"/>
          <w:szCs w:val="31"/>
          <w:lang w:val="en-US" w:eastAsia="ru-RU"/>
        </w:rPr>
      </w:pPr>
      <w:r w:rsidRPr="00901292">
        <w:rPr>
          <w:rFonts w:ascii="Times New Roman" w:eastAsia="Times New Roman" w:hAnsi="Times New Roman" w:cs="Times New Roman"/>
          <w:iCs/>
          <w:sz w:val="31"/>
          <w:szCs w:val="31"/>
          <w:lang w:val="en-US" w:eastAsia="ru-RU"/>
        </w:rPr>
        <w:t xml:space="preserve">No enterprise or organization in the modern world </w:t>
      </w:r>
      <w:proofErr w:type="spellStart"/>
      <w:r w:rsidRPr="00901292">
        <w:rPr>
          <w:rFonts w:ascii="Times New Roman" w:eastAsia="Times New Roman" w:hAnsi="Times New Roman" w:cs="Times New Roman"/>
          <w:iCs/>
          <w:sz w:val="31"/>
          <w:szCs w:val="31"/>
          <w:lang w:val="en-US" w:eastAsia="ru-RU"/>
        </w:rPr>
        <w:t>can not</w:t>
      </w:r>
      <w:proofErr w:type="spellEnd"/>
      <w:r w:rsidRPr="00901292">
        <w:rPr>
          <w:rFonts w:ascii="Times New Roman" w:eastAsia="Times New Roman" w:hAnsi="Times New Roman" w:cs="Times New Roman"/>
          <w:iCs/>
          <w:sz w:val="31"/>
          <w:szCs w:val="31"/>
          <w:lang w:val="en-US" w:eastAsia="ru-RU"/>
        </w:rPr>
        <w:t xml:space="preserve"> function effectively without computer equipment, which means that in any </w:t>
      </w:r>
      <w:r w:rsidRPr="00901292">
        <w:rPr>
          <w:rFonts w:ascii="Times New Roman" w:eastAsia="Times New Roman" w:hAnsi="Times New Roman" w:cs="Times New Roman"/>
          <w:iCs/>
          <w:sz w:val="31"/>
          <w:szCs w:val="31"/>
          <w:lang w:val="en-US" w:eastAsia="ru-RU"/>
        </w:rPr>
        <w:lastRenderedPageBreak/>
        <w:t>organization in demand for specialists in</w:t>
      </w:r>
      <w:r w:rsidRPr="00901292">
        <w:rPr>
          <w:rFonts w:ascii="Times New Roman" w:eastAsia="Times New Roman" w:hAnsi="Times New Roman" w:cs="Times New Roman"/>
          <w:iCs/>
          <w:sz w:val="31"/>
          <w:szCs w:val="31"/>
          <w:lang w:val="en-US" w:eastAsia="ru-RU"/>
        </w:rPr>
        <w:t xml:space="preserve"> Network and System Administration.</w:t>
      </w:r>
    </w:p>
    <w:p w14:paraId="15903291" w14:textId="77777777" w:rsidR="00A82B2D" w:rsidRPr="00901292" w:rsidRDefault="00A82B2D" w:rsidP="00A82B2D">
      <w:pPr>
        <w:spacing w:after="0" w:line="276" w:lineRule="auto"/>
        <w:jc w:val="both"/>
        <w:rPr>
          <w:rFonts w:ascii="Times New Roman" w:eastAsia="Calibri" w:hAnsi="Times New Roman" w:cs="Times New Roman"/>
          <w:sz w:val="31"/>
          <w:szCs w:val="31"/>
          <w:lang w:val="en-US"/>
        </w:rPr>
      </w:pPr>
    </w:p>
    <w:p w14:paraId="512175E6" w14:textId="77777777" w:rsidR="00636EDD" w:rsidRPr="00901292" w:rsidRDefault="00934887">
      <w:pPr>
        <w:keepNext/>
        <w:spacing w:after="0" w:line="276" w:lineRule="auto"/>
        <w:jc w:val="both"/>
        <w:outlineLvl w:val="1"/>
        <w:rPr>
          <w:rFonts w:ascii="Times New Roman" w:eastAsia="Times New Roman" w:hAnsi="Times New Roman" w:cs="Times New Roman"/>
          <w:b/>
          <w:caps/>
          <w:sz w:val="31"/>
          <w:szCs w:val="31"/>
          <w:lang w:val="en-US"/>
        </w:rPr>
      </w:pPr>
      <w:bookmarkStart w:id="0" w:name="_Toc123113308"/>
      <w:r w:rsidRPr="00901292">
        <w:rPr>
          <w:rFonts w:ascii="Times New Roman" w:eastAsia="Times New Roman" w:hAnsi="Times New Roman" w:cs="Times New Roman"/>
          <w:b/>
          <w:sz w:val="31"/>
          <w:szCs w:val="31"/>
          <w:lang w:val="en-US"/>
        </w:rPr>
        <w:t>Regulatory legal acts</w:t>
      </w:r>
      <w:bookmarkEnd w:id="0"/>
    </w:p>
    <w:p w14:paraId="43E76364" w14:textId="77777777" w:rsidR="00A82B2D" w:rsidRPr="00901292" w:rsidRDefault="00A82B2D" w:rsidP="00A82B2D">
      <w:pPr>
        <w:spacing w:after="0" w:line="276" w:lineRule="auto"/>
        <w:ind w:firstLine="709"/>
        <w:jc w:val="both"/>
        <w:rPr>
          <w:rFonts w:ascii="Times New Roman" w:eastAsia="Times New Roman" w:hAnsi="Times New Roman" w:cs="Times New Roman"/>
          <w:sz w:val="31"/>
          <w:szCs w:val="31"/>
          <w:lang w:val="en-US" w:eastAsia="ru-RU"/>
        </w:rPr>
      </w:pPr>
    </w:p>
    <w:p w14:paraId="0BB4D5EC" w14:textId="77777777" w:rsidR="00636EDD" w:rsidRPr="00901292" w:rsidRDefault="00934887">
      <w:pPr>
        <w:spacing w:after="0" w:line="276" w:lineRule="auto"/>
        <w:ind w:firstLine="709"/>
        <w:jc w:val="both"/>
        <w:rPr>
          <w:rFonts w:ascii="Times New Roman" w:eastAsia="Times New Roman" w:hAnsi="Times New Roman" w:cs="Times New Roman"/>
          <w:sz w:val="31"/>
          <w:szCs w:val="31"/>
          <w:lang w:val="en-US" w:eastAsia="ru-RU"/>
        </w:rPr>
      </w:pPr>
      <w:r w:rsidRPr="00901292">
        <w:rPr>
          <w:rFonts w:ascii="Times New Roman" w:eastAsia="Times New Roman" w:hAnsi="Times New Roman" w:cs="Times New Roman"/>
          <w:sz w:val="31"/>
          <w:szCs w:val="31"/>
          <w:lang w:val="en-US" w:eastAsia="ru-RU"/>
        </w:rPr>
        <w:t>As the Competency Description contains only information related to the relevant competency, it should be used on the basis of the following documents:</w:t>
      </w:r>
    </w:p>
    <w:p w14:paraId="337F66AC" w14:textId="77777777" w:rsidR="00636EDD" w:rsidRDefault="00934887">
      <w:pPr>
        <w:numPr>
          <w:ilvl w:val="0"/>
          <w:numId w:val="2"/>
        </w:numPr>
        <w:spacing w:after="0" w:line="276" w:lineRule="auto"/>
        <w:jc w:val="both"/>
        <w:rPr>
          <w:rFonts w:ascii="Times New Roman" w:eastAsia="Calibri" w:hAnsi="Times New Roman" w:cs="Times New Roman"/>
          <w:sz w:val="31"/>
          <w:szCs w:val="31"/>
        </w:rPr>
      </w:pPr>
      <w:r>
        <w:rPr>
          <w:rFonts w:ascii="Times New Roman" w:eastAsia="Calibri" w:hAnsi="Times New Roman" w:cs="Times New Roman"/>
          <w:b/>
          <w:bCs/>
          <w:sz w:val="31"/>
          <w:szCs w:val="31"/>
        </w:rPr>
        <w:t>FSES SPO:</w:t>
      </w:r>
    </w:p>
    <w:p w14:paraId="3992A735" w14:textId="77777777" w:rsidR="00636EDD" w:rsidRDefault="00934887">
      <w:pPr>
        <w:spacing w:after="0" w:line="276" w:lineRule="auto"/>
        <w:ind w:left="720"/>
        <w:jc w:val="both"/>
        <w:rPr>
          <w:rFonts w:ascii="Times New Roman" w:eastAsia="Calibri" w:hAnsi="Times New Roman" w:cs="Times New Roman"/>
          <w:sz w:val="31"/>
          <w:szCs w:val="31"/>
        </w:rPr>
      </w:pPr>
      <w:r>
        <w:rPr>
          <w:rFonts w:ascii="Times New Roman" w:eastAsia="Calibri" w:hAnsi="Times New Roman" w:cs="Times New Roman"/>
          <w:sz w:val="31"/>
          <w:szCs w:val="31"/>
        </w:rPr>
        <w:t xml:space="preserve"> 09.02.06 Network and System Administration.</w:t>
      </w:r>
    </w:p>
    <w:p w14:paraId="4A25641C" w14:textId="77777777" w:rsidR="00636EDD" w:rsidRDefault="00934887">
      <w:pPr>
        <w:numPr>
          <w:ilvl w:val="0"/>
          <w:numId w:val="2"/>
        </w:numPr>
        <w:spacing w:after="0" w:line="276" w:lineRule="auto"/>
        <w:jc w:val="both"/>
        <w:rPr>
          <w:rFonts w:ascii="Times New Roman" w:eastAsia="Calibri" w:hAnsi="Times New Roman" w:cs="Times New Roman"/>
          <w:sz w:val="31"/>
          <w:szCs w:val="31"/>
        </w:rPr>
      </w:pPr>
      <w:r>
        <w:rPr>
          <w:rFonts w:ascii="Times New Roman" w:eastAsia="Calibri" w:hAnsi="Times New Roman" w:cs="Times New Roman"/>
          <w:b/>
          <w:bCs/>
          <w:sz w:val="31"/>
          <w:szCs w:val="31"/>
        </w:rPr>
        <w:t>Professional Standard</w:t>
      </w:r>
      <w:r>
        <w:rPr>
          <w:rFonts w:ascii="Times New Roman" w:eastAsia="Calibri" w:hAnsi="Times New Roman" w:cs="Times New Roman"/>
          <w:sz w:val="31"/>
          <w:szCs w:val="31"/>
        </w:rPr>
        <w:t>:</w:t>
      </w:r>
    </w:p>
    <w:p w14:paraId="177E676E" w14:textId="77777777" w:rsidR="00636EDD" w:rsidRPr="00901292" w:rsidRDefault="00934887">
      <w:pPr>
        <w:spacing w:after="0" w:line="276" w:lineRule="auto"/>
        <w:ind w:left="720"/>
        <w:jc w:val="both"/>
        <w:rPr>
          <w:rFonts w:ascii="Times New Roman" w:eastAsia="Calibri" w:hAnsi="Times New Roman" w:cs="Times New Roman"/>
          <w:sz w:val="31"/>
          <w:szCs w:val="31"/>
          <w:lang w:val="en-US"/>
        </w:rPr>
      </w:pPr>
      <w:r w:rsidRPr="00901292">
        <w:rPr>
          <w:rFonts w:ascii="Times New Roman" w:eastAsia="Calibri" w:hAnsi="Times New Roman" w:cs="Times New Roman"/>
          <w:sz w:val="31"/>
          <w:szCs w:val="31"/>
          <w:lang w:val="en-US"/>
        </w:rPr>
        <w:t>System administrator of information and communication systems; Approved 29.09.2020, № 564 by the Ministry of Labor and Social Protection of the Russian Federation.</w:t>
      </w:r>
    </w:p>
    <w:p w14:paraId="6752B7F5" w14:textId="77777777" w:rsidR="00636EDD" w:rsidRDefault="00934887">
      <w:pPr>
        <w:numPr>
          <w:ilvl w:val="0"/>
          <w:numId w:val="2"/>
        </w:numPr>
        <w:spacing w:after="0" w:line="276" w:lineRule="auto"/>
        <w:jc w:val="both"/>
        <w:rPr>
          <w:rFonts w:ascii="Times New Roman" w:eastAsia="Calibri" w:hAnsi="Times New Roman" w:cs="Times New Roman"/>
          <w:b/>
          <w:bCs/>
          <w:sz w:val="31"/>
          <w:szCs w:val="31"/>
        </w:rPr>
      </w:pPr>
      <w:r>
        <w:rPr>
          <w:rFonts w:ascii="Times New Roman" w:eastAsia="Calibri" w:hAnsi="Times New Roman" w:cs="Times New Roman"/>
          <w:b/>
          <w:bCs/>
          <w:sz w:val="31"/>
          <w:szCs w:val="31"/>
        </w:rPr>
        <w:t>ECS:</w:t>
      </w:r>
    </w:p>
    <w:p w14:paraId="6B681967" w14:textId="77777777" w:rsidR="00636EDD" w:rsidRPr="00901292" w:rsidRDefault="00934887">
      <w:pPr>
        <w:numPr>
          <w:ilvl w:val="2"/>
          <w:numId w:val="3"/>
        </w:numPr>
        <w:spacing w:after="0" w:line="240" w:lineRule="auto"/>
        <w:ind w:left="1134"/>
        <w:jc w:val="both"/>
        <w:rPr>
          <w:rFonts w:ascii="Times New Roman" w:eastAsia="Times New Roman" w:hAnsi="Times New Roman" w:cs="Times New Roman"/>
          <w:color w:val="000000"/>
          <w:sz w:val="31"/>
          <w:szCs w:val="31"/>
          <w:lang w:val="en-US" w:eastAsia="ru-RU"/>
        </w:rPr>
      </w:pPr>
      <w:r w:rsidRPr="00901292">
        <w:rPr>
          <w:rFonts w:ascii="Times New Roman" w:eastAsia="Times New Roman" w:hAnsi="Times New Roman" w:cs="Times New Roman"/>
          <w:color w:val="000000"/>
          <w:sz w:val="31"/>
          <w:szCs w:val="31"/>
          <w:lang w:val="en-US" w:eastAsia="ru-RU"/>
        </w:rPr>
        <w:t>Technician-programm</w:t>
      </w:r>
      <w:r w:rsidRPr="00901292">
        <w:rPr>
          <w:rFonts w:ascii="Times New Roman" w:eastAsia="Times New Roman" w:hAnsi="Times New Roman" w:cs="Times New Roman"/>
          <w:color w:val="000000"/>
          <w:sz w:val="31"/>
          <w:szCs w:val="31"/>
          <w:lang w:val="en-US" w:eastAsia="ru-RU"/>
        </w:rPr>
        <w:t>er, Unified Qualification Directory of Positions of Managers, Specialists and Other Employees (UQD), 2019, approved by the Decree of the Ministry of Labor of the Russian Federation from 21.08.1998 N 37 (edition of 15.05.2013);</w:t>
      </w:r>
    </w:p>
    <w:p w14:paraId="13A377BC" w14:textId="77777777" w:rsidR="00636EDD" w:rsidRPr="00901292" w:rsidRDefault="00934887">
      <w:pPr>
        <w:numPr>
          <w:ilvl w:val="2"/>
          <w:numId w:val="3"/>
        </w:numPr>
        <w:spacing w:after="0" w:line="240" w:lineRule="auto"/>
        <w:ind w:left="1134"/>
        <w:jc w:val="both"/>
        <w:rPr>
          <w:rFonts w:ascii="Times New Roman" w:eastAsia="Times New Roman" w:hAnsi="Times New Roman" w:cs="Times New Roman"/>
          <w:color w:val="000000"/>
          <w:sz w:val="31"/>
          <w:szCs w:val="31"/>
          <w:lang w:val="en-US" w:eastAsia="ru-RU"/>
        </w:rPr>
      </w:pPr>
      <w:r w:rsidRPr="00901292">
        <w:rPr>
          <w:rFonts w:ascii="Times New Roman" w:eastAsia="Times New Roman" w:hAnsi="Times New Roman" w:cs="Times New Roman"/>
          <w:color w:val="000000"/>
          <w:sz w:val="31"/>
          <w:szCs w:val="31"/>
          <w:lang w:val="en-US" w:eastAsia="ru-RU"/>
        </w:rPr>
        <w:t>Software Engineer, Unified Qu</w:t>
      </w:r>
      <w:r w:rsidRPr="00901292">
        <w:rPr>
          <w:rFonts w:ascii="Times New Roman" w:eastAsia="Times New Roman" w:hAnsi="Times New Roman" w:cs="Times New Roman"/>
          <w:color w:val="000000"/>
          <w:sz w:val="31"/>
          <w:szCs w:val="31"/>
          <w:lang w:val="en-US" w:eastAsia="ru-RU"/>
        </w:rPr>
        <w:t>alification Directory of Positions of Managers, Specialists and Other Employees (UQD), 2019, approved by the Decree of the Ministry of Labor of the Russian Federation from 21.08.1998 N 37 (version of 15.05.2013).</w:t>
      </w:r>
    </w:p>
    <w:p w14:paraId="01352FC2" w14:textId="77777777" w:rsidR="00636EDD" w:rsidRDefault="00934887">
      <w:pPr>
        <w:pStyle w:val="a3"/>
        <w:numPr>
          <w:ilvl w:val="0"/>
          <w:numId w:val="4"/>
        </w:numPr>
        <w:spacing w:after="0" w:line="240" w:lineRule="auto"/>
        <w:ind w:left="851"/>
        <w:jc w:val="both"/>
        <w:rPr>
          <w:rFonts w:ascii="Times New Roman" w:eastAsia="Times New Roman" w:hAnsi="Times New Roman"/>
          <w:b/>
          <w:bCs/>
          <w:i/>
          <w:iCs/>
          <w:color w:val="000000"/>
          <w:sz w:val="31"/>
          <w:szCs w:val="31"/>
          <w:lang w:eastAsia="ru-RU"/>
        </w:rPr>
      </w:pPr>
      <w:proofErr w:type="spellStart"/>
      <w:r>
        <w:rPr>
          <w:rFonts w:ascii="Times New Roman" w:hAnsi="Times New Roman"/>
          <w:b/>
          <w:bCs/>
          <w:sz w:val="31"/>
          <w:szCs w:val="31"/>
        </w:rPr>
        <w:t>Qualification</w:t>
      </w:r>
      <w:proofErr w:type="spellEnd"/>
      <w:r>
        <w:rPr>
          <w:rFonts w:ascii="Times New Roman" w:hAnsi="Times New Roman"/>
          <w:b/>
          <w:bCs/>
          <w:sz w:val="31"/>
          <w:szCs w:val="31"/>
        </w:rPr>
        <w:t xml:space="preserve"> </w:t>
      </w:r>
      <w:proofErr w:type="spellStart"/>
      <w:r>
        <w:rPr>
          <w:rFonts w:ascii="Times New Roman" w:hAnsi="Times New Roman"/>
          <w:b/>
          <w:bCs/>
          <w:sz w:val="31"/>
          <w:szCs w:val="31"/>
        </w:rPr>
        <w:t>characteristics</w:t>
      </w:r>
      <w:proofErr w:type="spellEnd"/>
      <w:r>
        <w:rPr>
          <w:rFonts w:ascii="Times New Roman" w:hAnsi="Times New Roman"/>
          <w:b/>
          <w:bCs/>
          <w:sz w:val="31"/>
          <w:szCs w:val="31"/>
        </w:rPr>
        <w:t xml:space="preserve"> (</w:t>
      </w:r>
      <w:proofErr w:type="spellStart"/>
      <w:r>
        <w:rPr>
          <w:rFonts w:ascii="Times New Roman" w:hAnsi="Times New Roman"/>
          <w:b/>
          <w:bCs/>
          <w:sz w:val="31"/>
          <w:szCs w:val="31"/>
        </w:rPr>
        <w:t>professionog</w:t>
      </w:r>
      <w:r>
        <w:rPr>
          <w:rFonts w:ascii="Times New Roman" w:hAnsi="Times New Roman"/>
          <w:b/>
          <w:bCs/>
          <w:sz w:val="31"/>
          <w:szCs w:val="31"/>
        </w:rPr>
        <w:t>ram</w:t>
      </w:r>
      <w:proofErr w:type="spellEnd"/>
      <w:r>
        <w:rPr>
          <w:rFonts w:ascii="Times New Roman" w:hAnsi="Times New Roman"/>
          <w:b/>
          <w:bCs/>
          <w:sz w:val="31"/>
          <w:szCs w:val="31"/>
        </w:rPr>
        <w:t>)</w:t>
      </w:r>
    </w:p>
    <w:tbl>
      <w:tblPr>
        <w:tblStyle w:val="ab"/>
        <w:tblW w:w="0" w:type="auto"/>
        <w:tblLook w:val="04A0" w:firstRow="1" w:lastRow="0" w:firstColumn="1" w:lastColumn="0" w:noHBand="0" w:noVBand="1"/>
      </w:tblPr>
      <w:tblGrid>
        <w:gridCol w:w="2122"/>
        <w:gridCol w:w="7223"/>
      </w:tblGrid>
      <w:tr w:rsidR="00A82B2D" w:rsidRPr="00901292" w14:paraId="016DACF1" w14:textId="77777777" w:rsidTr="007143D8">
        <w:tc>
          <w:tcPr>
            <w:tcW w:w="2122" w:type="dxa"/>
            <w:vAlign w:val="center"/>
          </w:tcPr>
          <w:p w14:paraId="7075CB63" w14:textId="77777777" w:rsidR="00636EDD" w:rsidRDefault="00934887">
            <w:pPr>
              <w:jc w:val="center"/>
              <w:rPr>
                <w:rFonts w:ascii="Times New Roman" w:hAnsi="Times New Roman"/>
                <w:sz w:val="26"/>
                <w:szCs w:val="26"/>
              </w:rPr>
            </w:pPr>
            <w:r>
              <w:rPr>
                <w:rFonts w:ascii="Times New Roman" w:hAnsi="Times New Roman"/>
                <w:sz w:val="26"/>
                <w:szCs w:val="26"/>
              </w:rPr>
              <w:t>Type and class of occupation</w:t>
            </w:r>
          </w:p>
        </w:tc>
        <w:tc>
          <w:tcPr>
            <w:tcW w:w="7223" w:type="dxa"/>
          </w:tcPr>
          <w:p w14:paraId="720891B8" w14:textId="77777777" w:rsidR="00636EDD" w:rsidRDefault="00934887">
            <w:pPr>
              <w:spacing w:line="276" w:lineRule="auto"/>
              <w:ind w:left="7"/>
              <w:jc w:val="both"/>
              <w:rPr>
                <w:rFonts w:ascii="Times New Roman" w:eastAsia="Calibri" w:hAnsi="Times New Roman" w:cs="Times New Roman"/>
                <w:sz w:val="26"/>
                <w:szCs w:val="26"/>
              </w:rPr>
            </w:pPr>
            <w:r>
              <w:rPr>
                <w:rFonts w:ascii="Times New Roman" w:eastAsia="Calibri" w:hAnsi="Times New Roman" w:cs="Times New Roman"/>
                <w:sz w:val="26"/>
                <w:szCs w:val="26"/>
              </w:rPr>
              <w:t>Occupation Type:</w:t>
            </w:r>
          </w:p>
          <w:p w14:paraId="4DCB35DB" w14:textId="77777777" w:rsidR="00636EDD" w:rsidRDefault="00934887">
            <w:pPr>
              <w:pStyle w:val="a3"/>
              <w:numPr>
                <w:ilvl w:val="0"/>
                <w:numId w:val="7"/>
              </w:numPr>
              <w:spacing w:after="0"/>
              <w:jc w:val="both"/>
              <w:rPr>
                <w:rFonts w:ascii="Times New Roman" w:hAnsi="Times New Roman"/>
                <w:sz w:val="26"/>
                <w:szCs w:val="26"/>
              </w:rPr>
            </w:pPr>
            <w:r>
              <w:rPr>
                <w:rFonts w:ascii="Times New Roman" w:hAnsi="Times New Roman"/>
                <w:sz w:val="26"/>
                <w:szCs w:val="26"/>
              </w:rPr>
              <w:t>"Man-Technology"</w:t>
            </w:r>
          </w:p>
          <w:p w14:paraId="07DDEFB3" w14:textId="5086D8CB" w:rsidR="00636EDD" w:rsidRDefault="00934887">
            <w:pPr>
              <w:pStyle w:val="a3"/>
              <w:numPr>
                <w:ilvl w:val="0"/>
                <w:numId w:val="7"/>
              </w:numPr>
              <w:spacing w:after="0"/>
              <w:jc w:val="both"/>
              <w:rPr>
                <w:rFonts w:ascii="Times New Roman" w:hAnsi="Times New Roman"/>
                <w:sz w:val="26"/>
                <w:szCs w:val="26"/>
              </w:rPr>
            </w:pPr>
            <w:r>
              <w:rPr>
                <w:rFonts w:ascii="Times New Roman" w:hAnsi="Times New Roman"/>
                <w:sz w:val="26"/>
                <w:szCs w:val="26"/>
              </w:rPr>
              <w:t>"Man-</w:t>
            </w:r>
            <w:r>
              <w:rPr>
                <w:rFonts w:ascii="Times New Roman" w:hAnsi="Times New Roman"/>
                <w:sz w:val="26"/>
                <w:szCs w:val="26"/>
              </w:rPr>
              <w:t>Sign."</w:t>
            </w:r>
          </w:p>
          <w:p w14:paraId="68415109" w14:textId="77777777" w:rsidR="00636EDD" w:rsidRPr="00901292" w:rsidRDefault="00934887">
            <w:pPr>
              <w:spacing w:line="276" w:lineRule="auto"/>
              <w:jc w:val="both"/>
              <w:rPr>
                <w:rFonts w:ascii="Times New Roman" w:eastAsia="Calibri" w:hAnsi="Times New Roman" w:cs="Times New Roman"/>
                <w:sz w:val="26"/>
                <w:szCs w:val="26"/>
              </w:rPr>
            </w:pPr>
            <w:r w:rsidRPr="00901292">
              <w:rPr>
                <w:rFonts w:ascii="Times New Roman" w:eastAsia="Calibri" w:hAnsi="Times New Roman" w:cs="Times New Roman"/>
                <w:sz w:val="26"/>
                <w:szCs w:val="26"/>
              </w:rPr>
              <w:t>Class: heuristic profession as it is related to the design and creation of new objects.</w:t>
            </w:r>
          </w:p>
        </w:tc>
      </w:tr>
      <w:tr w:rsidR="00A82B2D" w:rsidRPr="00901292" w14:paraId="0F868786" w14:textId="77777777" w:rsidTr="007143D8">
        <w:tc>
          <w:tcPr>
            <w:tcW w:w="2122" w:type="dxa"/>
            <w:vAlign w:val="center"/>
          </w:tcPr>
          <w:p w14:paraId="2CCEAA27"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Activity content</w:t>
            </w:r>
          </w:p>
        </w:tc>
        <w:tc>
          <w:tcPr>
            <w:tcW w:w="7223" w:type="dxa"/>
          </w:tcPr>
          <w:p w14:paraId="0F625284" w14:textId="77777777" w:rsidR="00636EDD" w:rsidRPr="00901292" w:rsidRDefault="00934887">
            <w:pPr>
              <w:pStyle w:val="a3"/>
              <w:numPr>
                <w:ilvl w:val="0"/>
                <w:numId w:val="10"/>
              </w:numPr>
              <w:spacing w:after="0"/>
              <w:jc w:val="both"/>
              <w:rPr>
                <w:rFonts w:ascii="Times New Roman" w:hAnsi="Times New Roman"/>
                <w:sz w:val="26"/>
                <w:szCs w:val="26"/>
              </w:rPr>
            </w:pPr>
            <w:r w:rsidRPr="00901292">
              <w:rPr>
                <w:rFonts w:ascii="Times New Roman" w:hAnsi="Times New Roman"/>
                <w:sz w:val="26"/>
                <w:szCs w:val="26"/>
              </w:rPr>
              <w:t xml:space="preserve">The activity of a system administrator includes tasks of varying degrees of complexity: from repair, selection and purchase of computer hardware and components to writing and technical support of </w:t>
            </w:r>
            <w:r>
              <w:rPr>
                <w:rFonts w:ascii="Times New Roman" w:hAnsi="Times New Roman"/>
                <w:sz w:val="26"/>
                <w:szCs w:val="26"/>
              </w:rPr>
              <w:t>web-sites</w:t>
            </w:r>
            <w:r w:rsidRPr="00901292">
              <w:rPr>
                <w:rFonts w:ascii="Times New Roman" w:hAnsi="Times New Roman"/>
                <w:sz w:val="26"/>
                <w:szCs w:val="26"/>
              </w:rPr>
              <w:t xml:space="preserve">, to servicing companies with powerful servers and </w:t>
            </w:r>
            <w:r w:rsidRPr="00901292">
              <w:rPr>
                <w:rFonts w:ascii="Times New Roman" w:hAnsi="Times New Roman"/>
                <w:sz w:val="26"/>
                <w:szCs w:val="26"/>
              </w:rPr>
              <w:t>numerous user stations.</w:t>
            </w:r>
          </w:p>
          <w:p w14:paraId="4A045C35" w14:textId="77777777" w:rsidR="00636EDD" w:rsidRPr="00901292" w:rsidRDefault="00934887">
            <w:pPr>
              <w:pStyle w:val="a3"/>
              <w:numPr>
                <w:ilvl w:val="0"/>
                <w:numId w:val="10"/>
              </w:numPr>
              <w:spacing w:after="0"/>
              <w:jc w:val="both"/>
              <w:rPr>
                <w:rFonts w:ascii="Times New Roman" w:hAnsi="Times New Roman"/>
                <w:sz w:val="26"/>
                <w:szCs w:val="26"/>
              </w:rPr>
            </w:pPr>
            <w:r w:rsidRPr="00901292">
              <w:rPr>
                <w:rFonts w:ascii="Times New Roman" w:hAnsi="Times New Roman"/>
                <w:sz w:val="26"/>
                <w:szCs w:val="26"/>
              </w:rPr>
              <w:t>The primary responsibilities of a system administrator are: to provide network security for the organization and maintain optimal computer, network, and computer software performance for users.</w:t>
            </w:r>
          </w:p>
          <w:p w14:paraId="24523752" w14:textId="77777777" w:rsidR="00636EDD" w:rsidRPr="00901292" w:rsidRDefault="00934887">
            <w:pPr>
              <w:pStyle w:val="a3"/>
              <w:numPr>
                <w:ilvl w:val="0"/>
                <w:numId w:val="10"/>
              </w:numPr>
              <w:spacing w:after="0"/>
              <w:jc w:val="both"/>
              <w:rPr>
                <w:rFonts w:ascii="Times New Roman" w:hAnsi="Times New Roman"/>
                <w:sz w:val="26"/>
                <w:szCs w:val="26"/>
              </w:rPr>
            </w:pPr>
            <w:r w:rsidRPr="00901292">
              <w:rPr>
                <w:rFonts w:ascii="Times New Roman" w:hAnsi="Times New Roman"/>
                <w:sz w:val="26"/>
                <w:szCs w:val="26"/>
              </w:rPr>
              <w:lastRenderedPageBreak/>
              <w:t>System administrator creates and maint</w:t>
            </w:r>
            <w:r w:rsidRPr="00901292">
              <w:rPr>
                <w:rFonts w:ascii="Times New Roman" w:hAnsi="Times New Roman"/>
                <w:sz w:val="26"/>
                <w:szCs w:val="26"/>
              </w:rPr>
              <w:t>ains computer complexes and networks, controls the correct operation of operating systems and software, deals with databases, installs new software (makes "upgrade"), coordinates and administers systems, including in remote access mode, etc.</w:t>
            </w:r>
          </w:p>
        </w:tc>
      </w:tr>
      <w:tr w:rsidR="00A82B2D" w14:paraId="0F3C593E" w14:textId="77777777" w:rsidTr="007143D8">
        <w:tc>
          <w:tcPr>
            <w:tcW w:w="2122" w:type="dxa"/>
            <w:vAlign w:val="center"/>
          </w:tcPr>
          <w:p w14:paraId="01210502" w14:textId="77777777" w:rsidR="00636EDD" w:rsidRPr="00901292" w:rsidRDefault="00934887">
            <w:pPr>
              <w:spacing w:line="276" w:lineRule="auto"/>
              <w:ind w:left="30"/>
              <w:jc w:val="center"/>
              <w:rPr>
                <w:rFonts w:ascii="Times New Roman" w:eastAsia="Calibri" w:hAnsi="Times New Roman" w:cs="Times New Roman"/>
                <w:sz w:val="26"/>
                <w:szCs w:val="26"/>
              </w:rPr>
            </w:pPr>
            <w:r w:rsidRPr="00901292">
              <w:rPr>
                <w:rFonts w:ascii="Times New Roman" w:eastAsia="Calibri" w:hAnsi="Times New Roman" w:cs="Times New Roman"/>
                <w:sz w:val="26"/>
                <w:szCs w:val="26"/>
              </w:rPr>
              <w:lastRenderedPageBreak/>
              <w:t>A network and</w:t>
            </w:r>
            <w:r w:rsidRPr="00901292">
              <w:rPr>
                <w:rFonts w:ascii="Times New Roman" w:eastAsia="Calibri" w:hAnsi="Times New Roman" w:cs="Times New Roman"/>
                <w:sz w:val="26"/>
                <w:szCs w:val="26"/>
              </w:rPr>
              <w:t xml:space="preserve"> system administrator should know:</w:t>
            </w:r>
          </w:p>
        </w:tc>
        <w:tc>
          <w:tcPr>
            <w:tcW w:w="7223" w:type="dxa"/>
          </w:tcPr>
          <w:p w14:paraId="6AC9C463"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all types of operating systems and basic office programs;</w:t>
            </w:r>
          </w:p>
          <w:p w14:paraId="597FFFAD"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types and purpose of network and server equipment;</w:t>
            </w:r>
          </w:p>
          <w:p w14:paraId="1E808304"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the possibility of compatibility of equipment of different types and manufacturers with each other;</w:t>
            </w:r>
          </w:p>
          <w:p w14:paraId="432EEAE6"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device and t</w:t>
            </w:r>
            <w:r w:rsidRPr="00901292">
              <w:rPr>
                <w:rFonts w:ascii="Times New Roman" w:hAnsi="Times New Roman"/>
                <w:sz w:val="26"/>
                <w:szCs w:val="26"/>
              </w:rPr>
              <w:t>echnical characteristics of computer and office equipment;</w:t>
            </w:r>
          </w:p>
          <w:p w14:paraId="79F6471A"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databases and the principles of database management;</w:t>
            </w:r>
          </w:p>
          <w:p w14:paraId="7812B092" w14:textId="77777777" w:rsidR="00636EDD" w:rsidRDefault="00934887">
            <w:pPr>
              <w:pStyle w:val="a3"/>
              <w:numPr>
                <w:ilvl w:val="0"/>
                <w:numId w:val="8"/>
              </w:numPr>
              <w:spacing w:after="0"/>
              <w:jc w:val="both"/>
              <w:rPr>
                <w:rFonts w:ascii="Times New Roman" w:hAnsi="Times New Roman"/>
                <w:sz w:val="26"/>
                <w:szCs w:val="26"/>
              </w:rPr>
            </w:pPr>
            <w:r>
              <w:rPr>
                <w:rFonts w:ascii="Times New Roman" w:hAnsi="Times New Roman"/>
                <w:sz w:val="26"/>
                <w:szCs w:val="26"/>
              </w:rPr>
              <w:t>fundamentals of digital electrical engineering;</w:t>
            </w:r>
          </w:p>
          <w:p w14:paraId="000CC243" w14:textId="77777777" w:rsidR="00636EDD" w:rsidRPr="00901292" w:rsidRDefault="00934887">
            <w:pPr>
              <w:pStyle w:val="a3"/>
              <w:numPr>
                <w:ilvl w:val="0"/>
                <w:numId w:val="8"/>
              </w:numPr>
              <w:spacing w:after="0"/>
              <w:jc w:val="both"/>
              <w:rPr>
                <w:rFonts w:ascii="Times New Roman" w:hAnsi="Times New Roman"/>
                <w:sz w:val="26"/>
                <w:szCs w:val="26"/>
              </w:rPr>
            </w:pPr>
            <w:r w:rsidRPr="00901292">
              <w:rPr>
                <w:rFonts w:ascii="Times New Roman" w:hAnsi="Times New Roman"/>
                <w:sz w:val="26"/>
                <w:szCs w:val="26"/>
              </w:rPr>
              <w:t>basics of scientific organization of work, safety equipment;</w:t>
            </w:r>
          </w:p>
          <w:p w14:paraId="04852324" w14:textId="77777777" w:rsidR="00636EDD" w:rsidRDefault="00934887">
            <w:pPr>
              <w:pStyle w:val="a3"/>
              <w:numPr>
                <w:ilvl w:val="0"/>
                <w:numId w:val="8"/>
              </w:numPr>
              <w:spacing w:after="0"/>
              <w:jc w:val="both"/>
              <w:rPr>
                <w:rFonts w:ascii="Times New Roman" w:hAnsi="Times New Roman"/>
                <w:sz w:val="26"/>
                <w:szCs w:val="26"/>
              </w:rPr>
            </w:pPr>
            <w:r>
              <w:rPr>
                <w:rFonts w:ascii="Times New Roman" w:hAnsi="Times New Roman"/>
                <w:sz w:val="26"/>
                <w:szCs w:val="26"/>
              </w:rPr>
              <w:t>basics of information protection.</w:t>
            </w:r>
          </w:p>
        </w:tc>
      </w:tr>
      <w:tr w:rsidR="00A82B2D" w:rsidRPr="00901292" w14:paraId="2A41462F" w14:textId="77777777" w:rsidTr="007143D8">
        <w:tc>
          <w:tcPr>
            <w:tcW w:w="2122" w:type="dxa"/>
            <w:vAlign w:val="center"/>
          </w:tcPr>
          <w:p w14:paraId="02A1C24C" w14:textId="77777777" w:rsidR="00636EDD" w:rsidRPr="00901292" w:rsidRDefault="00934887">
            <w:pPr>
              <w:spacing w:line="276" w:lineRule="auto"/>
              <w:ind w:left="30"/>
              <w:jc w:val="center"/>
              <w:rPr>
                <w:rFonts w:ascii="Times New Roman" w:eastAsia="Calibri" w:hAnsi="Times New Roman" w:cs="Times New Roman"/>
                <w:sz w:val="26"/>
                <w:szCs w:val="26"/>
              </w:rPr>
            </w:pPr>
            <w:r w:rsidRPr="00901292">
              <w:rPr>
                <w:rFonts w:ascii="Times New Roman" w:eastAsia="Calibri" w:hAnsi="Times New Roman" w:cs="Times New Roman"/>
                <w:sz w:val="26"/>
                <w:szCs w:val="26"/>
              </w:rPr>
              <w:t>A network and systems administrator must be able to:</w:t>
            </w:r>
          </w:p>
        </w:tc>
        <w:tc>
          <w:tcPr>
            <w:tcW w:w="7223" w:type="dxa"/>
          </w:tcPr>
          <w:p w14:paraId="12A790CF" w14:textId="77777777" w:rsidR="00636EDD" w:rsidRPr="00901292" w:rsidRDefault="00934887">
            <w:pPr>
              <w:pStyle w:val="a3"/>
              <w:numPr>
                <w:ilvl w:val="0"/>
                <w:numId w:val="9"/>
              </w:numPr>
              <w:spacing w:after="0"/>
              <w:jc w:val="both"/>
              <w:rPr>
                <w:rFonts w:ascii="Times New Roman" w:hAnsi="Times New Roman"/>
                <w:sz w:val="26"/>
                <w:szCs w:val="26"/>
              </w:rPr>
            </w:pPr>
            <w:r w:rsidRPr="00901292">
              <w:rPr>
                <w:rFonts w:ascii="Times New Roman" w:hAnsi="Times New Roman"/>
                <w:sz w:val="26"/>
                <w:szCs w:val="26"/>
              </w:rPr>
              <w:t>assemble and test computer systems;</w:t>
            </w:r>
          </w:p>
          <w:p w14:paraId="416B0327" w14:textId="77777777" w:rsidR="00636EDD" w:rsidRPr="00901292" w:rsidRDefault="00934887">
            <w:pPr>
              <w:pStyle w:val="a3"/>
              <w:numPr>
                <w:ilvl w:val="0"/>
                <w:numId w:val="9"/>
              </w:numPr>
              <w:spacing w:after="0"/>
              <w:jc w:val="both"/>
              <w:rPr>
                <w:rFonts w:ascii="Times New Roman" w:hAnsi="Times New Roman"/>
                <w:sz w:val="26"/>
                <w:szCs w:val="26"/>
              </w:rPr>
            </w:pPr>
            <w:r w:rsidRPr="00901292">
              <w:rPr>
                <w:rFonts w:ascii="Times New Roman" w:hAnsi="Times New Roman"/>
                <w:sz w:val="26"/>
                <w:szCs w:val="26"/>
              </w:rPr>
              <w:t>quickly and efficiently troubleshoot hardware and computer programs;</w:t>
            </w:r>
          </w:p>
          <w:p w14:paraId="4164BF0F" w14:textId="77777777" w:rsidR="00636EDD" w:rsidRPr="00901292" w:rsidRDefault="00934887">
            <w:pPr>
              <w:pStyle w:val="a3"/>
              <w:numPr>
                <w:ilvl w:val="0"/>
                <w:numId w:val="9"/>
              </w:numPr>
              <w:spacing w:after="0"/>
              <w:jc w:val="both"/>
              <w:rPr>
                <w:rFonts w:ascii="Times New Roman" w:hAnsi="Times New Roman"/>
                <w:sz w:val="26"/>
                <w:szCs w:val="26"/>
              </w:rPr>
            </w:pPr>
            <w:r w:rsidRPr="00901292">
              <w:rPr>
                <w:rFonts w:ascii="Times New Roman" w:hAnsi="Times New Roman"/>
                <w:sz w:val="26"/>
                <w:szCs w:val="26"/>
              </w:rPr>
              <w:t>Maintain a network or multiple computers, including administration over a remote network;</w:t>
            </w:r>
          </w:p>
          <w:p w14:paraId="51028C8C" w14:textId="77777777" w:rsidR="00636EDD" w:rsidRPr="00901292" w:rsidRDefault="00934887">
            <w:pPr>
              <w:pStyle w:val="a3"/>
              <w:numPr>
                <w:ilvl w:val="0"/>
                <w:numId w:val="9"/>
              </w:numPr>
              <w:spacing w:after="0"/>
              <w:jc w:val="both"/>
              <w:rPr>
                <w:rFonts w:ascii="Times New Roman" w:hAnsi="Times New Roman"/>
                <w:sz w:val="26"/>
                <w:szCs w:val="26"/>
              </w:rPr>
            </w:pPr>
            <w:r w:rsidRPr="00901292">
              <w:rPr>
                <w:rFonts w:ascii="Times New Roman" w:hAnsi="Times New Roman"/>
                <w:sz w:val="26"/>
                <w:szCs w:val="26"/>
              </w:rPr>
              <w:t>fluently read technical literature in English;</w:t>
            </w:r>
          </w:p>
          <w:p w14:paraId="69D6B87D" w14:textId="77777777" w:rsidR="00636EDD" w:rsidRDefault="00934887">
            <w:pPr>
              <w:pStyle w:val="a3"/>
              <w:numPr>
                <w:ilvl w:val="0"/>
                <w:numId w:val="9"/>
              </w:numPr>
              <w:spacing w:after="0"/>
              <w:jc w:val="both"/>
              <w:rPr>
                <w:rFonts w:ascii="Times New Roman" w:hAnsi="Times New Roman"/>
                <w:sz w:val="26"/>
                <w:szCs w:val="26"/>
              </w:rPr>
            </w:pPr>
            <w:r>
              <w:rPr>
                <w:rFonts w:ascii="Times New Roman" w:hAnsi="Times New Roman"/>
                <w:sz w:val="26"/>
                <w:szCs w:val="26"/>
              </w:rPr>
              <w:t>read electronic circuits;</w:t>
            </w:r>
          </w:p>
          <w:p w14:paraId="6D70873F" w14:textId="77777777" w:rsidR="00636EDD" w:rsidRDefault="00934887">
            <w:pPr>
              <w:pStyle w:val="a3"/>
              <w:numPr>
                <w:ilvl w:val="0"/>
                <w:numId w:val="9"/>
              </w:numPr>
              <w:spacing w:after="0"/>
              <w:jc w:val="both"/>
              <w:rPr>
                <w:rFonts w:ascii="Times New Roman" w:hAnsi="Times New Roman"/>
                <w:sz w:val="26"/>
                <w:szCs w:val="26"/>
              </w:rPr>
            </w:pPr>
            <w:r>
              <w:rPr>
                <w:rFonts w:ascii="Times New Roman" w:hAnsi="Times New Roman"/>
                <w:sz w:val="26"/>
                <w:szCs w:val="26"/>
              </w:rPr>
              <w:t>to maintain the network;</w:t>
            </w:r>
          </w:p>
          <w:p w14:paraId="1101750D" w14:textId="77777777" w:rsidR="00636EDD" w:rsidRDefault="00934887">
            <w:pPr>
              <w:pStyle w:val="a3"/>
              <w:numPr>
                <w:ilvl w:val="0"/>
                <w:numId w:val="9"/>
              </w:numPr>
              <w:spacing w:after="0"/>
              <w:jc w:val="both"/>
              <w:rPr>
                <w:rFonts w:ascii="Times New Roman" w:hAnsi="Times New Roman"/>
                <w:sz w:val="26"/>
                <w:szCs w:val="26"/>
              </w:rPr>
            </w:pPr>
            <w:r>
              <w:rPr>
                <w:rFonts w:ascii="Times New Roman" w:hAnsi="Times New Roman"/>
                <w:sz w:val="26"/>
                <w:szCs w:val="26"/>
              </w:rPr>
              <w:t>Provide assistance to network users.</w:t>
            </w:r>
          </w:p>
          <w:p w14:paraId="510AE6B3" w14:textId="77777777" w:rsidR="00A82B2D" w:rsidRDefault="00A82B2D" w:rsidP="00A82B2D">
            <w:pPr>
              <w:pStyle w:val="a3"/>
              <w:numPr>
                <w:ilvl w:val="0"/>
                <w:numId w:val="9"/>
              </w:numPr>
              <w:spacing w:after="0"/>
              <w:jc w:val="both"/>
              <w:rPr>
                <w:rFonts w:ascii="Times New Roman" w:hAnsi="Times New Roman"/>
                <w:sz w:val="26"/>
                <w:szCs w:val="26"/>
              </w:rPr>
            </w:pPr>
          </w:p>
        </w:tc>
      </w:tr>
      <w:tr w:rsidR="00A82B2D" w14:paraId="7FFE3AC5" w14:textId="77777777" w:rsidTr="007143D8">
        <w:tc>
          <w:tcPr>
            <w:tcW w:w="2122" w:type="dxa"/>
            <w:vAlign w:val="center"/>
          </w:tcPr>
          <w:p w14:paraId="7FF41C41" w14:textId="77777777" w:rsidR="00636EDD" w:rsidRPr="00901292" w:rsidRDefault="00934887">
            <w:pPr>
              <w:spacing w:line="276" w:lineRule="auto"/>
              <w:ind w:left="30"/>
              <w:jc w:val="center"/>
              <w:rPr>
                <w:rFonts w:ascii="Times New Roman" w:eastAsia="Calibri" w:hAnsi="Times New Roman" w:cs="Times New Roman"/>
                <w:sz w:val="26"/>
                <w:szCs w:val="26"/>
              </w:rPr>
            </w:pPr>
            <w:r w:rsidRPr="00901292">
              <w:rPr>
                <w:rFonts w:ascii="Times New Roman" w:eastAsia="Calibri" w:hAnsi="Times New Roman" w:cs="Times New Roman"/>
                <w:sz w:val="26"/>
                <w:szCs w:val="26"/>
              </w:rPr>
              <w:t>Requirements for individual characteristics of a specialist</w:t>
            </w:r>
          </w:p>
        </w:tc>
        <w:tc>
          <w:tcPr>
            <w:tcW w:w="7223" w:type="dxa"/>
          </w:tcPr>
          <w:p w14:paraId="52ECF414" w14:textId="77777777" w:rsidR="00636EDD" w:rsidRPr="00901292" w:rsidRDefault="00934887">
            <w:pPr>
              <w:spacing w:line="276" w:lineRule="auto"/>
              <w:ind w:left="30"/>
              <w:jc w:val="both"/>
              <w:rPr>
                <w:rFonts w:ascii="Times New Roman" w:eastAsia="Calibri" w:hAnsi="Times New Roman" w:cs="Times New Roman"/>
                <w:sz w:val="26"/>
                <w:szCs w:val="26"/>
              </w:rPr>
            </w:pPr>
            <w:r w:rsidRPr="00901292">
              <w:rPr>
                <w:rFonts w:ascii="Times New Roman" w:eastAsia="Calibri" w:hAnsi="Times New Roman" w:cs="Times New Roman"/>
                <w:sz w:val="26"/>
                <w:szCs w:val="26"/>
              </w:rPr>
              <w:t>The following professional and important qualities are required to be successful as a system administrator:</w:t>
            </w:r>
          </w:p>
          <w:p w14:paraId="675C96E1"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abstract logical thinking;</w:t>
            </w:r>
          </w:p>
          <w:p w14:paraId="661519FE"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an analytical mind;</w:t>
            </w:r>
          </w:p>
          <w:p w14:paraId="52930076" w14:textId="77777777" w:rsidR="00636EDD" w:rsidRPr="00901292" w:rsidRDefault="00934887">
            <w:pPr>
              <w:pStyle w:val="a3"/>
              <w:numPr>
                <w:ilvl w:val="0"/>
                <w:numId w:val="12"/>
              </w:numPr>
              <w:spacing w:after="0"/>
              <w:jc w:val="both"/>
              <w:rPr>
                <w:rFonts w:ascii="Times New Roman" w:hAnsi="Times New Roman"/>
                <w:sz w:val="26"/>
                <w:szCs w:val="26"/>
              </w:rPr>
            </w:pPr>
            <w:r w:rsidRPr="00901292">
              <w:rPr>
                <w:rFonts w:ascii="Times New Roman" w:hAnsi="Times New Roman"/>
                <w:sz w:val="26"/>
                <w:szCs w:val="26"/>
              </w:rPr>
              <w:t>A dominant tendency to work with technology;</w:t>
            </w:r>
          </w:p>
          <w:p w14:paraId="6C858AE0" w14:textId="77777777" w:rsidR="00636EDD" w:rsidRPr="00901292" w:rsidRDefault="00934887">
            <w:pPr>
              <w:pStyle w:val="a3"/>
              <w:numPr>
                <w:ilvl w:val="0"/>
                <w:numId w:val="12"/>
              </w:numPr>
              <w:spacing w:after="0"/>
              <w:jc w:val="both"/>
              <w:rPr>
                <w:rFonts w:ascii="Times New Roman" w:hAnsi="Times New Roman"/>
                <w:sz w:val="26"/>
                <w:szCs w:val="26"/>
              </w:rPr>
            </w:pPr>
            <w:r w:rsidRPr="00901292">
              <w:rPr>
                <w:rFonts w:ascii="Times New Roman" w:hAnsi="Times New Roman"/>
                <w:sz w:val="26"/>
                <w:szCs w:val="26"/>
              </w:rPr>
              <w:t>A pronounced aptitude for working with information;</w:t>
            </w:r>
          </w:p>
          <w:p w14:paraId="5A2DB5AD" w14:textId="77777777" w:rsidR="00636EDD" w:rsidRPr="00901292" w:rsidRDefault="00934887">
            <w:pPr>
              <w:pStyle w:val="a3"/>
              <w:numPr>
                <w:ilvl w:val="0"/>
                <w:numId w:val="12"/>
              </w:numPr>
              <w:spacing w:after="0"/>
              <w:jc w:val="both"/>
              <w:rPr>
                <w:rFonts w:ascii="Times New Roman" w:hAnsi="Times New Roman"/>
                <w:sz w:val="26"/>
                <w:szCs w:val="26"/>
              </w:rPr>
            </w:pPr>
            <w:r w:rsidRPr="00901292">
              <w:rPr>
                <w:rFonts w:ascii="Times New Roman" w:hAnsi="Times New Roman"/>
                <w:sz w:val="26"/>
                <w:szCs w:val="26"/>
              </w:rPr>
              <w:t>an excellent ability to concentrate;</w:t>
            </w:r>
          </w:p>
          <w:p w14:paraId="269F82E5"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well-developed logical abilities;</w:t>
            </w:r>
          </w:p>
          <w:p w14:paraId="506D44E3"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math ability;</w:t>
            </w:r>
          </w:p>
          <w:p w14:paraId="0AF88D10"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emotional stability;</w:t>
            </w:r>
          </w:p>
          <w:p w14:paraId="7C48550F"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organizational skills;</w:t>
            </w:r>
          </w:p>
          <w:p w14:paraId="7DF40DC4"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Responsibility;</w:t>
            </w:r>
          </w:p>
          <w:p w14:paraId="16C11902" w14:textId="77777777" w:rsidR="00636EDD" w:rsidRDefault="00934887">
            <w:pPr>
              <w:pStyle w:val="a3"/>
              <w:numPr>
                <w:ilvl w:val="0"/>
                <w:numId w:val="12"/>
              </w:numPr>
              <w:spacing w:after="0"/>
              <w:jc w:val="both"/>
              <w:rPr>
                <w:rFonts w:ascii="Times New Roman" w:hAnsi="Times New Roman"/>
                <w:sz w:val="26"/>
                <w:szCs w:val="26"/>
              </w:rPr>
            </w:pPr>
            <w:r>
              <w:rPr>
                <w:rFonts w:ascii="Times New Roman" w:hAnsi="Times New Roman"/>
                <w:sz w:val="26"/>
                <w:szCs w:val="26"/>
              </w:rPr>
              <w:t>a large amount</w:t>
            </w:r>
            <w:r>
              <w:rPr>
                <w:rFonts w:ascii="Times New Roman" w:hAnsi="Times New Roman"/>
                <w:sz w:val="26"/>
                <w:szCs w:val="26"/>
              </w:rPr>
              <w:t xml:space="preserve"> of short-term memory.</w:t>
            </w:r>
          </w:p>
          <w:p w14:paraId="08E91E7F" w14:textId="77777777" w:rsidR="00636EDD" w:rsidRDefault="00934887">
            <w:pPr>
              <w:pStyle w:val="a3"/>
              <w:numPr>
                <w:ilvl w:val="0"/>
                <w:numId w:val="5"/>
              </w:numPr>
              <w:spacing w:after="0" w:line="240" w:lineRule="auto"/>
              <w:jc w:val="both"/>
              <w:rPr>
                <w:rFonts w:ascii="Times New Roman" w:eastAsia="Times New Roman" w:hAnsi="Times New Roman"/>
                <w:b/>
                <w:bCs/>
                <w:i/>
                <w:iCs/>
                <w:color w:val="000000"/>
                <w:sz w:val="26"/>
                <w:szCs w:val="26"/>
                <w:lang w:eastAsia="ru-RU"/>
              </w:rPr>
            </w:pPr>
            <w:r>
              <w:rPr>
                <w:rFonts w:ascii="Times New Roman" w:hAnsi="Times New Roman"/>
                <w:sz w:val="26"/>
                <w:szCs w:val="26"/>
              </w:rPr>
              <w:t>emotional stability.</w:t>
            </w:r>
          </w:p>
        </w:tc>
      </w:tr>
      <w:tr w:rsidR="00A82B2D" w14:paraId="32D9806D" w14:textId="77777777" w:rsidTr="007143D8">
        <w:tc>
          <w:tcPr>
            <w:tcW w:w="2122" w:type="dxa"/>
            <w:vAlign w:val="center"/>
          </w:tcPr>
          <w:p w14:paraId="7243AD86"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Working </w:t>
            </w:r>
            <w:r>
              <w:rPr>
                <w:rFonts w:ascii="Times New Roman" w:eastAsia="Calibri" w:hAnsi="Times New Roman" w:cs="Times New Roman"/>
                <w:sz w:val="26"/>
                <w:szCs w:val="26"/>
              </w:rPr>
              <w:lastRenderedPageBreak/>
              <w:t>conditions</w:t>
            </w:r>
          </w:p>
        </w:tc>
        <w:tc>
          <w:tcPr>
            <w:tcW w:w="7223" w:type="dxa"/>
          </w:tcPr>
          <w:p w14:paraId="2964E125" w14:textId="77777777" w:rsidR="00636EDD" w:rsidRDefault="00934887">
            <w:pPr>
              <w:spacing w:line="276" w:lineRule="auto"/>
              <w:ind w:left="30"/>
              <w:jc w:val="both"/>
              <w:rPr>
                <w:rFonts w:ascii="Times New Roman" w:eastAsia="Calibri" w:hAnsi="Times New Roman" w:cs="Times New Roman"/>
                <w:sz w:val="26"/>
                <w:szCs w:val="26"/>
                <w:lang w:val="ru-RU"/>
              </w:rPr>
            </w:pPr>
            <w:r w:rsidRPr="00A82B2D">
              <w:rPr>
                <w:rFonts w:ascii="Times New Roman" w:eastAsia="Calibri" w:hAnsi="Times New Roman" w:cs="Times New Roman"/>
                <w:sz w:val="26"/>
                <w:szCs w:val="26"/>
                <w:lang w:val="ru-RU"/>
              </w:rPr>
              <w:lastRenderedPageBreak/>
              <w:t>Individual work/team work</w:t>
            </w:r>
          </w:p>
        </w:tc>
      </w:tr>
      <w:tr w:rsidR="00A82B2D" w14:paraId="12FF9D2B" w14:textId="77777777" w:rsidTr="007143D8">
        <w:tc>
          <w:tcPr>
            <w:tcW w:w="2122" w:type="dxa"/>
            <w:vAlign w:val="center"/>
          </w:tcPr>
          <w:p w14:paraId="1E1E1ED6"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Medical contraindications</w:t>
            </w:r>
          </w:p>
        </w:tc>
        <w:tc>
          <w:tcPr>
            <w:tcW w:w="7223" w:type="dxa"/>
          </w:tcPr>
          <w:p w14:paraId="0491BBC8" w14:textId="77777777" w:rsidR="00636EDD" w:rsidRDefault="00934887">
            <w:pPr>
              <w:pStyle w:val="a3"/>
              <w:numPr>
                <w:ilvl w:val="0"/>
                <w:numId w:val="6"/>
              </w:numPr>
              <w:spacing w:after="0"/>
              <w:jc w:val="both"/>
              <w:rPr>
                <w:rFonts w:ascii="Times New Roman" w:hAnsi="Times New Roman"/>
                <w:sz w:val="26"/>
                <w:szCs w:val="26"/>
                <w:lang w:val="ru-RU"/>
              </w:rPr>
            </w:pPr>
            <w:r w:rsidRPr="00A82B2D">
              <w:rPr>
                <w:rFonts w:ascii="Times New Roman" w:hAnsi="Times New Roman"/>
                <w:sz w:val="26"/>
                <w:szCs w:val="26"/>
                <w:lang w:val="ru-RU"/>
              </w:rPr>
              <w:t>musculoskeletal dysfunction;</w:t>
            </w:r>
          </w:p>
          <w:p w14:paraId="65DD986F" w14:textId="77777777" w:rsidR="00636EDD" w:rsidRDefault="00934887">
            <w:pPr>
              <w:pStyle w:val="a3"/>
              <w:numPr>
                <w:ilvl w:val="0"/>
                <w:numId w:val="6"/>
              </w:numPr>
              <w:spacing w:after="0"/>
              <w:jc w:val="both"/>
              <w:rPr>
                <w:rFonts w:ascii="Times New Roman" w:hAnsi="Times New Roman"/>
                <w:sz w:val="26"/>
                <w:szCs w:val="26"/>
              </w:rPr>
            </w:pPr>
            <w:r>
              <w:rPr>
                <w:rFonts w:ascii="Times New Roman" w:hAnsi="Times New Roman"/>
                <w:sz w:val="26"/>
                <w:szCs w:val="26"/>
              </w:rPr>
              <w:t>poor vision (uncorrected myopia);</w:t>
            </w:r>
          </w:p>
          <w:p w14:paraId="012DBDAF" w14:textId="77777777" w:rsidR="00636EDD" w:rsidRDefault="00934887">
            <w:pPr>
              <w:pStyle w:val="a3"/>
              <w:numPr>
                <w:ilvl w:val="0"/>
                <w:numId w:val="6"/>
              </w:numPr>
              <w:spacing w:after="0"/>
              <w:jc w:val="both"/>
              <w:rPr>
                <w:rFonts w:ascii="Times New Roman" w:hAnsi="Times New Roman"/>
                <w:sz w:val="26"/>
                <w:szCs w:val="26"/>
              </w:rPr>
            </w:pPr>
            <w:r>
              <w:rPr>
                <w:rFonts w:ascii="Times New Roman" w:hAnsi="Times New Roman"/>
                <w:sz w:val="26"/>
                <w:szCs w:val="26"/>
              </w:rPr>
              <w:t>chronic migraines;</w:t>
            </w:r>
          </w:p>
          <w:p w14:paraId="52D29081" w14:textId="77777777" w:rsidR="00636EDD" w:rsidRDefault="00934887">
            <w:pPr>
              <w:pStyle w:val="a3"/>
              <w:numPr>
                <w:ilvl w:val="0"/>
                <w:numId w:val="6"/>
              </w:numPr>
              <w:spacing w:after="0"/>
              <w:jc w:val="both"/>
              <w:rPr>
                <w:rFonts w:ascii="Times New Roman" w:hAnsi="Times New Roman"/>
                <w:sz w:val="26"/>
                <w:szCs w:val="26"/>
              </w:rPr>
            </w:pPr>
            <w:r>
              <w:rPr>
                <w:rFonts w:ascii="Times New Roman" w:hAnsi="Times New Roman"/>
                <w:sz w:val="26"/>
                <w:szCs w:val="26"/>
              </w:rPr>
              <w:t>neuropsychiatric illnesses.</w:t>
            </w:r>
          </w:p>
        </w:tc>
      </w:tr>
      <w:tr w:rsidR="00A82B2D" w:rsidRPr="00901292" w14:paraId="41D4B4B9" w14:textId="77777777" w:rsidTr="007143D8">
        <w:tc>
          <w:tcPr>
            <w:tcW w:w="2122" w:type="dxa"/>
            <w:vAlign w:val="center"/>
          </w:tcPr>
          <w:p w14:paraId="72FE8BF7"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Basic education</w:t>
            </w:r>
          </w:p>
        </w:tc>
        <w:tc>
          <w:tcPr>
            <w:tcW w:w="7223" w:type="dxa"/>
          </w:tcPr>
          <w:p w14:paraId="2A4C65A3" w14:textId="77777777" w:rsidR="00636EDD" w:rsidRPr="00901292" w:rsidRDefault="00934887">
            <w:pPr>
              <w:ind w:left="30"/>
              <w:jc w:val="both"/>
              <w:rPr>
                <w:rFonts w:ascii="Times New Roman" w:eastAsia="Times New Roman" w:hAnsi="Times New Roman"/>
                <w:b/>
                <w:bCs/>
                <w:i/>
                <w:iCs/>
                <w:color w:val="000000"/>
                <w:sz w:val="26"/>
                <w:szCs w:val="26"/>
                <w:lang w:eastAsia="ru-RU"/>
              </w:rPr>
            </w:pPr>
            <w:r w:rsidRPr="00901292">
              <w:rPr>
                <w:rFonts w:ascii="Times New Roman" w:eastAsia="Calibri" w:hAnsi="Times New Roman" w:cs="Times New Roman"/>
                <w:sz w:val="26"/>
                <w:szCs w:val="26"/>
              </w:rPr>
              <w:t>The profession of a programmer requires secondary vocational or higher education.</w:t>
            </w:r>
          </w:p>
        </w:tc>
      </w:tr>
      <w:tr w:rsidR="00A82B2D" w:rsidRPr="00901292" w14:paraId="796F7C91" w14:textId="77777777" w:rsidTr="007143D8">
        <w:tc>
          <w:tcPr>
            <w:tcW w:w="2122" w:type="dxa"/>
            <w:vAlign w:val="center"/>
          </w:tcPr>
          <w:p w14:paraId="4FE3EF10"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Ways of getting a profession</w:t>
            </w:r>
          </w:p>
        </w:tc>
        <w:tc>
          <w:tcPr>
            <w:tcW w:w="7223" w:type="dxa"/>
          </w:tcPr>
          <w:p w14:paraId="76571246" w14:textId="77777777" w:rsidR="00636EDD" w:rsidRPr="00901292" w:rsidRDefault="00934887">
            <w:pPr>
              <w:spacing w:line="276" w:lineRule="auto"/>
              <w:ind w:left="30"/>
              <w:jc w:val="both"/>
              <w:rPr>
                <w:rFonts w:ascii="Times New Roman" w:eastAsia="Calibri" w:hAnsi="Times New Roman" w:cs="Times New Roman"/>
                <w:sz w:val="26"/>
                <w:szCs w:val="26"/>
              </w:rPr>
            </w:pPr>
            <w:r w:rsidRPr="00901292">
              <w:rPr>
                <w:rFonts w:ascii="Times New Roman" w:eastAsia="Calibri" w:hAnsi="Times New Roman" w:cs="Times New Roman"/>
                <w:sz w:val="26"/>
                <w:szCs w:val="26"/>
              </w:rPr>
              <w:t xml:space="preserve">Education in educational organizations of secondary vocational, higher education. </w:t>
            </w:r>
          </w:p>
          <w:p w14:paraId="056502FE" w14:textId="77777777" w:rsidR="00636EDD" w:rsidRPr="00901292" w:rsidRDefault="00934887">
            <w:pPr>
              <w:spacing w:line="276" w:lineRule="auto"/>
              <w:ind w:left="30"/>
              <w:jc w:val="both"/>
              <w:rPr>
                <w:rFonts w:ascii="Times New Roman" w:eastAsia="Calibri" w:hAnsi="Times New Roman" w:cs="Times New Roman"/>
                <w:sz w:val="26"/>
                <w:szCs w:val="26"/>
              </w:rPr>
            </w:pPr>
            <w:r w:rsidRPr="00901292">
              <w:rPr>
                <w:rFonts w:ascii="Times New Roman" w:eastAsia="Calibri" w:hAnsi="Times New Roman" w:cs="Times New Roman"/>
                <w:sz w:val="26"/>
                <w:szCs w:val="26"/>
              </w:rPr>
              <w:t>Training in educational organizations of additional professio</w:t>
            </w:r>
            <w:r w:rsidRPr="00901292">
              <w:rPr>
                <w:rFonts w:ascii="Times New Roman" w:eastAsia="Calibri" w:hAnsi="Times New Roman" w:cs="Times New Roman"/>
                <w:sz w:val="26"/>
                <w:szCs w:val="26"/>
              </w:rPr>
              <w:t>nal education.</w:t>
            </w:r>
          </w:p>
        </w:tc>
      </w:tr>
      <w:tr w:rsidR="00A82B2D" w14:paraId="2E604D3E" w14:textId="77777777" w:rsidTr="007143D8">
        <w:tc>
          <w:tcPr>
            <w:tcW w:w="2122" w:type="dxa"/>
            <w:vAlign w:val="center"/>
          </w:tcPr>
          <w:p w14:paraId="0F306B9F"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Areas of application of the profession</w:t>
            </w:r>
          </w:p>
        </w:tc>
        <w:tc>
          <w:tcPr>
            <w:tcW w:w="7223" w:type="dxa"/>
          </w:tcPr>
          <w:p w14:paraId="4F9D5FB8" w14:textId="77777777" w:rsidR="00636EDD" w:rsidRPr="00901292" w:rsidRDefault="00934887">
            <w:pPr>
              <w:ind w:left="30"/>
              <w:jc w:val="both"/>
              <w:rPr>
                <w:rFonts w:ascii="Times New Roman" w:eastAsia="Calibri" w:hAnsi="Times New Roman" w:cs="Times New Roman"/>
                <w:sz w:val="26"/>
                <w:szCs w:val="26"/>
              </w:rPr>
            </w:pPr>
            <w:r w:rsidRPr="00901292">
              <w:rPr>
                <w:rFonts w:ascii="Times New Roman" w:eastAsia="Calibri" w:hAnsi="Times New Roman" w:cs="Times New Roman"/>
                <w:sz w:val="26"/>
                <w:szCs w:val="26"/>
              </w:rPr>
              <w:t>Network and system administrators work to maintain computers, electronic information networks, and office equipment in almost any organization:</w:t>
            </w:r>
          </w:p>
          <w:p w14:paraId="636DEF15" w14:textId="77777777" w:rsidR="00636EDD" w:rsidRPr="00901292" w:rsidRDefault="00934887">
            <w:pPr>
              <w:pStyle w:val="a3"/>
              <w:numPr>
                <w:ilvl w:val="0"/>
                <w:numId w:val="13"/>
              </w:numPr>
              <w:spacing w:after="0" w:line="240" w:lineRule="auto"/>
              <w:jc w:val="both"/>
              <w:rPr>
                <w:rFonts w:ascii="Times New Roman" w:hAnsi="Times New Roman"/>
                <w:sz w:val="26"/>
                <w:szCs w:val="26"/>
              </w:rPr>
            </w:pPr>
            <w:r w:rsidRPr="00901292">
              <w:rPr>
                <w:rFonts w:ascii="Times New Roman" w:hAnsi="Times New Roman"/>
                <w:sz w:val="26"/>
                <w:szCs w:val="26"/>
              </w:rPr>
              <w:t>in production, processing and trading enterprises;</w:t>
            </w:r>
          </w:p>
          <w:p w14:paraId="0B79DF49" w14:textId="77777777" w:rsidR="00636EDD" w:rsidRPr="00901292" w:rsidRDefault="00934887">
            <w:pPr>
              <w:pStyle w:val="a3"/>
              <w:numPr>
                <w:ilvl w:val="0"/>
                <w:numId w:val="13"/>
              </w:numPr>
              <w:spacing w:after="0" w:line="240" w:lineRule="auto"/>
              <w:jc w:val="both"/>
              <w:rPr>
                <w:rFonts w:ascii="Times New Roman" w:hAnsi="Times New Roman"/>
                <w:sz w:val="26"/>
                <w:szCs w:val="26"/>
              </w:rPr>
            </w:pPr>
            <w:r w:rsidRPr="00901292">
              <w:rPr>
                <w:rFonts w:ascii="Times New Roman" w:hAnsi="Times New Roman"/>
                <w:sz w:val="26"/>
                <w:szCs w:val="26"/>
              </w:rPr>
              <w:t>in government and commercial organizations;</w:t>
            </w:r>
          </w:p>
          <w:p w14:paraId="5D77A126" w14:textId="77777777" w:rsidR="00636EDD" w:rsidRDefault="00934887">
            <w:pPr>
              <w:pStyle w:val="a3"/>
              <w:numPr>
                <w:ilvl w:val="0"/>
                <w:numId w:val="13"/>
              </w:numPr>
              <w:spacing w:after="0" w:line="240" w:lineRule="auto"/>
              <w:jc w:val="both"/>
              <w:rPr>
                <w:rFonts w:ascii="Times New Roman" w:hAnsi="Times New Roman"/>
                <w:sz w:val="26"/>
                <w:szCs w:val="26"/>
              </w:rPr>
            </w:pPr>
            <w:r>
              <w:rPr>
                <w:rFonts w:ascii="Times New Roman" w:hAnsi="Times New Roman"/>
                <w:sz w:val="26"/>
                <w:szCs w:val="26"/>
              </w:rPr>
              <w:t>in the computer c</w:t>
            </w:r>
            <w:r>
              <w:rPr>
                <w:rFonts w:ascii="Times New Roman" w:hAnsi="Times New Roman"/>
                <w:sz w:val="26"/>
                <w:szCs w:val="26"/>
              </w:rPr>
              <w:t>enters;</w:t>
            </w:r>
          </w:p>
          <w:p w14:paraId="516E2065" w14:textId="77777777" w:rsidR="00636EDD" w:rsidRDefault="00934887">
            <w:pPr>
              <w:pStyle w:val="a3"/>
              <w:numPr>
                <w:ilvl w:val="0"/>
                <w:numId w:val="13"/>
              </w:numPr>
              <w:spacing w:after="0" w:line="240" w:lineRule="auto"/>
              <w:jc w:val="both"/>
              <w:rPr>
                <w:rFonts w:ascii="Times New Roman" w:hAnsi="Times New Roman"/>
                <w:sz w:val="26"/>
                <w:szCs w:val="26"/>
              </w:rPr>
            </w:pPr>
            <w:r>
              <w:rPr>
                <w:rFonts w:ascii="Times New Roman" w:hAnsi="Times New Roman"/>
                <w:sz w:val="26"/>
                <w:szCs w:val="26"/>
              </w:rPr>
              <w:t>in military organizations;</w:t>
            </w:r>
          </w:p>
          <w:p w14:paraId="08DDAA9F" w14:textId="77777777" w:rsidR="00636EDD" w:rsidRDefault="00934887">
            <w:pPr>
              <w:pStyle w:val="a3"/>
              <w:numPr>
                <w:ilvl w:val="0"/>
                <w:numId w:val="13"/>
              </w:numPr>
              <w:spacing w:after="0" w:line="240" w:lineRule="auto"/>
              <w:jc w:val="both"/>
              <w:rPr>
                <w:rFonts w:ascii="Times New Roman" w:hAnsi="Times New Roman"/>
                <w:sz w:val="26"/>
                <w:szCs w:val="26"/>
              </w:rPr>
            </w:pPr>
            <w:r>
              <w:rPr>
                <w:rFonts w:ascii="Times New Roman" w:hAnsi="Times New Roman"/>
                <w:sz w:val="26"/>
                <w:szCs w:val="26"/>
              </w:rPr>
              <w:t>in educational institutions.</w:t>
            </w:r>
          </w:p>
        </w:tc>
      </w:tr>
      <w:tr w:rsidR="00A82B2D" w14:paraId="050B73EE" w14:textId="77777777" w:rsidTr="007143D8">
        <w:tc>
          <w:tcPr>
            <w:tcW w:w="2122" w:type="dxa"/>
            <w:vAlign w:val="center"/>
          </w:tcPr>
          <w:p w14:paraId="3AE746C4" w14:textId="77777777" w:rsidR="00636EDD" w:rsidRDefault="00934887">
            <w:pPr>
              <w:spacing w:line="276" w:lineRule="auto"/>
              <w:ind w:left="30"/>
              <w:jc w:val="center"/>
              <w:rPr>
                <w:rFonts w:ascii="Times New Roman" w:eastAsia="Calibri" w:hAnsi="Times New Roman" w:cs="Times New Roman"/>
                <w:sz w:val="26"/>
                <w:szCs w:val="26"/>
              </w:rPr>
            </w:pPr>
            <w:r>
              <w:rPr>
                <w:rFonts w:ascii="Times New Roman" w:eastAsia="Calibri" w:hAnsi="Times New Roman" w:cs="Times New Roman"/>
                <w:sz w:val="26"/>
                <w:szCs w:val="26"/>
              </w:rPr>
              <w:t>Career prospects</w:t>
            </w:r>
          </w:p>
        </w:tc>
        <w:tc>
          <w:tcPr>
            <w:tcW w:w="7223" w:type="dxa"/>
          </w:tcPr>
          <w:p w14:paraId="55929F19" w14:textId="77777777" w:rsidR="00636EDD" w:rsidRPr="00901292" w:rsidRDefault="00934887">
            <w:pPr>
              <w:pStyle w:val="a3"/>
              <w:numPr>
                <w:ilvl w:val="0"/>
                <w:numId w:val="11"/>
              </w:numPr>
              <w:spacing w:after="0"/>
              <w:jc w:val="both"/>
              <w:rPr>
                <w:rFonts w:ascii="Times New Roman" w:hAnsi="Times New Roman"/>
                <w:sz w:val="26"/>
                <w:szCs w:val="26"/>
              </w:rPr>
            </w:pPr>
            <w:r w:rsidRPr="00901292">
              <w:rPr>
                <w:rFonts w:ascii="Times New Roman" w:hAnsi="Times New Roman"/>
                <w:sz w:val="26"/>
                <w:szCs w:val="26"/>
              </w:rPr>
              <w:t>specialization and development of related fields;</w:t>
            </w:r>
          </w:p>
          <w:p w14:paraId="74EE7060" w14:textId="77777777" w:rsidR="00636EDD" w:rsidRDefault="00934887">
            <w:pPr>
              <w:pStyle w:val="a3"/>
              <w:numPr>
                <w:ilvl w:val="0"/>
                <w:numId w:val="11"/>
              </w:numPr>
              <w:spacing w:after="0"/>
              <w:jc w:val="both"/>
              <w:rPr>
                <w:rFonts w:ascii="Times New Roman" w:hAnsi="Times New Roman"/>
                <w:sz w:val="26"/>
                <w:szCs w:val="26"/>
              </w:rPr>
            </w:pPr>
            <w:r>
              <w:rPr>
                <w:rFonts w:ascii="Times New Roman" w:hAnsi="Times New Roman"/>
                <w:sz w:val="26"/>
                <w:szCs w:val="26"/>
              </w:rPr>
              <w:t>managerial path of development.</w:t>
            </w:r>
          </w:p>
        </w:tc>
      </w:tr>
    </w:tbl>
    <w:p w14:paraId="236B37BF" w14:textId="77777777" w:rsidR="00A82B2D" w:rsidRDefault="00A82B2D" w:rsidP="00A82B2D">
      <w:pPr>
        <w:keepNext/>
        <w:spacing w:after="0" w:line="276" w:lineRule="auto"/>
        <w:ind w:firstLine="709"/>
        <w:jc w:val="both"/>
        <w:outlineLvl w:val="1"/>
        <w:rPr>
          <w:rFonts w:ascii="Times New Roman" w:eastAsia="Times New Roman" w:hAnsi="Times New Roman" w:cs="Times New Roman"/>
          <w:bCs/>
          <w:sz w:val="31"/>
          <w:szCs w:val="31"/>
        </w:rPr>
      </w:pPr>
    </w:p>
    <w:p w14:paraId="7A59FB19" w14:textId="77777777" w:rsidR="00636EDD" w:rsidRDefault="00934887">
      <w:pPr>
        <w:pStyle w:val="a3"/>
        <w:keepNext/>
        <w:numPr>
          <w:ilvl w:val="0"/>
          <w:numId w:val="11"/>
        </w:numPr>
        <w:spacing w:after="0"/>
        <w:jc w:val="both"/>
        <w:outlineLvl w:val="1"/>
        <w:rPr>
          <w:rFonts w:ascii="Times New Roman" w:eastAsia="Times New Roman" w:hAnsi="Times New Roman"/>
          <w:bCs/>
          <w:sz w:val="31"/>
          <w:szCs w:val="31"/>
        </w:rPr>
      </w:pPr>
      <w:r>
        <w:rPr>
          <w:rFonts w:ascii="Times New Roman" w:hAnsi="Times New Roman"/>
          <w:b/>
          <w:bCs/>
          <w:sz w:val="31"/>
          <w:szCs w:val="31"/>
        </w:rPr>
        <w:t>GOSTs</w:t>
      </w:r>
    </w:p>
    <w:p w14:paraId="6902E165" w14:textId="77777777" w:rsidR="00636EDD" w:rsidRDefault="00934887">
      <w:pPr>
        <w:pStyle w:val="a3"/>
        <w:keepNext/>
        <w:numPr>
          <w:ilvl w:val="0"/>
          <w:numId w:val="16"/>
        </w:numPr>
        <w:spacing w:after="0"/>
        <w:jc w:val="both"/>
        <w:outlineLvl w:val="1"/>
        <w:rPr>
          <w:rFonts w:ascii="Times New Roman" w:eastAsia="Times New Roman" w:hAnsi="Times New Roman"/>
          <w:bCs/>
          <w:i/>
          <w:iCs/>
          <w:sz w:val="31"/>
          <w:szCs w:val="31"/>
        </w:rPr>
      </w:pPr>
      <w:r w:rsidRPr="00901292">
        <w:rPr>
          <w:rFonts w:ascii="Times New Roman" w:eastAsia="Times New Roman" w:hAnsi="Times New Roman"/>
          <w:bCs/>
          <w:i/>
          <w:iCs/>
          <w:sz w:val="31"/>
          <w:szCs w:val="31"/>
          <w:lang w:val="en-US"/>
        </w:rPr>
        <w:t xml:space="preserve">GOST R 58608-2019 Information technologies. IT strategic management. </w:t>
      </w:r>
      <w:proofErr w:type="spellStart"/>
      <w:r>
        <w:rPr>
          <w:rFonts w:ascii="Times New Roman" w:eastAsia="Times New Roman" w:hAnsi="Times New Roman"/>
          <w:bCs/>
          <w:i/>
          <w:iCs/>
          <w:sz w:val="31"/>
          <w:szCs w:val="31"/>
        </w:rPr>
        <w:t>Structure</w:t>
      </w:r>
      <w:proofErr w:type="spellEnd"/>
      <w:r>
        <w:rPr>
          <w:rFonts w:ascii="Times New Roman" w:eastAsia="Times New Roman" w:hAnsi="Times New Roman"/>
          <w:bCs/>
          <w:i/>
          <w:iCs/>
          <w:sz w:val="31"/>
          <w:szCs w:val="31"/>
        </w:rPr>
        <w:t xml:space="preserve"> </w:t>
      </w:r>
      <w:proofErr w:type="spellStart"/>
      <w:r>
        <w:rPr>
          <w:rFonts w:ascii="Times New Roman" w:eastAsia="Times New Roman" w:hAnsi="Times New Roman"/>
          <w:bCs/>
          <w:i/>
          <w:iCs/>
          <w:sz w:val="31"/>
          <w:szCs w:val="31"/>
        </w:rPr>
        <w:t>and</w:t>
      </w:r>
      <w:proofErr w:type="spellEnd"/>
      <w:r>
        <w:rPr>
          <w:rFonts w:ascii="Times New Roman" w:eastAsia="Times New Roman" w:hAnsi="Times New Roman"/>
          <w:bCs/>
          <w:i/>
          <w:iCs/>
          <w:sz w:val="31"/>
          <w:szCs w:val="31"/>
        </w:rPr>
        <w:t xml:space="preserve"> </w:t>
      </w:r>
      <w:proofErr w:type="spellStart"/>
      <w:r>
        <w:rPr>
          <w:rFonts w:ascii="Times New Roman" w:eastAsia="Times New Roman" w:hAnsi="Times New Roman"/>
          <w:bCs/>
          <w:i/>
          <w:iCs/>
          <w:sz w:val="31"/>
          <w:szCs w:val="31"/>
        </w:rPr>
        <w:t>model</w:t>
      </w:r>
      <w:proofErr w:type="spellEnd"/>
    </w:p>
    <w:p w14:paraId="2E8DCE83" w14:textId="77777777" w:rsidR="00636EDD" w:rsidRPr="00901292" w:rsidRDefault="00934887">
      <w:pPr>
        <w:pStyle w:val="a3"/>
        <w:keepNext/>
        <w:numPr>
          <w:ilvl w:val="0"/>
          <w:numId w:val="16"/>
        </w:numPr>
        <w:spacing w:after="0"/>
        <w:jc w:val="both"/>
        <w:outlineLvl w:val="1"/>
        <w:rPr>
          <w:rFonts w:ascii="Times New Roman" w:eastAsia="Times New Roman" w:hAnsi="Times New Roman"/>
          <w:bCs/>
          <w:i/>
          <w:iCs/>
          <w:sz w:val="31"/>
          <w:szCs w:val="31"/>
          <w:lang w:val="en-US"/>
        </w:rPr>
      </w:pPr>
      <w:r w:rsidRPr="00901292">
        <w:rPr>
          <w:rFonts w:ascii="Times New Roman" w:eastAsia="Times New Roman" w:hAnsi="Times New Roman"/>
          <w:bCs/>
          <w:i/>
          <w:iCs/>
          <w:sz w:val="31"/>
          <w:szCs w:val="31"/>
          <w:lang w:val="en-US"/>
        </w:rPr>
        <w:t>GOST R 55767-2013 Information technology. European ICT Competency Framework 2.0. Part 1. A common European ICT competency framework for all industry sectors</w:t>
      </w:r>
    </w:p>
    <w:p w14:paraId="113843DF" w14:textId="77777777" w:rsidR="00636EDD" w:rsidRDefault="00934887">
      <w:pPr>
        <w:pStyle w:val="a3"/>
        <w:keepNext/>
        <w:numPr>
          <w:ilvl w:val="0"/>
          <w:numId w:val="16"/>
        </w:numPr>
        <w:spacing w:after="0"/>
        <w:jc w:val="both"/>
        <w:outlineLvl w:val="1"/>
        <w:rPr>
          <w:rFonts w:ascii="Times New Roman" w:eastAsia="Times New Roman" w:hAnsi="Times New Roman"/>
          <w:bCs/>
          <w:i/>
          <w:iCs/>
          <w:sz w:val="31"/>
          <w:szCs w:val="31"/>
        </w:rPr>
      </w:pPr>
      <w:r w:rsidRPr="00901292">
        <w:rPr>
          <w:rFonts w:ascii="Times New Roman" w:eastAsia="Times New Roman" w:hAnsi="Times New Roman"/>
          <w:bCs/>
          <w:i/>
          <w:iCs/>
          <w:sz w:val="31"/>
          <w:szCs w:val="31"/>
          <w:lang w:val="en-US"/>
        </w:rPr>
        <w:t>GOST R 586</w:t>
      </w:r>
      <w:r w:rsidRPr="00901292">
        <w:rPr>
          <w:rFonts w:ascii="Times New Roman" w:eastAsia="Times New Roman" w:hAnsi="Times New Roman"/>
          <w:bCs/>
          <w:i/>
          <w:iCs/>
          <w:sz w:val="31"/>
          <w:szCs w:val="31"/>
          <w:lang w:val="en-US"/>
        </w:rPr>
        <w:t xml:space="preserve">08-2019 Information technologies. IT strategic management. </w:t>
      </w:r>
      <w:proofErr w:type="spellStart"/>
      <w:r>
        <w:rPr>
          <w:rFonts w:ascii="Times New Roman" w:eastAsia="Times New Roman" w:hAnsi="Times New Roman"/>
          <w:bCs/>
          <w:i/>
          <w:iCs/>
          <w:sz w:val="31"/>
          <w:szCs w:val="31"/>
        </w:rPr>
        <w:t>Structure</w:t>
      </w:r>
      <w:proofErr w:type="spellEnd"/>
      <w:r>
        <w:rPr>
          <w:rFonts w:ascii="Times New Roman" w:eastAsia="Times New Roman" w:hAnsi="Times New Roman"/>
          <w:bCs/>
          <w:i/>
          <w:iCs/>
          <w:sz w:val="31"/>
          <w:szCs w:val="31"/>
        </w:rPr>
        <w:t xml:space="preserve"> </w:t>
      </w:r>
      <w:proofErr w:type="spellStart"/>
      <w:r>
        <w:rPr>
          <w:rFonts w:ascii="Times New Roman" w:eastAsia="Times New Roman" w:hAnsi="Times New Roman"/>
          <w:bCs/>
          <w:i/>
          <w:iCs/>
          <w:sz w:val="31"/>
          <w:szCs w:val="31"/>
        </w:rPr>
        <w:t>and</w:t>
      </w:r>
      <w:proofErr w:type="spellEnd"/>
      <w:r>
        <w:rPr>
          <w:rFonts w:ascii="Times New Roman" w:eastAsia="Times New Roman" w:hAnsi="Times New Roman"/>
          <w:bCs/>
          <w:i/>
          <w:iCs/>
          <w:sz w:val="31"/>
          <w:szCs w:val="31"/>
        </w:rPr>
        <w:t xml:space="preserve"> </w:t>
      </w:r>
      <w:proofErr w:type="spellStart"/>
      <w:r>
        <w:rPr>
          <w:rFonts w:ascii="Times New Roman" w:eastAsia="Times New Roman" w:hAnsi="Times New Roman"/>
          <w:bCs/>
          <w:i/>
          <w:iCs/>
          <w:sz w:val="31"/>
          <w:szCs w:val="31"/>
        </w:rPr>
        <w:t>model</w:t>
      </w:r>
      <w:proofErr w:type="spellEnd"/>
    </w:p>
    <w:p w14:paraId="3690720B" w14:textId="77777777" w:rsidR="00636EDD" w:rsidRDefault="00934887">
      <w:pPr>
        <w:pStyle w:val="a3"/>
        <w:numPr>
          <w:ilvl w:val="0"/>
          <w:numId w:val="14"/>
        </w:numPr>
        <w:spacing w:after="0"/>
        <w:ind w:left="709"/>
        <w:jc w:val="both"/>
        <w:rPr>
          <w:rFonts w:ascii="Times New Roman" w:hAnsi="Times New Roman"/>
          <w:b/>
          <w:bCs/>
          <w:sz w:val="31"/>
          <w:szCs w:val="31"/>
        </w:rPr>
      </w:pPr>
      <w:r>
        <w:rPr>
          <w:rFonts w:ascii="Times New Roman" w:hAnsi="Times New Roman"/>
          <w:b/>
          <w:bCs/>
          <w:sz w:val="31"/>
          <w:szCs w:val="31"/>
        </w:rPr>
        <w:t xml:space="preserve">Sanitary Regulations </w:t>
      </w:r>
    </w:p>
    <w:p w14:paraId="5E73D408" w14:textId="77777777" w:rsidR="00636EDD" w:rsidRPr="00901292" w:rsidRDefault="00934887">
      <w:pPr>
        <w:numPr>
          <w:ilvl w:val="0"/>
          <w:numId w:val="15"/>
        </w:numPr>
        <w:spacing w:after="0" w:line="240" w:lineRule="auto"/>
        <w:ind w:left="1276"/>
        <w:jc w:val="both"/>
        <w:rPr>
          <w:rFonts w:ascii="Times New Roman" w:eastAsia="Times New Roman" w:hAnsi="Times New Roman" w:cs="Times New Roman"/>
          <w:i/>
          <w:iCs/>
          <w:color w:val="000000"/>
          <w:sz w:val="31"/>
          <w:szCs w:val="31"/>
          <w:lang w:val="en-US" w:eastAsia="ru-RU"/>
        </w:rPr>
      </w:pPr>
      <w:proofErr w:type="spellStart"/>
      <w:r w:rsidRPr="00901292">
        <w:rPr>
          <w:rFonts w:ascii="Times New Roman" w:eastAsia="Times New Roman" w:hAnsi="Times New Roman" w:cs="Times New Roman"/>
          <w:i/>
          <w:iCs/>
          <w:color w:val="000000"/>
          <w:sz w:val="31"/>
          <w:szCs w:val="31"/>
          <w:lang w:val="en-US" w:eastAsia="ru-RU"/>
        </w:rPr>
        <w:t>SanPiN</w:t>
      </w:r>
      <w:proofErr w:type="spellEnd"/>
      <w:r w:rsidRPr="00901292">
        <w:rPr>
          <w:rFonts w:ascii="Times New Roman" w:eastAsia="Times New Roman" w:hAnsi="Times New Roman" w:cs="Times New Roman"/>
          <w:i/>
          <w:iCs/>
          <w:color w:val="000000"/>
          <w:sz w:val="31"/>
          <w:szCs w:val="31"/>
          <w:lang w:val="en-US" w:eastAsia="ru-RU"/>
        </w:rPr>
        <w:t xml:space="preserve"> 9-131 RB 2000 "Hygienic requirements for video-display </w:t>
      </w:r>
      <w:r w:rsidRPr="00901292">
        <w:rPr>
          <w:rFonts w:ascii="Times New Roman" w:eastAsia="Times New Roman" w:hAnsi="Times New Roman" w:cs="Times New Roman"/>
          <w:i/>
          <w:iCs/>
          <w:color w:val="000000"/>
          <w:sz w:val="31"/>
          <w:szCs w:val="31"/>
          <w:lang w:val="en-US" w:eastAsia="ru-RU"/>
        </w:rPr>
        <w:t>terminals, electronic-computing machines and work organization";</w:t>
      </w:r>
    </w:p>
    <w:p w14:paraId="1C9A0E0D" w14:textId="77777777" w:rsidR="00636EDD" w:rsidRPr="00901292" w:rsidRDefault="00934887">
      <w:pPr>
        <w:numPr>
          <w:ilvl w:val="0"/>
          <w:numId w:val="15"/>
        </w:numPr>
        <w:spacing w:after="0" w:line="240" w:lineRule="auto"/>
        <w:ind w:left="1276"/>
        <w:jc w:val="both"/>
        <w:rPr>
          <w:rFonts w:ascii="Times New Roman" w:eastAsia="Times New Roman" w:hAnsi="Times New Roman" w:cs="Times New Roman"/>
          <w:i/>
          <w:iCs/>
          <w:color w:val="000000"/>
          <w:sz w:val="31"/>
          <w:szCs w:val="31"/>
          <w:lang w:val="en-US" w:eastAsia="ru-RU"/>
        </w:rPr>
      </w:pPr>
      <w:proofErr w:type="spellStart"/>
      <w:r w:rsidRPr="00901292">
        <w:rPr>
          <w:rFonts w:ascii="Times New Roman" w:eastAsia="Times New Roman" w:hAnsi="Times New Roman" w:cs="Times New Roman"/>
          <w:i/>
          <w:iCs/>
          <w:color w:val="000000"/>
          <w:sz w:val="31"/>
          <w:szCs w:val="31"/>
          <w:lang w:val="en-US" w:eastAsia="ru-RU"/>
        </w:rPr>
        <w:t>SanPiN</w:t>
      </w:r>
      <w:proofErr w:type="spellEnd"/>
      <w:r w:rsidRPr="00901292">
        <w:rPr>
          <w:rFonts w:ascii="Times New Roman" w:eastAsia="Times New Roman" w:hAnsi="Times New Roman" w:cs="Times New Roman"/>
          <w:i/>
          <w:iCs/>
          <w:color w:val="000000"/>
          <w:sz w:val="31"/>
          <w:szCs w:val="31"/>
          <w:lang w:val="en-US" w:eastAsia="ru-RU"/>
        </w:rPr>
        <w:t xml:space="preserve"> 2.2.2/2.4.1340-03 Hygienic requirements for personal electronic computing machines and organization of work;</w:t>
      </w:r>
    </w:p>
    <w:p w14:paraId="661CCE9D" w14:textId="77777777" w:rsidR="00A82B2D" w:rsidRPr="00901292" w:rsidRDefault="00A82B2D" w:rsidP="00A82B2D">
      <w:pPr>
        <w:keepNext/>
        <w:spacing w:after="0" w:line="276" w:lineRule="auto"/>
        <w:ind w:firstLine="709"/>
        <w:jc w:val="both"/>
        <w:outlineLvl w:val="1"/>
        <w:rPr>
          <w:rFonts w:ascii="Times New Roman" w:eastAsia="Times New Roman" w:hAnsi="Times New Roman" w:cs="Times New Roman"/>
          <w:bCs/>
          <w:sz w:val="31"/>
          <w:szCs w:val="31"/>
          <w:lang w:val="en-US"/>
        </w:rPr>
      </w:pPr>
    </w:p>
    <w:p w14:paraId="5D19C5B6" w14:textId="77777777" w:rsidR="00636EDD" w:rsidRDefault="00934887">
      <w:pPr>
        <w:keepNext/>
        <w:spacing w:after="0" w:line="276" w:lineRule="auto"/>
        <w:ind w:firstLine="709"/>
        <w:jc w:val="both"/>
        <w:outlineLvl w:val="1"/>
        <w:rPr>
          <w:rFonts w:ascii="Times New Roman" w:eastAsia="Calibri" w:hAnsi="Times New Roman" w:cs="Times New Roman"/>
          <w:i/>
          <w:sz w:val="31"/>
          <w:szCs w:val="31"/>
        </w:rPr>
      </w:pPr>
      <w:r w:rsidRPr="00901292">
        <w:rPr>
          <w:rFonts w:ascii="Times New Roman" w:eastAsia="Times New Roman" w:hAnsi="Times New Roman" w:cs="Times New Roman"/>
          <w:bCs/>
          <w:sz w:val="31"/>
          <w:szCs w:val="31"/>
          <w:lang w:val="en-US"/>
        </w:rPr>
        <w:t xml:space="preserve">The list of professional tasks of the competence specialist </w:t>
      </w:r>
      <w:r w:rsidRPr="00901292">
        <w:rPr>
          <w:rFonts w:ascii="Times New Roman" w:eastAsia="Calibri" w:hAnsi="Times New Roman" w:cs="Times New Roman"/>
          <w:sz w:val="31"/>
          <w:szCs w:val="31"/>
          <w:lang w:val="en-US"/>
        </w:rPr>
        <w:t xml:space="preserve">is determined </w:t>
      </w:r>
      <w:r w:rsidRPr="00901292">
        <w:rPr>
          <w:rFonts w:ascii="Times New Roman" w:eastAsia="Calibri" w:hAnsi="Times New Roman" w:cs="Times New Roman"/>
          <w:sz w:val="31"/>
          <w:szCs w:val="31"/>
          <w:lang w:val="en-US"/>
        </w:rPr>
        <w:t>by the professional field of the specialist and is based on the requirements of the modern labor market for this specialist</w:t>
      </w:r>
      <w:r w:rsidRPr="00901292">
        <w:rPr>
          <w:rFonts w:ascii="Times New Roman" w:eastAsia="Calibri" w:hAnsi="Times New Roman" w:cs="Times New Roman"/>
          <w:i/>
          <w:sz w:val="31"/>
          <w:szCs w:val="31"/>
          <w:lang w:val="en-US"/>
        </w:rPr>
        <w:t xml:space="preserve">. </w:t>
      </w:r>
      <w:r>
        <w:rPr>
          <w:rFonts w:ascii="Times New Roman" w:eastAsia="Calibri" w:hAnsi="Times New Roman" w:cs="Times New Roman"/>
          <w:i/>
          <w:sz w:val="31"/>
          <w:szCs w:val="31"/>
        </w:rPr>
        <w:t>(FSES, SOW)</w:t>
      </w:r>
    </w:p>
    <w:p w14:paraId="057D85D2" w14:textId="77777777" w:rsidR="00A82B2D" w:rsidRDefault="00A82B2D" w:rsidP="00A82B2D">
      <w:pPr>
        <w:keepNext/>
        <w:spacing w:after="0" w:line="276" w:lineRule="auto"/>
        <w:ind w:firstLine="709"/>
        <w:jc w:val="both"/>
        <w:outlineLvl w:val="1"/>
        <w:rPr>
          <w:rFonts w:ascii="Times New Roman" w:eastAsia="Calibri" w:hAnsi="Times New Roman" w:cs="Times New Roman"/>
          <w:i/>
          <w:sz w:val="31"/>
          <w:szCs w:val="3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89"/>
        <w:gridCol w:w="8356"/>
      </w:tblGrid>
      <w:tr w:rsidR="00A82B2D" w:rsidRPr="00901292" w14:paraId="07B58A94" w14:textId="77777777" w:rsidTr="007143D8">
        <w:tc>
          <w:tcPr>
            <w:tcW w:w="529" w:type="pct"/>
            <w:shd w:val="clear" w:color="auto" w:fill="92D050"/>
          </w:tcPr>
          <w:p w14:paraId="40C2D1C6" w14:textId="77777777" w:rsidR="00636EDD" w:rsidRDefault="00934887">
            <w:pPr>
              <w:jc w:val="center"/>
              <w:rPr>
                <w:rFonts w:ascii="Times New Roman" w:eastAsia="Calibri" w:hAnsi="Times New Roman" w:cs="Times New Roman"/>
                <w:b/>
                <w:color w:val="FFFFFF"/>
                <w:sz w:val="31"/>
                <w:szCs w:val="31"/>
              </w:rPr>
            </w:pPr>
            <w:r>
              <w:rPr>
                <w:rFonts w:ascii="Times New Roman" w:eastAsia="Calibri" w:hAnsi="Times New Roman" w:cs="Times New Roman"/>
                <w:b/>
                <w:color w:val="FFFFFF"/>
                <w:sz w:val="31"/>
                <w:szCs w:val="31"/>
              </w:rPr>
              <w:t>No. n/a</w:t>
            </w:r>
          </w:p>
        </w:tc>
        <w:tc>
          <w:tcPr>
            <w:tcW w:w="4471" w:type="pct"/>
            <w:shd w:val="clear" w:color="auto" w:fill="92D050"/>
          </w:tcPr>
          <w:p w14:paraId="0CF68009" w14:textId="77777777" w:rsidR="00636EDD" w:rsidRPr="00901292" w:rsidRDefault="00934887">
            <w:pPr>
              <w:rPr>
                <w:rFonts w:ascii="Times New Roman" w:eastAsia="Calibri" w:hAnsi="Times New Roman" w:cs="Times New Roman"/>
                <w:b/>
                <w:color w:val="FFFFFF"/>
                <w:sz w:val="31"/>
                <w:szCs w:val="31"/>
                <w:lang w:val="en-US"/>
              </w:rPr>
            </w:pPr>
            <w:r w:rsidRPr="00901292">
              <w:rPr>
                <w:rFonts w:ascii="Times New Roman" w:eastAsia="Calibri" w:hAnsi="Times New Roman" w:cs="Times New Roman"/>
                <w:b/>
                <w:color w:val="FFFFFF"/>
                <w:sz w:val="31"/>
                <w:szCs w:val="31"/>
                <w:lang w:val="en-US"/>
              </w:rPr>
              <w:t>Types of activities/labor functions</w:t>
            </w:r>
          </w:p>
        </w:tc>
      </w:tr>
      <w:tr w:rsidR="00A82B2D" w:rsidRPr="00901292" w14:paraId="0BCA2C91" w14:textId="77777777" w:rsidTr="007143D8">
        <w:tc>
          <w:tcPr>
            <w:tcW w:w="529" w:type="pct"/>
            <w:shd w:val="clear" w:color="auto" w:fill="BFBFBF"/>
          </w:tcPr>
          <w:p w14:paraId="679A8A58" w14:textId="77777777" w:rsidR="00636EDD" w:rsidRDefault="00934887">
            <w:pPr>
              <w:jc w:val="center"/>
              <w:rPr>
                <w:rFonts w:ascii="Times New Roman" w:eastAsia="Calibri" w:hAnsi="Times New Roman" w:cs="Times New Roman"/>
                <w:sz w:val="31"/>
                <w:szCs w:val="31"/>
              </w:rPr>
            </w:pPr>
            <w:r>
              <w:rPr>
                <w:rFonts w:ascii="Times New Roman" w:eastAsia="Calibri" w:hAnsi="Times New Roman" w:cs="Times New Roman"/>
                <w:sz w:val="31"/>
                <w:szCs w:val="31"/>
              </w:rPr>
              <w:t>1</w:t>
            </w:r>
          </w:p>
        </w:tc>
        <w:tc>
          <w:tcPr>
            <w:tcW w:w="4471" w:type="pct"/>
          </w:tcPr>
          <w:p w14:paraId="2EBA5133" w14:textId="77777777" w:rsidR="00636EDD" w:rsidRPr="00901292" w:rsidRDefault="00934887">
            <w:pPr>
              <w:rPr>
                <w:rFonts w:ascii="Times New Roman" w:eastAsia="Calibri" w:hAnsi="Times New Roman" w:cs="Times New Roman"/>
                <w:sz w:val="31"/>
                <w:szCs w:val="31"/>
                <w:lang w:val="en-US"/>
              </w:rPr>
            </w:pPr>
            <w:r w:rsidRPr="00901292">
              <w:rPr>
                <w:rFonts w:ascii="Times New Roman" w:eastAsia="Calibri" w:hAnsi="Times New Roman" w:cs="Times New Roman"/>
                <w:sz w:val="31"/>
                <w:szCs w:val="31"/>
                <w:lang w:val="en-US"/>
              </w:rPr>
              <w:t>Identification and remediation of incidents in information and communications technology systems</w:t>
            </w:r>
          </w:p>
        </w:tc>
      </w:tr>
      <w:tr w:rsidR="00A82B2D" w:rsidRPr="00901292" w14:paraId="21F4A987" w14:textId="77777777" w:rsidTr="007143D8">
        <w:tc>
          <w:tcPr>
            <w:tcW w:w="529" w:type="pct"/>
            <w:shd w:val="clear" w:color="auto" w:fill="BFBFBF"/>
          </w:tcPr>
          <w:p w14:paraId="3CC9D557" w14:textId="77777777" w:rsidR="00636EDD" w:rsidRDefault="00934887">
            <w:pPr>
              <w:jc w:val="center"/>
              <w:rPr>
                <w:rFonts w:ascii="Times New Roman" w:eastAsia="Calibri" w:hAnsi="Times New Roman" w:cs="Times New Roman"/>
                <w:sz w:val="31"/>
                <w:szCs w:val="31"/>
              </w:rPr>
            </w:pPr>
            <w:r>
              <w:rPr>
                <w:rFonts w:ascii="Times New Roman" w:eastAsia="Calibri" w:hAnsi="Times New Roman" w:cs="Times New Roman"/>
                <w:sz w:val="31"/>
                <w:szCs w:val="31"/>
              </w:rPr>
              <w:t>2</w:t>
            </w:r>
          </w:p>
        </w:tc>
        <w:tc>
          <w:tcPr>
            <w:tcW w:w="4471" w:type="pct"/>
          </w:tcPr>
          <w:p w14:paraId="260A2CD8" w14:textId="77777777" w:rsidR="00636EDD" w:rsidRPr="00901292" w:rsidRDefault="00934887">
            <w:pPr>
              <w:rPr>
                <w:rFonts w:ascii="Times New Roman" w:eastAsia="Calibri" w:hAnsi="Times New Roman" w:cs="Times New Roman"/>
                <w:sz w:val="31"/>
                <w:szCs w:val="31"/>
                <w:lang w:val="en-US"/>
              </w:rPr>
            </w:pPr>
            <w:r w:rsidRPr="00901292">
              <w:rPr>
                <w:rFonts w:ascii="Times New Roman" w:eastAsia="Calibri" w:hAnsi="Times New Roman" w:cs="Times New Roman"/>
                <w:sz w:val="31"/>
                <w:szCs w:val="31"/>
                <w:lang w:val="en-US"/>
              </w:rPr>
              <w:t>Maintenance of information and communications technology systems hardware and software tools</w:t>
            </w:r>
          </w:p>
        </w:tc>
      </w:tr>
      <w:tr w:rsidR="00A82B2D" w:rsidRPr="00901292" w14:paraId="4EC0D96A" w14:textId="77777777" w:rsidTr="007143D8">
        <w:tc>
          <w:tcPr>
            <w:tcW w:w="529" w:type="pct"/>
            <w:shd w:val="clear" w:color="auto" w:fill="BFBFBF"/>
          </w:tcPr>
          <w:p w14:paraId="6F6723D2" w14:textId="77777777" w:rsidR="00636EDD" w:rsidRDefault="00934887">
            <w:pPr>
              <w:jc w:val="center"/>
              <w:rPr>
                <w:rFonts w:ascii="Times New Roman" w:eastAsia="Calibri" w:hAnsi="Times New Roman" w:cs="Times New Roman"/>
                <w:sz w:val="31"/>
                <w:szCs w:val="31"/>
              </w:rPr>
            </w:pPr>
            <w:r>
              <w:rPr>
                <w:rFonts w:ascii="Times New Roman" w:eastAsia="Calibri" w:hAnsi="Times New Roman" w:cs="Times New Roman"/>
                <w:sz w:val="31"/>
                <w:szCs w:val="31"/>
              </w:rPr>
              <w:t>3</w:t>
            </w:r>
          </w:p>
        </w:tc>
        <w:tc>
          <w:tcPr>
            <w:tcW w:w="4471" w:type="pct"/>
          </w:tcPr>
          <w:p w14:paraId="62D628D2" w14:textId="77777777" w:rsidR="00636EDD" w:rsidRPr="00901292" w:rsidRDefault="00934887">
            <w:pPr>
              <w:rPr>
                <w:rFonts w:ascii="Times New Roman" w:eastAsia="Calibri" w:hAnsi="Times New Roman" w:cs="Times New Roman"/>
                <w:sz w:val="31"/>
                <w:szCs w:val="31"/>
                <w:lang w:val="en-US"/>
              </w:rPr>
            </w:pPr>
            <w:r w:rsidRPr="00901292">
              <w:rPr>
                <w:rFonts w:ascii="Times New Roman" w:eastAsia="Calibri" w:hAnsi="Times New Roman" w:cs="Times New Roman"/>
                <w:sz w:val="31"/>
                <w:szCs w:val="31"/>
                <w:lang w:val="en-US"/>
              </w:rPr>
              <w:t>Implementation of a scheme for backing up, archiving and restoring configurations of information and communications technology systems hardware and software acc</w:t>
            </w:r>
            <w:r w:rsidRPr="00901292">
              <w:rPr>
                <w:rFonts w:ascii="Times New Roman" w:eastAsia="Calibri" w:hAnsi="Times New Roman" w:cs="Times New Roman"/>
                <w:sz w:val="31"/>
                <w:szCs w:val="31"/>
                <w:lang w:val="en-US"/>
              </w:rPr>
              <w:t>ording to approved plans</w:t>
            </w:r>
          </w:p>
        </w:tc>
      </w:tr>
      <w:tr w:rsidR="00A82B2D" w:rsidRPr="00901292" w14:paraId="537393D9" w14:textId="77777777" w:rsidTr="007143D8">
        <w:tc>
          <w:tcPr>
            <w:tcW w:w="529" w:type="pct"/>
            <w:shd w:val="clear" w:color="auto" w:fill="BFBFBF"/>
          </w:tcPr>
          <w:p w14:paraId="4CE8F21B" w14:textId="77777777" w:rsidR="00636EDD" w:rsidRDefault="00934887">
            <w:pPr>
              <w:jc w:val="center"/>
              <w:rPr>
                <w:rFonts w:ascii="Times New Roman" w:eastAsia="Calibri" w:hAnsi="Times New Roman" w:cs="Times New Roman"/>
                <w:sz w:val="31"/>
                <w:szCs w:val="31"/>
              </w:rPr>
            </w:pPr>
            <w:r>
              <w:rPr>
                <w:rFonts w:ascii="Times New Roman" w:eastAsia="Calibri" w:hAnsi="Times New Roman" w:cs="Times New Roman"/>
                <w:sz w:val="31"/>
                <w:szCs w:val="31"/>
              </w:rPr>
              <w:t>4</w:t>
            </w:r>
          </w:p>
          <w:p w14:paraId="54B5D924" w14:textId="77777777" w:rsidR="00A82B2D" w:rsidRDefault="00A82B2D" w:rsidP="007143D8">
            <w:pPr>
              <w:rPr>
                <w:rFonts w:ascii="Times New Roman" w:eastAsia="Calibri" w:hAnsi="Times New Roman" w:cs="Times New Roman"/>
                <w:sz w:val="31"/>
                <w:szCs w:val="31"/>
              </w:rPr>
            </w:pPr>
          </w:p>
        </w:tc>
        <w:tc>
          <w:tcPr>
            <w:tcW w:w="4471" w:type="pct"/>
          </w:tcPr>
          <w:p w14:paraId="1F9CCC47" w14:textId="77777777" w:rsidR="00636EDD" w:rsidRPr="00901292" w:rsidRDefault="00934887">
            <w:pPr>
              <w:rPr>
                <w:rFonts w:ascii="Times New Roman" w:eastAsia="Calibri" w:hAnsi="Times New Roman" w:cs="Times New Roman"/>
                <w:sz w:val="31"/>
                <w:szCs w:val="31"/>
                <w:lang w:val="en-US"/>
              </w:rPr>
            </w:pPr>
            <w:r w:rsidRPr="00901292">
              <w:rPr>
                <w:rFonts w:ascii="Times New Roman" w:eastAsia="Calibri" w:hAnsi="Times New Roman" w:cs="Times New Roman"/>
                <w:sz w:val="31"/>
                <w:szCs w:val="31"/>
                <w:lang w:val="en-US"/>
              </w:rPr>
              <w:t>Modifications to information and communications technology systems hardware and software according to the approved workplan</w:t>
            </w:r>
          </w:p>
        </w:tc>
      </w:tr>
    </w:tbl>
    <w:p w14:paraId="37A27911" w14:textId="77777777" w:rsidR="001B15DE" w:rsidRPr="00901292" w:rsidRDefault="001B15DE" w:rsidP="00A82B2D">
      <w:pPr>
        <w:spacing w:after="0" w:line="276" w:lineRule="auto"/>
        <w:rPr>
          <w:rFonts w:ascii="Times New Roman" w:hAnsi="Times New Roman" w:cs="Times New Roman"/>
          <w:sz w:val="31"/>
          <w:szCs w:val="31"/>
          <w:lang w:val="en-US"/>
        </w:rPr>
      </w:pPr>
    </w:p>
    <w:sectPr w:rsidR="001B15DE" w:rsidRPr="00901292" w:rsidSect="00A130B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21B6" w14:textId="77777777" w:rsidR="006B6909" w:rsidRDefault="006B6909" w:rsidP="00A130B3">
      <w:pPr>
        <w:spacing w:after="0" w:line="240" w:lineRule="auto"/>
      </w:pPr>
      <w:r>
        <w:separator/>
      </w:r>
    </w:p>
  </w:endnote>
  <w:endnote w:type="continuationSeparator" w:id="0">
    <w:p w14:paraId="597EF6F2" w14:textId="77777777" w:rsidR="006B6909" w:rsidRDefault="006B6909" w:rsidP="00A13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303619"/>
      <w:docPartObj>
        <w:docPartGallery w:val="Page Numbers (Bottom of Page)"/>
        <w:docPartUnique/>
      </w:docPartObj>
    </w:sdtPr>
    <w:sdtEndPr/>
    <w:sdtContent>
      <w:p w14:paraId="7B846DF6" w14:textId="77777777" w:rsidR="00636EDD" w:rsidRDefault="00934887">
        <w:pPr>
          <w:pStyle w:val="a7"/>
          <w:jc w:val="center"/>
        </w:pPr>
        <w:r>
          <w:fldChar w:fldCharType="begin"/>
        </w:r>
        <w:r>
          <w:instrText>PAGE   \* MERGEFORMAT</w:instrText>
        </w:r>
        <w:r>
          <w:fldChar w:fldCharType="separate"/>
        </w:r>
        <w:r w:rsidR="00D25700">
          <w:rPr>
            <w:noProof/>
          </w:rPr>
          <w:t>3</w:t>
        </w:r>
        <w:r>
          <w:fldChar w:fldCharType="end"/>
        </w:r>
      </w:p>
    </w:sdtContent>
  </w:sdt>
  <w:p w14:paraId="368F8AA7" w14:textId="77777777" w:rsidR="00A130B3" w:rsidRDefault="00A130B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2D1E3" w14:textId="77777777" w:rsidR="006B6909" w:rsidRDefault="006B6909" w:rsidP="00A130B3">
      <w:pPr>
        <w:spacing w:after="0" w:line="240" w:lineRule="auto"/>
      </w:pPr>
      <w:r>
        <w:separator/>
      </w:r>
    </w:p>
  </w:footnote>
  <w:footnote w:type="continuationSeparator" w:id="0">
    <w:p w14:paraId="51F6D858" w14:textId="77777777" w:rsidR="006B6909" w:rsidRDefault="006B6909" w:rsidP="00A13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BC5"/>
    <w:multiLevelType w:val="hybridMultilevel"/>
    <w:tmpl w:val="710AFD18"/>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1" w15:restartNumberingAfterBreak="0">
    <w:nsid w:val="093F77CD"/>
    <w:multiLevelType w:val="multilevel"/>
    <w:tmpl w:val="D73A5F62"/>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8F4CFB"/>
    <w:multiLevelType w:val="hybridMultilevel"/>
    <w:tmpl w:val="FAECF1D0"/>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3" w15:restartNumberingAfterBreak="0">
    <w:nsid w:val="16416BD1"/>
    <w:multiLevelType w:val="hybridMultilevel"/>
    <w:tmpl w:val="FC62085E"/>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4" w15:restartNumberingAfterBreak="0">
    <w:nsid w:val="1C634486"/>
    <w:multiLevelType w:val="hybridMultilevel"/>
    <w:tmpl w:val="3C7A5EAA"/>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5" w15:restartNumberingAfterBreak="0">
    <w:nsid w:val="24C12F86"/>
    <w:multiLevelType w:val="multilevel"/>
    <w:tmpl w:val="D3B4507A"/>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DF2D6E"/>
    <w:multiLevelType w:val="hybridMultilevel"/>
    <w:tmpl w:val="473E91E2"/>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cs="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cs="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cs="Courier New" w:hint="default"/>
      </w:rPr>
    </w:lvl>
    <w:lvl w:ilvl="8" w:tplc="FFFFFFFF">
      <w:start w:val="1"/>
      <w:numFmt w:val="bullet"/>
      <w:lvlText w:val=""/>
      <w:lvlJc w:val="left"/>
      <w:pPr>
        <w:ind w:left="6510" w:hanging="360"/>
      </w:pPr>
      <w:rPr>
        <w:rFonts w:ascii="Wingdings" w:hAnsi="Wingdings" w:hint="default"/>
      </w:rPr>
    </w:lvl>
  </w:abstractNum>
  <w:abstractNum w:abstractNumId="7" w15:restartNumberingAfterBreak="0">
    <w:nsid w:val="2E5A69BB"/>
    <w:multiLevelType w:val="hybridMultilevel"/>
    <w:tmpl w:val="FBF8F3E8"/>
    <w:lvl w:ilvl="0" w:tplc="FFFFFFFF">
      <w:start w:val="1"/>
      <w:numFmt w:val="decimal"/>
      <w:lvlText w:val="%1."/>
      <w:lvlJc w:val="left"/>
      <w:pPr>
        <w:ind w:left="1470" w:hanging="360"/>
      </w:pPr>
    </w:lvl>
    <w:lvl w:ilvl="1" w:tplc="FFFFFFFF">
      <w:start w:val="1"/>
      <w:numFmt w:val="lowerLetter"/>
      <w:lvlText w:val="%2."/>
      <w:lvlJc w:val="left"/>
      <w:pPr>
        <w:ind w:left="2190" w:hanging="360"/>
      </w:pPr>
    </w:lvl>
    <w:lvl w:ilvl="2" w:tplc="FFFFFFFF">
      <w:start w:val="1"/>
      <w:numFmt w:val="lowerRoman"/>
      <w:lvlText w:val="%3."/>
      <w:lvlJc w:val="right"/>
      <w:pPr>
        <w:ind w:left="2910" w:hanging="180"/>
      </w:pPr>
    </w:lvl>
    <w:lvl w:ilvl="3" w:tplc="FFFFFFFF">
      <w:start w:val="1"/>
      <w:numFmt w:val="decimal"/>
      <w:lvlText w:val="%4."/>
      <w:lvlJc w:val="left"/>
      <w:pPr>
        <w:ind w:left="3630" w:hanging="360"/>
      </w:pPr>
    </w:lvl>
    <w:lvl w:ilvl="4" w:tplc="FFFFFFFF">
      <w:start w:val="1"/>
      <w:numFmt w:val="lowerLetter"/>
      <w:lvlText w:val="%5."/>
      <w:lvlJc w:val="left"/>
      <w:pPr>
        <w:ind w:left="4350" w:hanging="360"/>
      </w:pPr>
    </w:lvl>
    <w:lvl w:ilvl="5" w:tplc="FFFFFFFF">
      <w:start w:val="1"/>
      <w:numFmt w:val="lowerRoman"/>
      <w:lvlText w:val="%6."/>
      <w:lvlJc w:val="right"/>
      <w:pPr>
        <w:ind w:left="5070" w:hanging="180"/>
      </w:pPr>
    </w:lvl>
    <w:lvl w:ilvl="6" w:tplc="FFFFFFFF">
      <w:start w:val="1"/>
      <w:numFmt w:val="decimal"/>
      <w:lvlText w:val="%7."/>
      <w:lvlJc w:val="left"/>
      <w:pPr>
        <w:ind w:left="5790" w:hanging="360"/>
      </w:pPr>
    </w:lvl>
    <w:lvl w:ilvl="7" w:tplc="FFFFFFFF">
      <w:start w:val="1"/>
      <w:numFmt w:val="lowerLetter"/>
      <w:lvlText w:val="%8."/>
      <w:lvlJc w:val="left"/>
      <w:pPr>
        <w:ind w:left="6510" w:hanging="360"/>
      </w:pPr>
    </w:lvl>
    <w:lvl w:ilvl="8" w:tplc="FFFFFFFF">
      <w:start w:val="1"/>
      <w:numFmt w:val="lowerRoman"/>
      <w:lvlText w:val="%9."/>
      <w:lvlJc w:val="right"/>
      <w:pPr>
        <w:ind w:left="7230" w:hanging="180"/>
      </w:pPr>
    </w:lvl>
  </w:abstractNum>
  <w:abstractNum w:abstractNumId="8" w15:restartNumberingAfterBreak="0">
    <w:nsid w:val="2F604439"/>
    <w:multiLevelType w:val="hybridMultilevel"/>
    <w:tmpl w:val="F7D0B0CA"/>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cs="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cs="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cs="Courier New" w:hint="default"/>
      </w:rPr>
    </w:lvl>
    <w:lvl w:ilvl="8" w:tplc="FFFFFFFF">
      <w:start w:val="1"/>
      <w:numFmt w:val="bullet"/>
      <w:lvlText w:val=""/>
      <w:lvlJc w:val="left"/>
      <w:pPr>
        <w:ind w:left="6510" w:hanging="360"/>
      </w:pPr>
      <w:rPr>
        <w:rFonts w:ascii="Wingdings" w:hAnsi="Wingdings" w:hint="default"/>
      </w:rPr>
    </w:lvl>
  </w:abstractNum>
  <w:abstractNum w:abstractNumId="9" w15:restartNumberingAfterBreak="0">
    <w:nsid w:val="3146793F"/>
    <w:multiLevelType w:val="multilevel"/>
    <w:tmpl w:val="4FD6438C"/>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EF4281"/>
    <w:multiLevelType w:val="hybridMultilevel"/>
    <w:tmpl w:val="48101FE8"/>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11" w15:restartNumberingAfterBreak="0">
    <w:nsid w:val="428F20E4"/>
    <w:multiLevelType w:val="hybridMultilevel"/>
    <w:tmpl w:val="FFD89774"/>
    <w:lvl w:ilvl="0" w:tplc="FFFFFFFF">
      <w:start w:val="1"/>
      <w:numFmt w:val="bullet"/>
      <w:lvlText w:val=""/>
      <w:lvlJc w:val="left"/>
      <w:pPr>
        <w:ind w:left="750" w:hanging="360"/>
      </w:pPr>
      <w:rPr>
        <w:rFonts w:ascii="Symbol" w:hAnsi="Symbol" w:hint="default"/>
      </w:rPr>
    </w:lvl>
    <w:lvl w:ilvl="1" w:tplc="FFFFFFFF">
      <w:start w:val="1"/>
      <w:numFmt w:val="bullet"/>
      <w:lvlText w:val="o"/>
      <w:lvlJc w:val="left"/>
      <w:pPr>
        <w:ind w:left="1470" w:hanging="360"/>
      </w:pPr>
      <w:rPr>
        <w:rFonts w:ascii="Courier New" w:hAnsi="Courier New" w:hint="default"/>
      </w:rPr>
    </w:lvl>
    <w:lvl w:ilvl="2" w:tplc="FFFFFFFF">
      <w:start w:val="1"/>
      <w:numFmt w:val="bullet"/>
      <w:lvlText w:val=""/>
      <w:lvlJc w:val="left"/>
      <w:pPr>
        <w:ind w:left="2190" w:hanging="360"/>
      </w:pPr>
      <w:rPr>
        <w:rFonts w:ascii="Wingdings" w:hAnsi="Wingdings" w:hint="default"/>
      </w:rPr>
    </w:lvl>
    <w:lvl w:ilvl="3" w:tplc="FFFFFFFF">
      <w:start w:val="1"/>
      <w:numFmt w:val="bullet"/>
      <w:lvlText w:val=""/>
      <w:lvlJc w:val="left"/>
      <w:pPr>
        <w:ind w:left="2910" w:hanging="360"/>
      </w:pPr>
      <w:rPr>
        <w:rFonts w:ascii="Symbol" w:hAnsi="Symbol" w:hint="default"/>
      </w:rPr>
    </w:lvl>
    <w:lvl w:ilvl="4" w:tplc="FFFFFFFF">
      <w:start w:val="1"/>
      <w:numFmt w:val="bullet"/>
      <w:lvlText w:val="o"/>
      <w:lvlJc w:val="left"/>
      <w:pPr>
        <w:ind w:left="3630" w:hanging="360"/>
      </w:pPr>
      <w:rPr>
        <w:rFonts w:ascii="Courier New" w:hAnsi="Courier New" w:hint="default"/>
      </w:rPr>
    </w:lvl>
    <w:lvl w:ilvl="5" w:tplc="FFFFFFFF">
      <w:start w:val="1"/>
      <w:numFmt w:val="bullet"/>
      <w:lvlText w:val=""/>
      <w:lvlJc w:val="left"/>
      <w:pPr>
        <w:ind w:left="4350" w:hanging="360"/>
      </w:pPr>
      <w:rPr>
        <w:rFonts w:ascii="Wingdings" w:hAnsi="Wingdings" w:hint="default"/>
      </w:rPr>
    </w:lvl>
    <w:lvl w:ilvl="6" w:tplc="FFFFFFFF">
      <w:start w:val="1"/>
      <w:numFmt w:val="bullet"/>
      <w:lvlText w:val=""/>
      <w:lvlJc w:val="left"/>
      <w:pPr>
        <w:ind w:left="5070" w:hanging="360"/>
      </w:pPr>
      <w:rPr>
        <w:rFonts w:ascii="Symbol" w:hAnsi="Symbol" w:hint="default"/>
      </w:rPr>
    </w:lvl>
    <w:lvl w:ilvl="7" w:tplc="FFFFFFFF">
      <w:start w:val="1"/>
      <w:numFmt w:val="bullet"/>
      <w:lvlText w:val="o"/>
      <w:lvlJc w:val="left"/>
      <w:pPr>
        <w:ind w:left="5790" w:hanging="360"/>
      </w:pPr>
      <w:rPr>
        <w:rFonts w:ascii="Courier New" w:hAnsi="Courier New" w:hint="default"/>
      </w:rPr>
    </w:lvl>
    <w:lvl w:ilvl="8" w:tplc="FFFFFFFF">
      <w:start w:val="1"/>
      <w:numFmt w:val="bullet"/>
      <w:lvlText w:val=""/>
      <w:lvlJc w:val="left"/>
      <w:pPr>
        <w:ind w:left="6510" w:hanging="360"/>
      </w:pPr>
      <w:rPr>
        <w:rFonts w:ascii="Wingdings" w:hAnsi="Wingdings" w:hint="default"/>
      </w:rPr>
    </w:lvl>
  </w:abstractNum>
  <w:abstractNum w:abstractNumId="12" w15:restartNumberingAfterBreak="0">
    <w:nsid w:val="549A6B74"/>
    <w:multiLevelType w:val="hybridMultilevel"/>
    <w:tmpl w:val="441A0224"/>
    <w:lvl w:ilvl="0" w:tplc="FFFFFFFF">
      <w:start w:val="1"/>
      <w:numFmt w:val="bullet"/>
      <w:lvlText w:val=""/>
      <w:lvlJc w:val="left"/>
      <w:pPr>
        <w:ind w:left="727" w:hanging="360"/>
      </w:pPr>
      <w:rPr>
        <w:rFonts w:ascii="Symbol" w:hAnsi="Symbol" w:hint="default"/>
      </w:rPr>
    </w:lvl>
    <w:lvl w:ilvl="1" w:tplc="FFFFFFFF">
      <w:start w:val="1"/>
      <w:numFmt w:val="bullet"/>
      <w:lvlText w:val="o"/>
      <w:lvlJc w:val="left"/>
      <w:pPr>
        <w:ind w:left="1447" w:hanging="360"/>
      </w:pPr>
      <w:rPr>
        <w:rFonts w:ascii="Courier New" w:hAnsi="Courier New" w:hint="default"/>
      </w:rPr>
    </w:lvl>
    <w:lvl w:ilvl="2" w:tplc="FFFFFFFF">
      <w:start w:val="1"/>
      <w:numFmt w:val="bullet"/>
      <w:lvlText w:val=""/>
      <w:lvlJc w:val="left"/>
      <w:pPr>
        <w:ind w:left="2167" w:hanging="360"/>
      </w:pPr>
      <w:rPr>
        <w:rFonts w:ascii="Wingdings" w:hAnsi="Wingdings" w:hint="default"/>
      </w:rPr>
    </w:lvl>
    <w:lvl w:ilvl="3" w:tplc="FFFFFFFF">
      <w:start w:val="1"/>
      <w:numFmt w:val="bullet"/>
      <w:lvlText w:val=""/>
      <w:lvlJc w:val="left"/>
      <w:pPr>
        <w:ind w:left="2887" w:hanging="360"/>
      </w:pPr>
      <w:rPr>
        <w:rFonts w:ascii="Symbol" w:hAnsi="Symbol" w:hint="default"/>
      </w:rPr>
    </w:lvl>
    <w:lvl w:ilvl="4" w:tplc="FFFFFFFF">
      <w:start w:val="1"/>
      <w:numFmt w:val="bullet"/>
      <w:lvlText w:val="o"/>
      <w:lvlJc w:val="left"/>
      <w:pPr>
        <w:ind w:left="3607" w:hanging="360"/>
      </w:pPr>
      <w:rPr>
        <w:rFonts w:ascii="Courier New" w:hAnsi="Courier New" w:hint="default"/>
      </w:rPr>
    </w:lvl>
    <w:lvl w:ilvl="5" w:tplc="FFFFFFFF">
      <w:start w:val="1"/>
      <w:numFmt w:val="bullet"/>
      <w:lvlText w:val=""/>
      <w:lvlJc w:val="left"/>
      <w:pPr>
        <w:ind w:left="4327" w:hanging="360"/>
      </w:pPr>
      <w:rPr>
        <w:rFonts w:ascii="Wingdings" w:hAnsi="Wingdings" w:hint="default"/>
      </w:rPr>
    </w:lvl>
    <w:lvl w:ilvl="6" w:tplc="FFFFFFFF">
      <w:start w:val="1"/>
      <w:numFmt w:val="bullet"/>
      <w:lvlText w:val=""/>
      <w:lvlJc w:val="left"/>
      <w:pPr>
        <w:ind w:left="5047" w:hanging="360"/>
      </w:pPr>
      <w:rPr>
        <w:rFonts w:ascii="Symbol" w:hAnsi="Symbol" w:hint="default"/>
      </w:rPr>
    </w:lvl>
    <w:lvl w:ilvl="7" w:tplc="FFFFFFFF">
      <w:start w:val="1"/>
      <w:numFmt w:val="bullet"/>
      <w:lvlText w:val="o"/>
      <w:lvlJc w:val="left"/>
      <w:pPr>
        <w:ind w:left="5767" w:hanging="360"/>
      </w:pPr>
      <w:rPr>
        <w:rFonts w:ascii="Courier New" w:hAnsi="Courier New" w:hint="default"/>
      </w:rPr>
    </w:lvl>
    <w:lvl w:ilvl="8" w:tplc="FFFFFFFF">
      <w:start w:val="1"/>
      <w:numFmt w:val="bullet"/>
      <w:lvlText w:val=""/>
      <w:lvlJc w:val="left"/>
      <w:pPr>
        <w:ind w:left="6487" w:hanging="360"/>
      </w:pPr>
      <w:rPr>
        <w:rFonts w:ascii="Wingdings" w:hAnsi="Wingdings" w:hint="default"/>
      </w:rPr>
    </w:lvl>
  </w:abstractNum>
  <w:abstractNum w:abstractNumId="13" w15:restartNumberingAfterBreak="0">
    <w:nsid w:val="6AA80CAB"/>
    <w:multiLevelType w:val="hybridMultilevel"/>
    <w:tmpl w:val="6A861EB4"/>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6B1E1EE8"/>
    <w:multiLevelType w:val="multilevel"/>
    <w:tmpl w:val="D9E835B8"/>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2F74C92"/>
    <w:multiLevelType w:val="hybridMultilevel"/>
    <w:tmpl w:val="7930903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9"/>
  </w:num>
  <w:num w:numId="4">
    <w:abstractNumId w:val="5"/>
  </w:num>
  <w:num w:numId="5">
    <w:abstractNumId w:val="11"/>
  </w:num>
  <w:num w:numId="6">
    <w:abstractNumId w:val="10"/>
  </w:num>
  <w:num w:numId="7">
    <w:abstractNumId w:val="12"/>
  </w:num>
  <w:num w:numId="8">
    <w:abstractNumId w:val="0"/>
  </w:num>
  <w:num w:numId="9">
    <w:abstractNumId w:val="3"/>
  </w:num>
  <w:num w:numId="10">
    <w:abstractNumId w:val="2"/>
  </w:num>
  <w:num w:numId="11">
    <w:abstractNumId w:val="4"/>
  </w:num>
  <w:num w:numId="12">
    <w:abstractNumId w:val="8"/>
  </w:num>
  <w:num w:numId="13">
    <w:abstractNumId w:val="6"/>
  </w:num>
  <w:num w:numId="14">
    <w:abstractNumId w:val="1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94"/>
    <w:rsid w:val="00054085"/>
    <w:rsid w:val="000D27BC"/>
    <w:rsid w:val="001262E4"/>
    <w:rsid w:val="001B15DE"/>
    <w:rsid w:val="002C7D60"/>
    <w:rsid w:val="003327A6"/>
    <w:rsid w:val="003D0CC1"/>
    <w:rsid w:val="00425FBC"/>
    <w:rsid w:val="004D279C"/>
    <w:rsid w:val="004F5C21"/>
    <w:rsid w:val="00532AD0"/>
    <w:rsid w:val="005911D4"/>
    <w:rsid w:val="00596E5D"/>
    <w:rsid w:val="00636EDD"/>
    <w:rsid w:val="006B6909"/>
    <w:rsid w:val="00716F94"/>
    <w:rsid w:val="007E0C3F"/>
    <w:rsid w:val="008504D1"/>
    <w:rsid w:val="00901292"/>
    <w:rsid w:val="00912BE2"/>
    <w:rsid w:val="00934887"/>
    <w:rsid w:val="009C4B59"/>
    <w:rsid w:val="009F616C"/>
    <w:rsid w:val="00A130B3"/>
    <w:rsid w:val="00A82B2D"/>
    <w:rsid w:val="00AA1894"/>
    <w:rsid w:val="00AB059B"/>
    <w:rsid w:val="00B417FB"/>
    <w:rsid w:val="00B96387"/>
    <w:rsid w:val="00C31FCD"/>
    <w:rsid w:val="00D25700"/>
    <w:rsid w:val="00E110E4"/>
    <w:rsid w:val="00E75D31"/>
    <w:rsid w:val="00F65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DEF1"/>
  <w15:chartTrackingRefBased/>
  <w15:docId w15:val="{51EE0A58-660C-4568-92E4-48C16461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B15DE"/>
    <w:pPr>
      <w:spacing w:after="200" w:line="276" w:lineRule="auto"/>
      <w:ind w:left="720"/>
      <w:contextualSpacing/>
    </w:pPr>
    <w:rPr>
      <w:rFonts w:ascii="Calibri" w:eastAsia="Calibri" w:hAnsi="Calibri" w:cs="Times New Roman"/>
    </w:rPr>
  </w:style>
  <w:style w:type="character" w:customStyle="1" w:styleId="a4">
    <w:name w:val="Абзац списка Знак"/>
    <w:basedOn w:val="a0"/>
    <w:link w:val="a3"/>
    <w:uiPriority w:val="34"/>
    <w:rsid w:val="001B15DE"/>
    <w:rPr>
      <w:rFonts w:ascii="Calibri" w:eastAsia="Calibri" w:hAnsi="Calibri" w:cs="Times New Roman"/>
    </w:rPr>
  </w:style>
  <w:style w:type="paragraph" w:styleId="a5">
    <w:name w:val="header"/>
    <w:basedOn w:val="a"/>
    <w:link w:val="a6"/>
    <w:uiPriority w:val="99"/>
    <w:unhideWhenUsed/>
    <w:rsid w:val="00A130B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130B3"/>
  </w:style>
  <w:style w:type="paragraph" w:styleId="a7">
    <w:name w:val="footer"/>
    <w:basedOn w:val="a"/>
    <w:link w:val="a8"/>
    <w:uiPriority w:val="99"/>
    <w:unhideWhenUsed/>
    <w:rsid w:val="00A130B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130B3"/>
  </w:style>
  <w:style w:type="paragraph" w:styleId="a9">
    <w:name w:val="Body Text"/>
    <w:basedOn w:val="a"/>
    <w:link w:val="aa"/>
    <w:uiPriority w:val="1"/>
    <w:qFormat/>
    <w:rsid w:val="00912BE2"/>
    <w:pPr>
      <w:widowControl w:val="0"/>
      <w:autoSpaceDE w:val="0"/>
      <w:autoSpaceDN w:val="0"/>
      <w:spacing w:after="0" w:line="240" w:lineRule="auto"/>
    </w:pPr>
    <w:rPr>
      <w:rFonts w:ascii="Times New Roman" w:eastAsia="Times New Roman" w:hAnsi="Times New Roman" w:cs="Times New Roman"/>
      <w:sz w:val="31"/>
      <w:szCs w:val="31"/>
    </w:rPr>
  </w:style>
  <w:style w:type="character" w:customStyle="1" w:styleId="aa">
    <w:name w:val="Основной текст Знак"/>
    <w:basedOn w:val="a0"/>
    <w:link w:val="a9"/>
    <w:uiPriority w:val="1"/>
    <w:rsid w:val="00912BE2"/>
    <w:rPr>
      <w:rFonts w:ascii="Times New Roman" w:eastAsia="Times New Roman" w:hAnsi="Times New Roman" w:cs="Times New Roman"/>
      <w:sz w:val="31"/>
      <w:szCs w:val="31"/>
    </w:rPr>
  </w:style>
  <w:style w:type="table" w:styleId="ab">
    <w:name w:val="Table Grid"/>
    <w:basedOn w:val="a1"/>
    <w:uiPriority w:val="39"/>
    <w:rsid w:val="00912BE2"/>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1184</Words>
  <Characters>6750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ЙОСТ3</dc:creator>
  <cp:keywords>, docId:B6AC50D5F6752C3F212CBE1196CDBBC8</cp:keywords>
  <dc:description/>
  <cp:lastModifiedBy>Автор</cp:lastModifiedBy>
  <cp:revision>4</cp:revision>
  <dcterms:created xsi:type="dcterms:W3CDTF">2024-09-16T12:54:00Z</dcterms:created>
  <dcterms:modified xsi:type="dcterms:W3CDTF">2024-11-24T13:36:00Z</dcterms:modified>
</cp:coreProperties>
</file>