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BB3728" w14:paraId="0739F246" w14:textId="77777777"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2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60E6F8" w14:textId="77777777" w:rsidR="00BB372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HACKATHON IA PARA EL DESARROLLO</w:t>
            </w:r>
          </w:p>
          <w:p w14:paraId="3C89A2DE" w14:textId="77777777" w:rsidR="00BB3728" w:rsidRDefault="00000000">
            <w:pPr>
              <w:spacing w:before="40"/>
              <w:jc w:val="center"/>
            </w:pPr>
            <w:r>
              <w:rPr>
                <w:color w:val="A5D6A7"/>
                <w:sz w:val="18"/>
                <w:szCs w:val="18"/>
              </w:rPr>
              <w:t>II Foro IA INDABAX · Guinea Ecuatorial · 14 de mayo de 2026</w:t>
            </w:r>
          </w:p>
        </w:tc>
      </w:tr>
    </w:tbl>
    <w:p w14:paraId="55100FD1" w14:textId="77777777" w:rsidR="00BB3728" w:rsidRDefault="00BB3728">
      <w:pPr>
        <w:spacing w:before="80"/>
      </w:pPr>
    </w:p>
    <w:p w14:paraId="643B9B17" w14:textId="353FBAEC" w:rsidR="00BB3728" w:rsidRDefault="00FD3AF0">
      <w:pPr>
        <w:spacing w:before="60" w:after="20"/>
        <w:jc w:val="center"/>
      </w:pPr>
      <w:r>
        <w:rPr>
          <w:b/>
          <w:bCs/>
          <w:color w:val="1B5E20"/>
          <w:sz w:val="34"/>
          <w:szCs w:val="34"/>
        </w:rPr>
        <w:t>AgroVision</w:t>
      </w:r>
    </w:p>
    <w:p w14:paraId="5DB9BD36" w14:textId="77777777" w:rsidR="00BB3728" w:rsidRDefault="00000000">
      <w:pPr>
        <w:spacing w:after="100"/>
        <w:jc w:val="center"/>
      </w:pPr>
      <w:r>
        <w:rPr>
          <w:i/>
          <w:iCs/>
          <w:color w:val="546E7A"/>
        </w:rPr>
        <w:t>Sistema inteligente de diagnóstico agrícola para pequeños agricultores de Guinea Ecuatorial</w:t>
      </w:r>
    </w:p>
    <w:p w14:paraId="399CA41F" w14:textId="77777777" w:rsidR="00BB3728" w:rsidRDefault="00BB3728">
      <w:pPr>
        <w:pBdr>
          <w:bottom w:val="single" w:sz="6" w:space="1" w:color="4CAF50"/>
        </w:pBdr>
        <w:spacing w:after="120"/>
      </w:pPr>
    </w:p>
    <w:p w14:paraId="49511B7E" w14:textId="77777777" w:rsidR="00BB3728" w:rsidRPr="00FD3AF0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D3AF0">
        <w:rPr>
          <w:rFonts w:ascii="Times New Roman" w:hAnsi="Times New Roman" w:cs="Times New Roman"/>
          <w:b/>
          <w:bCs/>
          <w:color w:val="1B5E20"/>
          <w:sz w:val="24"/>
          <w:szCs w:val="24"/>
        </w:rPr>
        <w:t>EL PROBLEMA</w:t>
      </w:r>
    </w:p>
    <w:p w14:paraId="47988FA2" w14:textId="5E0F95E5" w:rsidR="00BB3728" w:rsidRPr="00FD3AF0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FD3AF0">
        <w:rPr>
          <w:rFonts w:ascii="Times New Roman" w:hAnsi="Times New Roman" w:cs="Times New Roman"/>
          <w:sz w:val="24"/>
          <w:szCs w:val="24"/>
        </w:rPr>
        <w:t>Los agricultores de Guinea Ecuatorial</w:t>
      </w:r>
      <w:r w:rsidR="00FD3AF0">
        <w:rPr>
          <w:rFonts w:ascii="Times New Roman" w:hAnsi="Times New Roman" w:cs="Times New Roman"/>
          <w:sz w:val="24"/>
          <w:szCs w:val="24"/>
        </w:rPr>
        <w:t xml:space="preserve"> </w:t>
      </w:r>
      <w:r w:rsidRPr="00FD3AF0">
        <w:rPr>
          <w:rFonts w:ascii="Times New Roman" w:hAnsi="Times New Roman" w:cs="Times New Roman"/>
          <w:sz w:val="24"/>
          <w:szCs w:val="24"/>
        </w:rPr>
        <w:t>carecen de acceso rápido a diagnóstico fitosanitario. La detección tardía de plagas y enfermedades puede destruir entre el 30–60 % de la cosecha. No existen herramientas adaptadas al contexto local, a la conectividad limitada ni a los idiomas nacionales.</w:t>
      </w:r>
    </w:p>
    <w:p w14:paraId="42CB120B" w14:textId="77777777" w:rsidR="00BB3728" w:rsidRPr="00FD3AF0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D3AF0">
        <w:rPr>
          <w:rFonts w:ascii="Times New Roman" w:hAnsi="Times New Roman" w:cs="Times New Roman"/>
          <w:b/>
          <w:bCs/>
          <w:color w:val="1B5E20"/>
          <w:sz w:val="24"/>
          <w:szCs w:val="24"/>
        </w:rPr>
        <w:t>LA SOLUCIÓN</w:t>
      </w:r>
    </w:p>
    <w:p w14:paraId="038001D2" w14:textId="3351DEE8" w:rsidR="00BB3728" w:rsidRPr="00FD3AF0" w:rsidRDefault="00D917D9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D917D9">
        <w:rPr>
          <w:rFonts w:ascii="Times New Roman" w:hAnsi="Times New Roman" w:cs="Times New Roman"/>
          <w:sz w:val="24"/>
          <w:szCs w:val="24"/>
        </w:rPr>
        <w:t>AgroVision</w:t>
      </w:r>
      <w:r w:rsidRPr="00FD3AF0">
        <w:rPr>
          <w:rFonts w:ascii="Times New Roman" w:hAnsi="Times New Roman" w:cs="Times New Roman"/>
          <w:sz w:val="24"/>
          <w:szCs w:val="24"/>
        </w:rPr>
        <w:t xml:space="preserve"> es una aplicación móvil que permite al agricultor fotografiar </w:t>
      </w:r>
      <w:r>
        <w:rPr>
          <w:rFonts w:ascii="Times New Roman" w:hAnsi="Times New Roman" w:cs="Times New Roman"/>
          <w:sz w:val="24"/>
          <w:szCs w:val="24"/>
        </w:rPr>
        <w:t xml:space="preserve">una </w:t>
      </w:r>
      <w:r w:rsidRPr="00FD3AF0">
        <w:rPr>
          <w:rFonts w:ascii="Times New Roman" w:hAnsi="Times New Roman" w:cs="Times New Roman"/>
          <w:sz w:val="24"/>
          <w:szCs w:val="24"/>
        </w:rPr>
        <w:t>frut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D3AF0">
        <w:rPr>
          <w:rFonts w:ascii="Times New Roman" w:hAnsi="Times New Roman" w:cs="Times New Roman"/>
          <w:sz w:val="24"/>
          <w:szCs w:val="24"/>
        </w:rPr>
        <w:t xml:space="preserve"> con su teléfono básico y recibir en segundos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FD3AF0">
        <w:rPr>
          <w:rFonts w:ascii="Times New Roman" w:hAnsi="Times New Roman" w:cs="Times New Roman"/>
          <w:sz w:val="24"/>
          <w:szCs w:val="24"/>
        </w:rPr>
        <w:t>sin necesidad de internet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FD3AF0">
        <w:rPr>
          <w:rFonts w:ascii="Times New Roman" w:hAnsi="Times New Roman" w:cs="Times New Roman"/>
          <w:sz w:val="24"/>
          <w:szCs w:val="24"/>
        </w:rPr>
        <w:t>un diagnóstico de la enfermedad o plaga detectada, el tratamiento accesible recomendado y la predicción de rendimiento de cosecha basada en datos climáticos locales.</w:t>
      </w:r>
    </w:p>
    <w:p w14:paraId="60D29640" w14:textId="77777777" w:rsidR="00BB3728" w:rsidRPr="00FD3AF0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D3AF0">
        <w:rPr>
          <w:rFonts w:ascii="Times New Roman" w:hAnsi="Times New Roman" w:cs="Times New Roman"/>
          <w:b/>
          <w:bCs/>
          <w:color w:val="1B5E20"/>
          <w:sz w:val="24"/>
          <w:szCs w:val="24"/>
        </w:rPr>
        <w:t>COMPONENTES TÉCNICOS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2679"/>
        <w:gridCol w:w="6923"/>
      </w:tblGrid>
      <w:tr w:rsidR="00BB3728" w:rsidRPr="00FD3AF0" w14:paraId="64D44121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09DB019A" w14:textId="77777777" w:rsidR="00BB3728" w:rsidRPr="00FD3A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Segoe UI Emoji" w:hAnsi="Segoe UI Emoji" w:cs="Segoe UI Emoji"/>
                <w:sz w:val="24"/>
                <w:szCs w:val="24"/>
              </w:rPr>
              <w:t>🧠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91716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Modelo de IA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76BEC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color w:val="546E7A"/>
                <w:sz w:val="24"/>
                <w:szCs w:val="24"/>
              </w:rPr>
              <w:t>MobileNetV2 con Transfer Learning, exportado a TFLite para inferencia offline.</w:t>
            </w:r>
          </w:p>
        </w:tc>
      </w:tr>
      <w:tr w:rsidR="00BB3728" w:rsidRPr="00FD3AF0" w14:paraId="629A0B93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BE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3DD38DB1" w14:textId="77777777" w:rsidR="00BB3728" w:rsidRPr="00FD3A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Segoe UI Emoji" w:hAnsi="Segoe UI Emoji" w:cs="Segoe UI Emoji"/>
                <w:sz w:val="24"/>
                <w:szCs w:val="24"/>
              </w:rPr>
              <w:t>📸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B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F9F0E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Entrada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B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5E189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color w:val="546E7A"/>
                <w:sz w:val="24"/>
                <w:szCs w:val="24"/>
              </w:rPr>
              <w:t>Imágenes de cámara o datos climáticos básicos (temperatura, lluvia, época).</w:t>
            </w:r>
          </w:p>
        </w:tc>
      </w:tr>
      <w:tr w:rsidR="00BB3728" w:rsidRPr="00FD3AF0" w14:paraId="50626055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4ABAF931" w14:textId="77777777" w:rsidR="00BB3728" w:rsidRPr="00FD3A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Segoe UI Emoji" w:hAnsi="Segoe UI Emoji" w:cs="Segoe UI Emoji"/>
                <w:sz w:val="24"/>
                <w:szCs w:val="24"/>
              </w:rPr>
              <w:t>🌱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6B122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Cultivos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62124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color w:val="546E7A"/>
                <w:sz w:val="24"/>
                <w:szCs w:val="24"/>
              </w:rPr>
              <w:t>Cacao, café, yuca y plátano. Dataset con fotos recopiladas localmente + PlantVillage.</w:t>
            </w:r>
          </w:p>
        </w:tc>
      </w:tr>
      <w:tr w:rsidR="00BB3728" w:rsidRPr="00FD3AF0" w14:paraId="4B5FD222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BE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69169031" w14:textId="77777777" w:rsidR="00BB3728" w:rsidRPr="00FD3A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Segoe UI Emoji" w:hAnsi="Segoe UI Emoji" w:cs="Segoe UI Emoji"/>
                <w:sz w:val="24"/>
                <w:szCs w:val="24"/>
              </w:rPr>
              <w:t>📱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B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6968C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App móvil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B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A3E2C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color w:val="546E7A"/>
                <w:sz w:val="24"/>
                <w:szCs w:val="24"/>
              </w:rPr>
              <w:t>Flutter (Android, gama baja). Base de datos SQLite local. Sin requerimiento de internet.</w:t>
            </w:r>
          </w:p>
        </w:tc>
      </w:tr>
      <w:tr w:rsidR="00BB3728" w:rsidRPr="00FD3AF0" w14:paraId="6C3C5C5A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360D4C60" w14:textId="77777777" w:rsidR="00BB3728" w:rsidRPr="00FD3AF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Segoe UI Emoji" w:hAnsi="Segoe UI Emoji" w:cs="Segoe UI Emoji"/>
                <w:sz w:val="24"/>
                <w:szCs w:val="24"/>
              </w:rPr>
              <w:t>🌐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7D98A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Idiomas</w:t>
            </w:r>
          </w:p>
        </w:tc>
        <w:tc>
          <w:tcPr>
            <w:tcW w:w="6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154BA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color w:val="546E7A"/>
                <w:sz w:val="24"/>
                <w:szCs w:val="24"/>
              </w:rPr>
              <w:t>Español, francés, fang, bubi, ndowe y fadambo.</w:t>
            </w:r>
          </w:p>
        </w:tc>
      </w:tr>
    </w:tbl>
    <w:p w14:paraId="62AFE167" w14:textId="77777777" w:rsidR="00BB3728" w:rsidRPr="00FD3AF0" w:rsidRDefault="00BB3728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10671E3D" w14:textId="77777777" w:rsidR="00BB3728" w:rsidRPr="00FD3AF0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D3AF0">
        <w:rPr>
          <w:rFonts w:ascii="Times New Roman" w:hAnsi="Times New Roman" w:cs="Times New Roman"/>
          <w:b/>
          <w:bCs/>
          <w:color w:val="1B5E20"/>
          <w:sz w:val="24"/>
          <w:szCs w:val="24"/>
        </w:rPr>
        <w:t>DATOS DEL EQUIPO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7362"/>
      </w:tblGrid>
      <w:tr w:rsidR="00BB3728" w:rsidRPr="00FD3AF0" w14:paraId="04DE2BC7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BA43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Nombre del equipo</w:t>
            </w:r>
          </w:p>
        </w:tc>
        <w:tc>
          <w:tcPr>
            <w:tcW w:w="6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8DB6" w14:textId="5D3298DB" w:rsidR="00BB3728" w:rsidRPr="00FD3AF0" w:rsidRDefault="009D2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GRUPO003 AGROVISION</w:t>
            </w:r>
          </w:p>
        </w:tc>
      </w:tr>
      <w:tr w:rsidR="00BB3728" w:rsidRPr="00FD3AF0" w14:paraId="2D32761E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2EA8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Integrantes</w:t>
            </w:r>
          </w:p>
        </w:tc>
        <w:tc>
          <w:tcPr>
            <w:tcW w:w="6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DA2B" w14:textId="2B4E9522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 w:rsidR="009D25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2536">
              <w:rPr>
                <w:rFonts w:ascii="Times New Roman" w:hAnsi="Times New Roman" w:cs="Times New Roman"/>
                <w:sz w:val="24"/>
                <w:szCs w:val="24"/>
              </w:rPr>
              <w:t>GABRIEL SILEBO SIARPE, SECUNDINO NSOGO WONG, VENANCIO SAUL ENGONO</w:t>
            </w:r>
            <w:r w:rsidR="009D2536" w:rsidRPr="00FD3AF0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  <w:r w:rsidRPr="00FD3AF0">
              <w:rPr>
                <w:rFonts w:ascii="Times New Roman" w:hAnsi="Times New Roman" w:cs="Times New Roman"/>
                <w:sz w:val="24"/>
                <w:szCs w:val="24"/>
              </w:rPr>
              <w:t>______________________  ·  _____________________________</w:t>
            </w:r>
          </w:p>
        </w:tc>
      </w:tr>
      <w:tr w:rsidR="00BB3728" w:rsidRPr="00FD3AF0" w14:paraId="57392B08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3638" w14:textId="77777777" w:rsidR="00BB3728" w:rsidRPr="00FD3AF0" w:rsidRDefault="00BB37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A33D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sz w:val="24"/>
                <w:szCs w:val="24"/>
              </w:rPr>
              <w:t>_____________________________  ·  _____________________________</w:t>
            </w:r>
          </w:p>
        </w:tc>
      </w:tr>
      <w:tr w:rsidR="00BB3728" w:rsidRPr="00FD3AF0" w14:paraId="340D99A2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C3DF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Cultivo principal</w:t>
            </w:r>
          </w:p>
        </w:tc>
        <w:tc>
          <w:tcPr>
            <w:tcW w:w="6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1F8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B266A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sz w:val="24"/>
                <w:szCs w:val="24"/>
              </w:rPr>
              <w:t>□ Cacao   □ Café   □ Yuca   □ Plátano   □ Otro</w:t>
            </w:r>
          </w:p>
        </w:tc>
      </w:tr>
      <w:tr w:rsidR="00BB3728" w:rsidRPr="00FD3AF0" w14:paraId="42B160B4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AFA0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b/>
                <w:bCs/>
                <w:color w:val="1B5E20"/>
                <w:sz w:val="24"/>
                <w:szCs w:val="24"/>
              </w:rPr>
              <w:t>Repositorio</w:t>
            </w:r>
          </w:p>
        </w:tc>
        <w:tc>
          <w:tcPr>
            <w:tcW w:w="67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4374" w14:textId="77777777" w:rsidR="00BB3728" w:rsidRPr="00FD3AF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3AF0">
              <w:rPr>
                <w:rFonts w:ascii="Times New Roman" w:hAnsi="Times New Roman" w:cs="Times New Roman"/>
                <w:sz w:val="24"/>
                <w:szCs w:val="24"/>
              </w:rPr>
              <w:t>github.com/________________________</w:t>
            </w:r>
          </w:p>
        </w:tc>
      </w:tr>
    </w:tbl>
    <w:p w14:paraId="29D7AFA3" w14:textId="77777777" w:rsidR="00BB3728" w:rsidRPr="00FD3AF0" w:rsidRDefault="00BB3728">
      <w:pPr>
        <w:spacing w:before="100"/>
        <w:rPr>
          <w:rFonts w:ascii="Times New Roman" w:hAnsi="Times New Roman" w:cs="Times New Roman"/>
          <w:sz w:val="24"/>
          <w:szCs w:val="24"/>
        </w:rPr>
      </w:pPr>
    </w:p>
    <w:p w14:paraId="5279B650" w14:textId="77777777" w:rsidR="00BB3728" w:rsidRPr="00FD3AF0" w:rsidRDefault="00000000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FD3AF0">
        <w:rPr>
          <w:rFonts w:ascii="Times New Roman" w:hAnsi="Times New Roman" w:cs="Times New Roman"/>
          <w:b/>
          <w:bCs/>
          <w:color w:val="1B5E20"/>
          <w:sz w:val="24"/>
          <w:szCs w:val="24"/>
        </w:rPr>
        <w:t>IMPACTO ESPERADO</w:t>
      </w:r>
    </w:p>
    <w:p w14:paraId="2253FA73" w14:textId="77777777" w:rsidR="00BB3728" w:rsidRPr="009D2536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9D2536">
        <w:rPr>
          <w:rFonts w:ascii="Times New Roman" w:hAnsi="Times New Roman" w:cs="Times New Roman"/>
          <w:sz w:val="22"/>
          <w:szCs w:val="22"/>
        </w:rPr>
        <w:t>Reducción de pérdidas de cosecha por detección temprana de enfermedades.</w:t>
      </w:r>
    </w:p>
    <w:p w14:paraId="0ABBCA06" w14:textId="77777777" w:rsidR="00BB3728" w:rsidRPr="009D2536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9D2536">
        <w:rPr>
          <w:rFonts w:ascii="Times New Roman" w:hAnsi="Times New Roman" w:cs="Times New Roman"/>
          <w:sz w:val="22"/>
          <w:szCs w:val="22"/>
        </w:rPr>
        <w:t>Accesible para agricultores sin conexión y con móviles de gama básica.</w:t>
      </w:r>
    </w:p>
    <w:p w14:paraId="6141FD27" w14:textId="77777777" w:rsidR="00BB3728" w:rsidRPr="009D2536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9D2536">
        <w:rPr>
          <w:rFonts w:ascii="Times New Roman" w:hAnsi="Times New Roman" w:cs="Times New Roman"/>
          <w:sz w:val="22"/>
          <w:szCs w:val="22"/>
        </w:rPr>
        <w:t>Primer sistema de diagnóstico agrícola en lenguas nacionales de Guinea Ecuatorial.</w:t>
      </w:r>
    </w:p>
    <w:p w14:paraId="3B99AB1E" w14:textId="49A1757A" w:rsidR="00BB3728" w:rsidRPr="009D2536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2"/>
          <w:szCs w:val="22"/>
        </w:rPr>
      </w:pPr>
      <w:r w:rsidRPr="009D2536">
        <w:rPr>
          <w:rFonts w:ascii="Times New Roman" w:hAnsi="Times New Roman" w:cs="Times New Roman"/>
          <w:sz w:val="22"/>
          <w:szCs w:val="22"/>
        </w:rPr>
        <w:t>Escalable a nivel nacional con recolección continua de datos locales</w:t>
      </w:r>
    </w:p>
    <w:p w14:paraId="69FA7D2F" w14:textId="77777777" w:rsidR="00D917D9" w:rsidRPr="00FD3AF0" w:rsidRDefault="00D917D9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358EBF5C" w14:textId="1C3301F8" w:rsidR="00D917D9" w:rsidRPr="009D2536" w:rsidRDefault="00D917D9" w:rsidP="009D2536">
      <w:pPr>
        <w:spacing w:after="60"/>
        <w:ind w:left="260"/>
        <w:rPr>
          <w:rFonts w:ascii="Times New Roman" w:hAnsi="Times New Roman" w:cs="Times New Roman"/>
          <w:b/>
          <w:bCs/>
          <w:color w:val="1B5E2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B5E20"/>
          <w:sz w:val="24"/>
          <w:szCs w:val="24"/>
        </w:rPr>
        <w:t>PROYECCION A FUTURO</w:t>
      </w:r>
    </w:p>
    <w:p w14:paraId="21042E3C" w14:textId="05A9C933" w:rsidR="00BB3728" w:rsidRPr="00FD3AF0" w:rsidRDefault="009D2536" w:rsidP="009D25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Implementar todos los idiomas locas del pais</w:t>
      </w:r>
    </w:p>
    <w:sectPr w:rsidR="00BB3728" w:rsidRPr="00FD3AF0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052"/>
    <w:multiLevelType w:val="hybridMultilevel"/>
    <w:tmpl w:val="9BB61882"/>
    <w:lvl w:ilvl="0" w:tplc="935E1826">
      <w:start w:val="1"/>
      <w:numFmt w:val="bullet"/>
      <w:lvlText w:val="●"/>
      <w:lvlJc w:val="left"/>
      <w:pPr>
        <w:ind w:left="720" w:hanging="360"/>
      </w:pPr>
    </w:lvl>
    <w:lvl w:ilvl="1" w:tplc="D0CA6DF6">
      <w:start w:val="1"/>
      <w:numFmt w:val="bullet"/>
      <w:lvlText w:val="○"/>
      <w:lvlJc w:val="left"/>
      <w:pPr>
        <w:ind w:left="1440" w:hanging="360"/>
      </w:pPr>
    </w:lvl>
    <w:lvl w:ilvl="2" w:tplc="D082AB46">
      <w:start w:val="1"/>
      <w:numFmt w:val="bullet"/>
      <w:lvlText w:val="■"/>
      <w:lvlJc w:val="left"/>
      <w:pPr>
        <w:ind w:left="2160" w:hanging="360"/>
      </w:pPr>
    </w:lvl>
    <w:lvl w:ilvl="3" w:tplc="4C5CF3B8">
      <w:start w:val="1"/>
      <w:numFmt w:val="bullet"/>
      <w:lvlText w:val="●"/>
      <w:lvlJc w:val="left"/>
      <w:pPr>
        <w:ind w:left="2880" w:hanging="360"/>
      </w:pPr>
    </w:lvl>
    <w:lvl w:ilvl="4" w:tplc="895E7A5E">
      <w:start w:val="1"/>
      <w:numFmt w:val="bullet"/>
      <w:lvlText w:val="○"/>
      <w:lvlJc w:val="left"/>
      <w:pPr>
        <w:ind w:left="3600" w:hanging="360"/>
      </w:pPr>
    </w:lvl>
    <w:lvl w:ilvl="5" w:tplc="D4402820">
      <w:start w:val="1"/>
      <w:numFmt w:val="bullet"/>
      <w:lvlText w:val="■"/>
      <w:lvlJc w:val="left"/>
      <w:pPr>
        <w:ind w:left="4320" w:hanging="360"/>
      </w:pPr>
    </w:lvl>
    <w:lvl w:ilvl="6" w:tplc="998AE2E0">
      <w:start w:val="1"/>
      <w:numFmt w:val="bullet"/>
      <w:lvlText w:val="●"/>
      <w:lvlJc w:val="left"/>
      <w:pPr>
        <w:ind w:left="5040" w:hanging="360"/>
      </w:pPr>
    </w:lvl>
    <w:lvl w:ilvl="7" w:tplc="3D4ACD58">
      <w:start w:val="1"/>
      <w:numFmt w:val="bullet"/>
      <w:lvlText w:val="●"/>
      <w:lvlJc w:val="left"/>
      <w:pPr>
        <w:ind w:left="5760" w:hanging="360"/>
      </w:pPr>
    </w:lvl>
    <w:lvl w:ilvl="8" w:tplc="224AF5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B15604"/>
    <w:multiLevelType w:val="hybridMultilevel"/>
    <w:tmpl w:val="65306014"/>
    <w:lvl w:ilvl="0" w:tplc="39AE400C">
      <w:start w:val="1"/>
      <w:numFmt w:val="bullet"/>
      <w:lvlText w:val="•"/>
      <w:lvlJc w:val="left"/>
      <w:pPr>
        <w:ind w:left="540" w:hanging="280"/>
      </w:pPr>
    </w:lvl>
    <w:lvl w:ilvl="1" w:tplc="5BFEB654">
      <w:numFmt w:val="decimal"/>
      <w:lvlText w:val=""/>
      <w:lvlJc w:val="left"/>
    </w:lvl>
    <w:lvl w:ilvl="2" w:tplc="4AD4F7B4">
      <w:numFmt w:val="decimal"/>
      <w:lvlText w:val=""/>
      <w:lvlJc w:val="left"/>
    </w:lvl>
    <w:lvl w:ilvl="3" w:tplc="5E22AA1A">
      <w:numFmt w:val="decimal"/>
      <w:lvlText w:val=""/>
      <w:lvlJc w:val="left"/>
    </w:lvl>
    <w:lvl w:ilvl="4" w:tplc="31CEF986">
      <w:numFmt w:val="decimal"/>
      <w:lvlText w:val=""/>
      <w:lvlJc w:val="left"/>
    </w:lvl>
    <w:lvl w:ilvl="5" w:tplc="4D88AEC0">
      <w:numFmt w:val="decimal"/>
      <w:lvlText w:val=""/>
      <w:lvlJc w:val="left"/>
    </w:lvl>
    <w:lvl w:ilvl="6" w:tplc="72F0FC9C">
      <w:numFmt w:val="decimal"/>
      <w:lvlText w:val=""/>
      <w:lvlJc w:val="left"/>
    </w:lvl>
    <w:lvl w:ilvl="7" w:tplc="7E2E4A2A">
      <w:numFmt w:val="decimal"/>
      <w:lvlText w:val=""/>
      <w:lvlJc w:val="left"/>
    </w:lvl>
    <w:lvl w:ilvl="8" w:tplc="ADFAC9FE">
      <w:numFmt w:val="decimal"/>
      <w:lvlText w:val=""/>
      <w:lvlJc w:val="left"/>
    </w:lvl>
  </w:abstractNum>
  <w:num w:numId="1" w16cid:durableId="825323468">
    <w:abstractNumId w:val="0"/>
    <w:lvlOverride w:ilvl="0">
      <w:startOverride w:val="1"/>
    </w:lvlOverride>
  </w:num>
  <w:num w:numId="2" w16cid:durableId="1724400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728"/>
    <w:rsid w:val="001A7E88"/>
    <w:rsid w:val="004F5697"/>
    <w:rsid w:val="00810C6D"/>
    <w:rsid w:val="009D2536"/>
    <w:rsid w:val="00BB3728"/>
    <w:rsid w:val="00D917D9"/>
    <w:rsid w:val="00FD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BD0B"/>
  <w15:docId w15:val="{F1689431-496E-4C8A-BF8A-5A7F9D5A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s-GQ" w:eastAsia="es-GQ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hgnhookm hbljlkmnn</cp:lastModifiedBy>
  <cp:revision>4</cp:revision>
  <dcterms:created xsi:type="dcterms:W3CDTF">2026-05-14T04:03:00Z</dcterms:created>
  <dcterms:modified xsi:type="dcterms:W3CDTF">2026-05-14T04:58:00Z</dcterms:modified>
</cp:coreProperties>
</file>