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ec-representative-salaries"/>
    <w:p>
      <w:pPr>
        <w:pStyle w:val="Heading1"/>
      </w:pPr>
      <w:r>
        <w:t xml:space="preserve">Representative Salaries</w:t>
      </w:r>
    </w:p>
    <w:bookmarkStart w:id="20" w:name="data-analyst"/>
    <w:p>
      <w:pPr>
        <w:pStyle w:val="Heading2"/>
      </w:pPr>
      <w:r>
        <w:t xml:space="preserve">Data Analyst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$127,790.00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$10,649.00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$2,458.00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$61.00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$102,900.00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$8,575.00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$1,979.00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$49.00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$87,640.00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$7,303.00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$1,685.00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$42.00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$66,300.00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$5,525.00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$1,275.00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$32.00</w:t>
            </w:r>
          </w:p>
        </w:tc>
      </w:tr>
    </w:tbl>
    <w:bookmarkEnd w:id="20"/>
    <w:bookmarkStart w:id="21" w:name="data-engineer"/>
    <w:p>
      <w:pPr>
        <w:pStyle w:val="Heading2"/>
      </w:pPr>
      <w:r>
        <w:t xml:space="preserve">Data Engineer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$171,801.00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$14,316.00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$3,303.00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$83.00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$145,800.00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$12,150.00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$2,803.00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$70.00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$138,279.00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$11,523.00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$2,659.00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$121,400.00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$10,116.00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$2,334.00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$58.00</w:t>
            </w:r>
          </w:p>
        </w:tc>
      </w:tr>
    </w:tbl>
    <w:bookmarkEnd w:id="21"/>
    <w:bookmarkStart w:id="22" w:name="database-administrator"/>
    <w:p>
      <w:pPr>
        <w:pStyle w:val="Heading2"/>
      </w:pPr>
      <w:r>
        <w:t xml:space="preserve">Database Administrator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$150,061.00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$12,505.00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$2,886.00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$72.00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$130,400.00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$10,867.00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$2,508.00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$63.00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$108,448.00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$9,037.00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$2,086.00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$84,800.00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$7,067.00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$1,631.00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$41.00</w:t>
            </w:r>
          </w:p>
        </w:tc>
      </w:tr>
    </w:tbl>
    <w:bookmarkEnd w:id="22"/>
    <w:bookmarkStart w:id="23" w:name="director-of-operations"/>
    <w:p>
      <w:pPr>
        <w:pStyle w:val="Heading2"/>
      </w:pPr>
      <w:r>
        <w:t xml:space="preserve">Director Of Operations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$171,801.00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$14,316.00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$3,303.00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$83.00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$143,700.00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$11,975.00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$2,763.00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$69.00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$102,922.00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$8,576.00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$1,979.00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$49.00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$80,100.00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$6,675.00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$1,540.00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$39.00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$171,801.00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$14,316.00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$3,303.00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$83.00</w:t>
            </w:r>
          </w:p>
        </w:tc>
      </w:tr>
      <w:tr>
        <w:trPr>
          <w:trHeight w:val="6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$143,700.00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$11,975.00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$2,763.00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$69.00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$102,922.00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$8,576.00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$1,979.00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$49.00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$80,100.00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$6,675.00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$1,540.00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$39.00</w:t>
            </w:r>
          </w:p>
        </w:tc>
      </w:tr>
    </w:tbl>
    <w:bookmarkEnd w:id="23"/>
    <w:bookmarkStart w:id="24" w:name="grant-writer"/>
    <w:p>
      <w:pPr>
        <w:pStyle w:val="Heading2"/>
      </w:pPr>
      <w:r>
        <w:t xml:space="preserve">Grant Writer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$91,733.00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$7,644.00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$1,764.00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$44.00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$77,900.00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$6,492.00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$37.00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$70,107.00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$5,842.00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$34.00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$55,100.00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$4,592.00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$1,060.00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$26.00</w:t>
            </w:r>
          </w:p>
        </w:tc>
      </w:tr>
    </w:tbl>
    <w:bookmarkEnd w:id="24"/>
    <w:bookmarkStart w:id="25" w:name="operations-manager"/>
    <w:p>
      <w:pPr>
        <w:pStyle w:val="Heading2"/>
      </w:pPr>
      <w:r>
        <w:t xml:space="preserve">Operations Manager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$115,064.00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$9,588.00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$2,212.00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$55.00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$82,200.00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$6,850.00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$1,580.00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$40.00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$68,498.00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$5,708.00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$1,317.00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$33.00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$43,500.00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$3,625.00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$836.00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$21.00</w:t>
            </w:r>
          </w:p>
        </w:tc>
      </w:tr>
    </w:tbl>
    <w:bookmarkEnd w:id="25"/>
    <w:bookmarkStart w:id="26" w:name="policy-analyst"/>
    <w:p>
      <w:pPr>
        <w:pStyle w:val="Heading2"/>
      </w:pPr>
      <w:r>
        <w:t xml:space="preserve">Policy Analyst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$123,548.00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$10,295.00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$2,375.00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$59.00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$123,500.00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$59.00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$97,464.00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$8,122.00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$1,874.00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$47.00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$7,333.00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$1,692.00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$42.00</w:t>
            </w:r>
          </w:p>
        </w:tc>
      </w:tr>
    </w:tbl>
    <w:bookmarkEnd w:id="26"/>
    <w:bookmarkStart w:id="27" w:name="research-associate"/>
    <w:p>
      <w:pPr>
        <w:pStyle w:val="Heading2"/>
      </w:pPr>
      <w:r>
        <w:t xml:space="preserve">Research Associate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$94,915.00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$7,910.00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$1,825.00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$46.00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$81,700.00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$6,808.00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$1,571.00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$39.00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$71,781.00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$5,982.00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$1,380.00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$35.00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$57,800.00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$4,817.00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$1,112.00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$28.00</w:t>
            </w:r>
          </w:p>
        </w:tc>
      </w:tr>
    </w:tbl>
    <w:bookmarkEnd w:id="27"/>
    <w:bookmarkStart w:id="28" w:name="senior-manager"/>
    <w:p>
      <w:pPr>
        <w:pStyle w:val="Heading2"/>
      </w:pPr>
      <w:r>
        <w:t xml:space="preserve">Senior Manager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$178,695.00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$14,891.00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$3,436.00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$86.00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$144,800.00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$12,066.00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$2,784.00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$70.00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$93,748.00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$7,812.00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$1,802.00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$45.00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$4,333.00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$1,000.00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$25.00</w:t>
            </w:r>
          </w:p>
        </w:tc>
      </w:tr>
    </w:tbl>
    <w:bookmarkEnd w:id="28"/>
    <w:bookmarkStart w:id="29" w:name="website-designer"/>
    <w:p>
      <w:pPr>
        <w:pStyle w:val="Heading2"/>
      </w:pPr>
      <w:r>
        <w:t xml:space="preserve">Website Designer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$109,232.00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$9,103.00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$2,101.00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$53.00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$84,800.00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$7,067.00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$41.00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$77,227.00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$6,436.00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$1,485.00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$37.00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$56,700.00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$4,725.00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$1,090.00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$27.00</w:t>
            </w:r>
          </w:p>
        </w:tc>
      </w:tr>
    </w:tbl>
    <w:bookmarkEnd w:id="29"/>
    <w:bookmarkStart w:id="30" w:name="website-programmer"/>
    <w:p>
      <w:pPr>
        <w:pStyle w:val="Heading2"/>
      </w:pPr>
      <w:r>
        <w:t xml:space="preserve">Website Programmer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4"/>
        <w:gridCol w:w="1936"/>
        <w:gridCol w:w="1759"/>
        <w:gridCol w:w="1685"/>
        <w:gridCol w:w="1829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Earner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Salary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Pay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Hourly Wage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Earners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$119,306.00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$9,942.00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$2,294.00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$57.00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$100,700.00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$8,392.00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$1,937.00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$48.00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$85,087.00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$7,091.00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$1,636.00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$41.00</w:t>
            </w:r>
          </w:p>
        </w:tc>
      </w:tr>
      <w:tr>
        <w:trPr>
          <w:trHeight w:val="61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$67,300.00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$5,608.00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$1,294.00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$32.00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2024-06-06T19:25:22Z</dcterms:created>
  <dcterms:modified xsi:type="dcterms:W3CDTF">2024-06-06T19:25:22Z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