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160" w:rsidRDefault="00BA3160"/>
    <w:p w:rsidR="00BA3160" w:rsidRDefault="00BA3160"/>
    <w:tbl>
      <w:tblPr>
        <w:tblW w:w="0" w:type="auto"/>
        <w:tblLook w:val="01E0"/>
      </w:tblPr>
      <w:tblGrid>
        <w:gridCol w:w="4644"/>
        <w:gridCol w:w="4644"/>
      </w:tblGrid>
      <w:tr w:rsidR="00BA3160" w:rsidTr="00BA3160">
        <w:trPr>
          <w:trHeight w:val="279"/>
        </w:trPr>
        <w:tc>
          <w:tcPr>
            <w:tcW w:w="4644" w:type="dxa"/>
            <w:vAlign w:val="center"/>
            <w:hideMark/>
          </w:tcPr>
          <w:p w:rsidR="00BA3160" w:rsidRDefault="00BA3160" w:rsidP="0048036E">
            <w:pPr>
              <w:pStyle w:val="Heading2"/>
              <w:spacing w:line="256" w:lineRule="auto"/>
              <w:rPr>
                <w:b w:val="0"/>
                <w:szCs w:val="20"/>
              </w:rPr>
            </w:pPr>
            <w:r>
              <w:rPr>
                <w:b w:val="0"/>
                <w:bCs w:val="0"/>
                <w:szCs w:val="20"/>
              </w:rPr>
              <w:t>REF: MSL/</w:t>
            </w:r>
            <w:r w:rsidR="0048036E">
              <w:rPr>
                <w:b w:val="0"/>
                <w:bCs w:val="0"/>
                <w:szCs w:val="20"/>
              </w:rPr>
              <w:t>${</w:t>
            </w:r>
            <w:r w:rsidR="00D11A65">
              <w:rPr>
                <w:rFonts w:ascii="Verdana" w:hAnsi="Verdana"/>
                <w:b w:val="0"/>
                <w:caps w:val="0"/>
                <w:szCs w:val="20"/>
              </w:rPr>
              <w:t>msl_num</w:t>
            </w:r>
            <w:r w:rsidR="0048036E">
              <w:rPr>
                <w:b w:val="0"/>
                <w:bCs w:val="0"/>
                <w:szCs w:val="20"/>
              </w:rPr>
              <w:t>}</w:t>
            </w:r>
            <w:r>
              <w:rPr>
                <w:b w:val="0"/>
                <w:bCs w:val="0"/>
                <w:szCs w:val="20"/>
              </w:rPr>
              <w:t>/</w:t>
            </w:r>
            <w:r w:rsidR="0048036E">
              <w:rPr>
                <w:b w:val="0"/>
                <w:bCs w:val="0"/>
                <w:szCs w:val="20"/>
              </w:rPr>
              <w:t>${</w:t>
            </w:r>
            <w:r w:rsidR="0048036E">
              <w:rPr>
                <w:b w:val="0"/>
                <w:bCs w:val="0"/>
                <w:caps w:val="0"/>
                <w:szCs w:val="20"/>
              </w:rPr>
              <w:t>year</w:t>
            </w:r>
            <w:r w:rsidR="0048036E">
              <w:rPr>
                <w:b w:val="0"/>
                <w:bCs w:val="0"/>
                <w:szCs w:val="20"/>
              </w:rPr>
              <w:t>}</w:t>
            </w:r>
          </w:p>
        </w:tc>
        <w:tc>
          <w:tcPr>
            <w:tcW w:w="4644" w:type="dxa"/>
            <w:vAlign w:val="center"/>
            <w:hideMark/>
          </w:tcPr>
          <w:p w:rsidR="00BA3160" w:rsidRDefault="0048036E" w:rsidP="0048036E">
            <w:pPr>
              <w:pStyle w:val="Heading2"/>
              <w:spacing w:line="256" w:lineRule="auto"/>
              <w:jc w:val="center"/>
              <w:rPr>
                <w:b w:val="0"/>
                <w:szCs w:val="20"/>
              </w:rPr>
            </w:pPr>
            <w:r>
              <w:rPr>
                <w:b w:val="0"/>
                <w:bCs w:val="0"/>
                <w:sz w:val="22"/>
                <w:szCs w:val="20"/>
              </w:rPr>
              <w:t xml:space="preserve">                                    </w:t>
            </w:r>
            <w:r w:rsidR="00BA3160">
              <w:rPr>
                <w:b w:val="0"/>
                <w:bCs w:val="0"/>
                <w:sz w:val="22"/>
                <w:szCs w:val="20"/>
              </w:rPr>
              <w:t>Date:</w:t>
            </w:r>
          </w:p>
        </w:tc>
      </w:tr>
    </w:tbl>
    <w:p w:rsidR="00BA3160" w:rsidRDefault="00BA3160" w:rsidP="00BA3160">
      <w:pPr>
        <w:pStyle w:val="Heading2"/>
        <w:rPr>
          <w:b w:val="0"/>
        </w:rPr>
      </w:pPr>
    </w:p>
    <w:p w:rsidR="00BA3160" w:rsidRDefault="00BA3160" w:rsidP="00BA3160">
      <w:pPr>
        <w:pStyle w:val="Heading2"/>
        <w:rPr>
          <w:b w:val="0"/>
          <w:bCs w:val="0"/>
          <w:szCs w:val="20"/>
        </w:rPr>
      </w:pPr>
      <w:r>
        <w:rPr>
          <w:b w:val="0"/>
          <w:bCs w:val="0"/>
          <w:szCs w:val="20"/>
        </w:rPr>
        <w:t>To</w:t>
      </w:r>
    </w:p>
    <w:p w:rsidR="00BA3160" w:rsidRDefault="00BA3160" w:rsidP="00BA3160">
      <w:pPr>
        <w:rPr>
          <w:sz w:val="20"/>
          <w:szCs w:val="20"/>
        </w:rPr>
      </w:pPr>
    </w:p>
    <w:p w:rsidR="00BA3160" w:rsidRDefault="00BA3160" w:rsidP="00BA3160">
      <w:pPr>
        <w:rPr>
          <w:rFonts w:ascii="Verdana" w:hAnsi="Verdana"/>
          <w:bCs/>
          <w:sz w:val="20"/>
          <w:szCs w:val="20"/>
        </w:rPr>
      </w:pPr>
      <w:r>
        <w:rPr>
          <w:rFonts w:ascii="Verdana" w:hAnsi="Verdana"/>
          <w:bCs/>
          <w:sz w:val="20"/>
          <w:szCs w:val="20"/>
        </w:rPr>
        <w:t>For-Dy. / Asst. Commissioner (Export)</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p>
    <w:p w:rsidR="00BA3160" w:rsidRDefault="00BA3160" w:rsidP="00BA3160">
      <w:pPr>
        <w:rPr>
          <w:rFonts w:ascii="Verdana" w:hAnsi="Verdana"/>
          <w:sz w:val="20"/>
          <w:szCs w:val="20"/>
        </w:rPr>
      </w:pPr>
      <w:r>
        <w:rPr>
          <w:rFonts w:ascii="Verdana" w:hAnsi="Verdana"/>
          <w:sz w:val="20"/>
          <w:szCs w:val="20"/>
        </w:rPr>
        <w:t>Customs House,</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p>
    <w:p w:rsidR="00BA3160" w:rsidRDefault="00BA3160" w:rsidP="00BA3160">
      <w:pPr>
        <w:rPr>
          <w:rFonts w:ascii="Verdana" w:hAnsi="Verdana"/>
          <w:sz w:val="20"/>
          <w:szCs w:val="20"/>
        </w:rPr>
      </w:pPr>
      <w:r>
        <w:rPr>
          <w:rFonts w:ascii="Verdana" w:hAnsi="Verdana"/>
          <w:bCs/>
          <w:sz w:val="20"/>
          <w:szCs w:val="20"/>
        </w:rPr>
        <w:t>Chattogram</w:t>
      </w:r>
      <w:r>
        <w:rPr>
          <w:rFonts w:ascii="Verdana" w:hAnsi="Verdana"/>
          <w:sz w:val="20"/>
          <w:szCs w:val="20"/>
        </w:rPr>
        <w:t>.</w:t>
      </w:r>
    </w:p>
    <w:p w:rsidR="00BA3160" w:rsidRDefault="00BA3160" w:rsidP="00BA3160">
      <w:pPr>
        <w:rPr>
          <w:rFonts w:ascii="Verdana" w:hAnsi="Verdana"/>
          <w:sz w:val="22"/>
          <w:szCs w:val="22"/>
          <w:u w:val="single"/>
        </w:rPr>
      </w:pPr>
    </w:p>
    <w:p w:rsidR="00BA3160" w:rsidRDefault="00BA3160" w:rsidP="00BA3160">
      <w:pPr>
        <w:rPr>
          <w:rFonts w:ascii="Verdana" w:hAnsi="Verdana"/>
          <w:sz w:val="22"/>
          <w:szCs w:val="22"/>
          <w:u w:val="single"/>
        </w:rPr>
      </w:pPr>
    </w:p>
    <w:p w:rsidR="00BA3160" w:rsidRDefault="00BA3160" w:rsidP="00BA3160">
      <w:pPr>
        <w:jc w:val="both"/>
        <w:rPr>
          <w:rFonts w:ascii="Verdana" w:hAnsi="Verdana"/>
          <w:bCs/>
          <w:sz w:val="20"/>
          <w:szCs w:val="20"/>
        </w:rPr>
      </w:pPr>
      <w:r>
        <w:rPr>
          <w:rFonts w:ascii="Verdana" w:hAnsi="Verdana"/>
          <w:bCs/>
          <w:sz w:val="20"/>
          <w:szCs w:val="20"/>
        </w:rPr>
        <w:t xml:space="preserve">Subject:  Request for granting of Port Clearance in favor of the master of MV. </w:t>
      </w:r>
      <w:r w:rsidR="0048036E">
        <w:rPr>
          <w:rFonts w:ascii="Verdana" w:hAnsi="Verdana"/>
          <w:bCs/>
          <w:sz w:val="20"/>
          <w:szCs w:val="20"/>
        </w:rPr>
        <w:t>${vessel}</w:t>
      </w:r>
      <w:r>
        <w:rPr>
          <w:rFonts w:ascii="Verdana" w:hAnsi="Verdana"/>
          <w:bCs/>
          <w:sz w:val="20"/>
          <w:szCs w:val="20"/>
        </w:rPr>
        <w:t>, Voyage- MSL/</w:t>
      </w:r>
      <w:r w:rsidR="0048036E">
        <w:rPr>
          <w:rFonts w:ascii="Verdana" w:hAnsi="Verdana"/>
          <w:bCs/>
          <w:sz w:val="20"/>
          <w:szCs w:val="20"/>
        </w:rPr>
        <w:t>${msl_num}</w:t>
      </w:r>
      <w:r>
        <w:rPr>
          <w:rFonts w:ascii="Verdana" w:hAnsi="Verdana"/>
          <w:bCs/>
          <w:sz w:val="20"/>
          <w:szCs w:val="20"/>
        </w:rPr>
        <w:t>/</w:t>
      </w:r>
      <w:r w:rsidR="0048036E">
        <w:rPr>
          <w:rFonts w:ascii="Verdana" w:hAnsi="Verdana"/>
          <w:bCs/>
          <w:sz w:val="20"/>
          <w:szCs w:val="20"/>
        </w:rPr>
        <w:t>${year}</w:t>
      </w:r>
      <w:r>
        <w:rPr>
          <w:rFonts w:ascii="Verdana" w:hAnsi="Verdana"/>
          <w:bCs/>
          <w:sz w:val="20"/>
          <w:szCs w:val="20"/>
        </w:rPr>
        <w:t xml:space="preserve">, under Reg. No. </w:t>
      </w:r>
      <w:r w:rsidR="0048036E">
        <w:rPr>
          <w:rFonts w:ascii="Verdana" w:hAnsi="Verdana"/>
          <w:bCs/>
          <w:sz w:val="20"/>
          <w:szCs w:val="20"/>
        </w:rPr>
        <w:t>${rotation}</w:t>
      </w:r>
      <w:r>
        <w:rPr>
          <w:rFonts w:ascii="Verdana" w:hAnsi="Verdana"/>
          <w:bCs/>
          <w:sz w:val="20"/>
          <w:szCs w:val="20"/>
        </w:rPr>
        <w:t xml:space="preserve"> is expected to be sailed on  ___.</w:t>
      </w:r>
      <w:r w:rsidR="0048036E">
        <w:rPr>
          <w:rFonts w:ascii="Verdana" w:hAnsi="Verdana"/>
          <w:bCs/>
          <w:sz w:val="20"/>
          <w:szCs w:val="20"/>
        </w:rPr>
        <w:t>${month}</w:t>
      </w:r>
      <w:r>
        <w:rPr>
          <w:rFonts w:ascii="Verdana" w:hAnsi="Verdana"/>
          <w:bCs/>
          <w:sz w:val="20"/>
          <w:szCs w:val="20"/>
        </w:rPr>
        <w:t>.</w:t>
      </w:r>
      <w:r w:rsidR="0048036E">
        <w:rPr>
          <w:rFonts w:ascii="Verdana" w:hAnsi="Verdana"/>
          <w:bCs/>
          <w:sz w:val="20"/>
          <w:szCs w:val="20"/>
        </w:rPr>
        <w:t>${year}</w:t>
      </w:r>
      <w:r>
        <w:rPr>
          <w:rFonts w:ascii="Verdana" w:hAnsi="Verdana"/>
          <w:bCs/>
          <w:sz w:val="20"/>
          <w:szCs w:val="20"/>
        </w:rPr>
        <w:t xml:space="preserve"> under section 57/59 of the Customs Act. 2023.</w:t>
      </w:r>
    </w:p>
    <w:p w:rsidR="00BA3160" w:rsidRDefault="00BA3160" w:rsidP="00BA3160">
      <w:pPr>
        <w:tabs>
          <w:tab w:val="left" w:pos="2280"/>
        </w:tabs>
        <w:rPr>
          <w:rFonts w:ascii="Verdana" w:hAnsi="Verdana"/>
          <w:bCs/>
          <w:sz w:val="22"/>
          <w:szCs w:val="22"/>
        </w:rPr>
      </w:pPr>
      <w:r>
        <w:rPr>
          <w:rFonts w:ascii="Verdana" w:hAnsi="Verdana"/>
          <w:bCs/>
          <w:sz w:val="22"/>
          <w:szCs w:val="22"/>
        </w:rPr>
        <w:tab/>
      </w:r>
    </w:p>
    <w:p w:rsidR="00BA3160" w:rsidRDefault="00BA3160" w:rsidP="00BA3160">
      <w:pPr>
        <w:rPr>
          <w:rFonts w:ascii="Verdana" w:hAnsi="Verdana"/>
          <w:sz w:val="20"/>
          <w:szCs w:val="20"/>
        </w:rPr>
      </w:pPr>
      <w:r>
        <w:rPr>
          <w:rFonts w:ascii="Verdana" w:hAnsi="Verdana"/>
          <w:sz w:val="20"/>
          <w:szCs w:val="20"/>
        </w:rPr>
        <w:t>Dear Sir,</w:t>
      </w:r>
    </w:p>
    <w:p w:rsidR="00BA3160" w:rsidRDefault="00BA3160" w:rsidP="00BA3160">
      <w:pPr>
        <w:rPr>
          <w:rFonts w:ascii="Verdana" w:hAnsi="Verdana"/>
          <w:sz w:val="20"/>
          <w:szCs w:val="20"/>
        </w:rPr>
      </w:pPr>
    </w:p>
    <w:p w:rsidR="00BA3160" w:rsidRDefault="00BA3160" w:rsidP="00BA3160">
      <w:pPr>
        <w:jc w:val="both"/>
        <w:rPr>
          <w:rFonts w:ascii="Verdana" w:hAnsi="Verdana"/>
          <w:sz w:val="20"/>
          <w:szCs w:val="20"/>
        </w:rPr>
      </w:pPr>
      <w:r>
        <w:rPr>
          <w:rFonts w:ascii="Verdana" w:hAnsi="Verdana"/>
          <w:sz w:val="20"/>
          <w:szCs w:val="20"/>
        </w:rPr>
        <w:t xml:space="preserve">We would request you to grant Port Clearance in favor of </w:t>
      </w:r>
      <w:r>
        <w:rPr>
          <w:rFonts w:ascii="Verdana" w:hAnsi="Verdana"/>
          <w:bCs/>
          <w:sz w:val="20"/>
          <w:szCs w:val="20"/>
        </w:rPr>
        <w:t xml:space="preserve">MV. </w:t>
      </w:r>
      <w:r w:rsidR="0048036E">
        <w:rPr>
          <w:rFonts w:ascii="Verdana" w:hAnsi="Verdana"/>
          <w:bCs/>
          <w:sz w:val="20"/>
          <w:szCs w:val="20"/>
        </w:rPr>
        <w:t>${vessel}</w:t>
      </w:r>
      <w:r>
        <w:rPr>
          <w:rFonts w:ascii="Verdana" w:hAnsi="Verdana"/>
          <w:bCs/>
          <w:sz w:val="20"/>
          <w:szCs w:val="20"/>
        </w:rPr>
        <w:t>, Voyage- MSL/</w:t>
      </w:r>
      <w:r w:rsidR="0048036E">
        <w:rPr>
          <w:rFonts w:ascii="Verdana" w:hAnsi="Verdana"/>
          <w:bCs/>
          <w:sz w:val="20"/>
          <w:szCs w:val="20"/>
        </w:rPr>
        <w:t>${msl_num}</w:t>
      </w:r>
      <w:r>
        <w:rPr>
          <w:rFonts w:ascii="Verdana" w:hAnsi="Verdana"/>
          <w:bCs/>
          <w:sz w:val="20"/>
          <w:szCs w:val="20"/>
        </w:rPr>
        <w:t>/</w:t>
      </w:r>
      <w:r w:rsidR="0048036E">
        <w:rPr>
          <w:rFonts w:ascii="Verdana" w:hAnsi="Verdana"/>
          <w:bCs/>
          <w:sz w:val="20"/>
          <w:szCs w:val="20"/>
        </w:rPr>
        <w:t>${year}</w:t>
      </w:r>
      <w:r>
        <w:rPr>
          <w:rFonts w:ascii="Verdana" w:hAnsi="Verdana"/>
          <w:bCs/>
          <w:sz w:val="20"/>
          <w:szCs w:val="20"/>
        </w:rPr>
        <w:t xml:space="preserve">, under Reg. No. </w:t>
      </w:r>
      <w:r w:rsidR="0048036E">
        <w:rPr>
          <w:rFonts w:ascii="Verdana" w:hAnsi="Verdana"/>
          <w:bCs/>
          <w:sz w:val="20"/>
          <w:szCs w:val="20"/>
        </w:rPr>
        <w:t>${rotation}</w:t>
      </w:r>
      <w:r>
        <w:rPr>
          <w:rFonts w:ascii="Verdana" w:hAnsi="Verdana"/>
          <w:bCs/>
          <w:sz w:val="20"/>
          <w:szCs w:val="20"/>
        </w:rPr>
        <w:t xml:space="preserve">, </w:t>
      </w:r>
      <w:r w:rsidR="0048036E">
        <w:rPr>
          <w:rFonts w:ascii="Verdana" w:hAnsi="Verdana"/>
          <w:bCs/>
          <w:sz w:val="20"/>
          <w:szCs w:val="20"/>
        </w:rPr>
        <w:t>${vsl_nationality}</w:t>
      </w:r>
      <w:r>
        <w:rPr>
          <w:rFonts w:ascii="Verdana" w:hAnsi="Verdana"/>
          <w:bCs/>
          <w:sz w:val="20"/>
          <w:szCs w:val="20"/>
        </w:rPr>
        <w:t xml:space="preserve"> </w:t>
      </w:r>
      <w:r>
        <w:rPr>
          <w:rFonts w:ascii="Verdana" w:hAnsi="Verdana"/>
          <w:sz w:val="20"/>
          <w:szCs w:val="20"/>
        </w:rPr>
        <w:t xml:space="preserve">Flag whose registered tonnage is </w:t>
      </w:r>
      <w:r w:rsidR="0048036E">
        <w:rPr>
          <w:rFonts w:ascii="Verdana" w:hAnsi="Verdana"/>
          <w:sz w:val="20"/>
          <w:szCs w:val="20"/>
        </w:rPr>
        <w:t>${vsl_nrt}</w:t>
      </w:r>
      <w:r>
        <w:rPr>
          <w:rFonts w:ascii="Verdana" w:hAnsi="Verdana"/>
          <w:sz w:val="20"/>
          <w:szCs w:val="20"/>
        </w:rPr>
        <w:t xml:space="preserve"> MT and bound </w:t>
      </w:r>
      <w:r w:rsidR="00310E60">
        <w:rPr>
          <w:rFonts w:ascii="Verdana" w:hAnsi="Verdana"/>
          <w:sz w:val="20"/>
          <w:szCs w:val="20"/>
        </w:rPr>
        <w:t>${with_retention}</w:t>
      </w:r>
      <w:r>
        <w:rPr>
          <w:rFonts w:ascii="Verdana" w:hAnsi="Verdana"/>
          <w:sz w:val="20"/>
          <w:szCs w:val="20"/>
        </w:rPr>
        <w:t xml:space="preserve"> under section 57/59 on the basis of undertaking being unable to submit EGM in duplicate under section 57/59 on the Customs act 2023 due to shortage of time.</w:t>
      </w:r>
    </w:p>
    <w:p w:rsidR="00BA3160" w:rsidRDefault="00BA3160" w:rsidP="00BA3160">
      <w:pPr>
        <w:jc w:val="both"/>
        <w:rPr>
          <w:rFonts w:ascii="Verdana" w:hAnsi="Verdana"/>
          <w:sz w:val="20"/>
          <w:szCs w:val="20"/>
        </w:rPr>
      </w:pPr>
    </w:p>
    <w:p w:rsidR="00BA3160" w:rsidRDefault="00BA3160" w:rsidP="00BA3160">
      <w:pPr>
        <w:jc w:val="both"/>
        <w:rPr>
          <w:rFonts w:ascii="Verdana" w:hAnsi="Verdana"/>
          <w:sz w:val="20"/>
          <w:szCs w:val="20"/>
        </w:rPr>
      </w:pPr>
      <w:r>
        <w:rPr>
          <w:rFonts w:ascii="Verdana" w:hAnsi="Verdana"/>
          <w:sz w:val="20"/>
          <w:szCs w:val="20"/>
        </w:rPr>
        <w:t xml:space="preserve">Under the circumstances, stated above, you are requested to grant Port Clearance for the master of the above named vessel </w:t>
      </w:r>
      <w:r>
        <w:rPr>
          <w:rFonts w:ascii="Verdana" w:hAnsi="Verdana"/>
          <w:bCs/>
          <w:sz w:val="20"/>
          <w:szCs w:val="20"/>
        </w:rPr>
        <w:t xml:space="preserve">MV. </w:t>
      </w:r>
      <w:r w:rsidR="0048036E">
        <w:rPr>
          <w:rFonts w:ascii="Verdana" w:hAnsi="Verdana"/>
          <w:bCs/>
          <w:sz w:val="20"/>
          <w:szCs w:val="20"/>
        </w:rPr>
        <w:t>${vessel}</w:t>
      </w:r>
      <w:r>
        <w:rPr>
          <w:rFonts w:ascii="Verdana" w:hAnsi="Verdana"/>
          <w:sz w:val="20"/>
          <w:szCs w:val="20"/>
        </w:rPr>
        <w:t xml:space="preserve"> pending submission of EGM in duplicate under section 55 on the basis of the undertaking enclosed herewith which will be submitted to you after 10 days from the date of granting Port Clearance of the vessel failing which we will liable for any legal penal action for violation of section 57/59 of the customs act 2023.</w:t>
      </w:r>
    </w:p>
    <w:p w:rsidR="00BA3160" w:rsidRDefault="00BA3160" w:rsidP="00BA3160">
      <w:pPr>
        <w:jc w:val="both"/>
        <w:rPr>
          <w:rFonts w:ascii="Verdana" w:hAnsi="Verdana"/>
          <w:sz w:val="22"/>
          <w:szCs w:val="22"/>
        </w:rPr>
      </w:pPr>
    </w:p>
    <w:p w:rsidR="00BA3160" w:rsidRDefault="00BA3160" w:rsidP="00BA3160">
      <w:pPr>
        <w:jc w:val="both"/>
        <w:rPr>
          <w:rFonts w:ascii="Verdana" w:hAnsi="Verdana"/>
          <w:sz w:val="20"/>
          <w:szCs w:val="22"/>
        </w:rPr>
      </w:pPr>
      <w:r>
        <w:rPr>
          <w:rFonts w:ascii="Verdana" w:hAnsi="Verdana"/>
          <w:sz w:val="20"/>
          <w:szCs w:val="22"/>
        </w:rPr>
        <w:t>Enclose: As above.</w:t>
      </w:r>
    </w:p>
    <w:p w:rsidR="00F922D8" w:rsidRDefault="00F922D8" w:rsidP="00BA3160">
      <w:pPr>
        <w:jc w:val="both"/>
        <w:rPr>
          <w:rFonts w:ascii="Verdana" w:hAnsi="Verdana"/>
          <w:sz w:val="20"/>
          <w:szCs w:val="20"/>
        </w:rPr>
      </w:pPr>
    </w:p>
    <w:p w:rsidR="00F922D8" w:rsidRDefault="00BA3160" w:rsidP="00BA3160">
      <w:pPr>
        <w:jc w:val="both"/>
        <w:rPr>
          <w:rFonts w:ascii="Verdana" w:hAnsi="Verdana"/>
          <w:sz w:val="20"/>
          <w:szCs w:val="20"/>
        </w:rPr>
      </w:pPr>
      <w:r>
        <w:rPr>
          <w:rFonts w:ascii="Verdana" w:hAnsi="Verdana"/>
          <w:sz w:val="20"/>
          <w:szCs w:val="20"/>
        </w:rPr>
        <w:t>Yours faithfully,</w:t>
      </w:r>
    </w:p>
    <w:p w:rsidR="00F922D8" w:rsidRDefault="00F922D8" w:rsidP="00BA3160">
      <w:pPr>
        <w:jc w:val="both"/>
        <w:rPr>
          <w:rFonts w:ascii="Verdana" w:hAnsi="Verdana"/>
          <w:sz w:val="20"/>
          <w:szCs w:val="20"/>
        </w:rPr>
      </w:pPr>
    </w:p>
    <w:p w:rsidR="00BA3160" w:rsidRDefault="00BA3160" w:rsidP="00BA3160">
      <w:pPr>
        <w:jc w:val="both"/>
        <w:rPr>
          <w:rFonts w:ascii="Verdana" w:hAnsi="Verdana"/>
          <w:sz w:val="20"/>
          <w:szCs w:val="20"/>
        </w:rPr>
      </w:pPr>
      <w:r>
        <w:rPr>
          <w:rFonts w:ascii="Verdana" w:hAnsi="Verdana"/>
          <w:sz w:val="20"/>
          <w:szCs w:val="20"/>
        </w:rPr>
        <w:t>FOR MULTIPORT SHIPPING LIMITED</w:t>
      </w:r>
    </w:p>
    <w:p w:rsidR="00BA3160" w:rsidRDefault="00BA3160" w:rsidP="00BA3160">
      <w:pPr>
        <w:jc w:val="both"/>
        <w:rPr>
          <w:rFonts w:ascii="Verdana" w:hAnsi="Verdana"/>
          <w:sz w:val="20"/>
          <w:szCs w:val="20"/>
        </w:rPr>
      </w:pPr>
    </w:p>
    <w:p w:rsidR="00BA3160" w:rsidRDefault="00BA3160" w:rsidP="00BA3160">
      <w:pPr>
        <w:jc w:val="both"/>
        <w:rPr>
          <w:rFonts w:ascii="Verdana" w:hAnsi="Verdana"/>
          <w:sz w:val="20"/>
          <w:szCs w:val="20"/>
        </w:rPr>
      </w:pPr>
    </w:p>
    <w:p w:rsidR="00BA3160" w:rsidRDefault="00BA3160" w:rsidP="00BA3160">
      <w:pPr>
        <w:jc w:val="both"/>
        <w:rPr>
          <w:rFonts w:ascii="Verdana" w:hAnsi="Verdana"/>
          <w:sz w:val="20"/>
          <w:szCs w:val="20"/>
        </w:rPr>
      </w:pPr>
    </w:p>
    <w:p w:rsidR="00BA3160" w:rsidRDefault="00BA3160" w:rsidP="00BA3160">
      <w:pPr>
        <w:jc w:val="both"/>
        <w:rPr>
          <w:rFonts w:ascii="Verdana" w:hAnsi="Verdana"/>
          <w:sz w:val="20"/>
          <w:szCs w:val="20"/>
        </w:rPr>
      </w:pPr>
    </w:p>
    <w:p w:rsidR="00BA3160" w:rsidRDefault="00BA3160" w:rsidP="00BA3160">
      <w:pPr>
        <w:jc w:val="both"/>
        <w:rPr>
          <w:rFonts w:ascii="Verdana" w:hAnsi="Verdana"/>
          <w:sz w:val="20"/>
          <w:szCs w:val="20"/>
        </w:rPr>
      </w:pPr>
      <w:r>
        <w:rPr>
          <w:rFonts w:ascii="Verdana" w:hAnsi="Verdana"/>
          <w:sz w:val="20"/>
          <w:szCs w:val="20"/>
        </w:rPr>
        <w:t>_____________</w:t>
      </w:r>
    </w:p>
    <w:p w:rsidR="00BA3160" w:rsidRDefault="00BA3160" w:rsidP="00BA3160">
      <w:pPr>
        <w:jc w:val="both"/>
        <w:rPr>
          <w:rFonts w:ascii="Verdana" w:hAnsi="Verdana"/>
          <w:sz w:val="20"/>
          <w:szCs w:val="20"/>
        </w:rPr>
      </w:pPr>
      <w:r>
        <w:rPr>
          <w:rFonts w:ascii="Verdana" w:hAnsi="Verdana"/>
          <w:sz w:val="20"/>
          <w:szCs w:val="20"/>
        </w:rPr>
        <w:t>AS AGENT ONLY</w:t>
      </w:r>
    </w:p>
    <w:p w:rsidR="00BA3160" w:rsidRDefault="00BA3160" w:rsidP="00BA3160">
      <w:pPr>
        <w:jc w:val="both"/>
        <w:rPr>
          <w:rFonts w:ascii="Verdana" w:hAnsi="Verdana"/>
          <w:sz w:val="20"/>
          <w:szCs w:val="20"/>
        </w:rPr>
      </w:pPr>
    </w:p>
    <w:p w:rsidR="00BA3160" w:rsidRDefault="00BA3160" w:rsidP="00BA3160">
      <w:bookmarkStart w:id="0" w:name="_GoBack"/>
      <w:bookmarkEnd w:id="0"/>
    </w:p>
    <w:p w:rsidR="007D05E1" w:rsidRPr="00BA3160" w:rsidRDefault="007D05E1" w:rsidP="00BA3160"/>
    <w:sectPr w:rsidR="007D05E1" w:rsidRPr="00BA3160" w:rsidSect="0086730C">
      <w:headerReference w:type="default" r:id="rId8"/>
      <w:footerReference w:type="default" r:id="rId9"/>
      <w:pgSz w:w="11909" w:h="16834" w:code="9"/>
      <w:pgMar w:top="806" w:right="1008" w:bottom="576" w:left="1440" w:header="630" w:footer="84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432E" w:rsidRDefault="00D8432E" w:rsidP="006C42DC">
      <w:r>
        <w:separator/>
      </w:r>
    </w:p>
  </w:endnote>
  <w:endnote w:type="continuationSeparator" w:id="1">
    <w:p w:rsidR="00D8432E" w:rsidRDefault="00D8432E" w:rsidP="006C42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CA9" w:rsidRPr="00144C44" w:rsidRDefault="00A067B2" w:rsidP="00144C44">
    <w:pPr>
      <w:pStyle w:val="Footer"/>
    </w:pPr>
    <w:r>
      <w:rPr>
        <w:noProof/>
      </w:rPr>
      <w:pict>
        <v:shapetype id="_x0000_t32" coordsize="21600,21600" o:spt="32" o:oned="t" path="m,l21600,21600e" filled="f">
          <v:path arrowok="t" fillok="f" o:connecttype="none"/>
          <o:lock v:ext="edit" shapetype="t"/>
        </v:shapetype>
        <v:shape id="_x0000_s2066" type="#_x0000_t32" style="position:absolute;margin-left:-71.9pt;margin-top:3.4pt;width:595.5pt;height:0;z-index:251654144" o:connectortype="straight" strokecolor="#00b0f0" strokeweight="1pt"/>
      </w:pict>
    </w:r>
    <w:r w:rsidR="00F354A6">
      <w:rPr>
        <w:noProof/>
      </w:rPr>
      <w:drawing>
        <wp:anchor distT="0" distB="0" distL="114300" distR="114300" simplePos="0" relativeHeight="251661312" behindDoc="0" locked="0" layoutInCell="1" allowOverlap="1">
          <wp:simplePos x="0" y="0"/>
          <wp:positionH relativeFrom="column">
            <wp:posOffset>2322195</wp:posOffset>
          </wp:positionH>
          <wp:positionV relativeFrom="paragraph">
            <wp:posOffset>-3810</wp:posOffset>
          </wp:positionV>
          <wp:extent cx="1104900" cy="76200"/>
          <wp:effectExtent l="19050" t="0" r="0" b="0"/>
          <wp:wrapNone/>
          <wp:docPr id="17" name="Picture 1" descr="33333333333333333333333333333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3333333333333333333333333333333.jpg"/>
                  <pic:cNvPicPr>
                    <a:picLocks noChangeAspect="1" noChangeArrowheads="1"/>
                  </pic:cNvPicPr>
                </pic:nvPicPr>
                <pic:blipFill>
                  <a:blip r:embed="rId1">
                    <a:lum contrast="10000"/>
                  </a:blip>
                  <a:srcRect/>
                  <a:stretch>
                    <a:fillRect/>
                  </a:stretch>
                </pic:blipFill>
                <pic:spPr bwMode="auto">
                  <a:xfrm>
                    <a:off x="0" y="0"/>
                    <a:ext cx="1104900" cy="76200"/>
                  </a:xfrm>
                  <a:prstGeom prst="rect">
                    <a:avLst/>
                  </a:prstGeom>
                  <a:noFill/>
                  <a:ln w="9525">
                    <a:noFill/>
                    <a:miter lim="800000"/>
                    <a:headEnd/>
                    <a:tailEnd/>
                  </a:ln>
                </pic:spPr>
              </pic:pic>
            </a:graphicData>
          </a:graphic>
        </wp:anchor>
      </w:drawing>
    </w:r>
    <w:r>
      <w:rPr>
        <w:noProof/>
      </w:rPr>
      <w:pict>
        <v:shapetype id="_x0000_t202" coordsize="21600,21600" o:spt="202" path="m,l,21600r21600,l21600,xe">
          <v:stroke joinstyle="miter"/>
          <v:path gradientshapeok="t" o:connecttype="rect"/>
        </v:shapetype>
        <v:shape id="_x0000_s2062" type="#_x0000_t202" style="position:absolute;margin-left:390.4pt;margin-top:4.15pt;width:109.95pt;height:41.2pt;z-index:-251656192;mso-position-horizontal-relative:text;mso-position-vertical-relative:text" stroked="f" strokeweight="0">
          <v:textbox style="mso-next-textbox:#_x0000_s2062">
            <w:txbxContent>
              <w:p w:rsidR="00144C44" w:rsidRPr="00672B39" w:rsidRDefault="00144C44" w:rsidP="00CB6FDB">
                <w:pPr>
                  <w:jc w:val="both"/>
                  <w:rPr>
                    <w:rFonts w:ascii="Verdana" w:hAnsi="Verdana"/>
                    <w:color w:val="943634"/>
                    <w:sz w:val="12"/>
                    <w:szCs w:val="12"/>
                  </w:rPr>
                </w:pPr>
                <w:r w:rsidRPr="00672B39">
                  <w:rPr>
                    <w:rFonts w:ascii="Verdana" w:hAnsi="Verdana"/>
                    <w:color w:val="943634"/>
                    <w:sz w:val="12"/>
                    <w:szCs w:val="12"/>
                    <w:u w:val="single"/>
                  </w:rPr>
                  <w:t>KHULNA OFFICE</w:t>
                </w:r>
                <w:r w:rsidRPr="00672B39">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jc w:val="both"/>
                  <w:rPr>
                    <w:rFonts w:ascii="Verdana" w:hAnsi="Verdana"/>
                    <w:sz w:val="12"/>
                    <w:szCs w:val="14"/>
                  </w:rPr>
                </w:pPr>
                <w:r w:rsidRPr="00CB6FDB">
                  <w:rPr>
                    <w:rFonts w:ascii="Verdana" w:hAnsi="Verdana"/>
                    <w:sz w:val="12"/>
                    <w:szCs w:val="14"/>
                  </w:rPr>
                  <w:t>Road No. 09, 188,  Sonadanga R/A, Khulna-9100,  Bangladesh  Tel: +88-041-722597, 730289.</w:t>
                </w:r>
              </w:p>
              <w:p w:rsidR="00144C44" w:rsidRPr="00CB6FDB" w:rsidRDefault="00144C44" w:rsidP="00CB6FDB"/>
            </w:txbxContent>
          </v:textbox>
        </v:shape>
      </w:pict>
    </w:r>
    <w:r>
      <w:rPr>
        <w:noProof/>
      </w:rPr>
      <w:pict>
        <v:shape id="_x0000_s2061" type="#_x0000_t202" style="position:absolute;margin-left:211.4pt;margin-top:4.35pt;width:181.2pt;height:41.7pt;z-index:-251657216;mso-position-horizontal-relative:text;mso-position-vertical-relative:text" stroked="f" strokeweight="0">
          <v:textbox style="mso-next-textbox:#_x0000_s2061">
            <w:txbxContent>
              <w:p w:rsidR="00144C44" w:rsidRPr="00CB6FDB" w:rsidRDefault="00144C44" w:rsidP="00CB6FDB">
                <w:pPr>
                  <w:jc w:val="both"/>
                  <w:rPr>
                    <w:rFonts w:ascii="Verdana" w:hAnsi="Verdana"/>
                    <w:color w:val="943634"/>
                    <w:sz w:val="12"/>
                    <w:szCs w:val="12"/>
                  </w:rPr>
                </w:pPr>
                <w:r w:rsidRPr="00CB6FDB">
                  <w:rPr>
                    <w:rFonts w:ascii="Verdana" w:hAnsi="Verdana"/>
                    <w:bCs/>
                    <w:color w:val="943634"/>
                    <w:sz w:val="12"/>
                    <w:szCs w:val="12"/>
                    <w:u w:val="single"/>
                  </w:rPr>
                  <w:t>CHITTAGONG OFFICE</w:t>
                </w:r>
                <w:r w:rsidRPr="00CB6FDB">
                  <w:rPr>
                    <w:rFonts w:ascii="Verdana" w:hAnsi="Verdana"/>
                    <w:bCs/>
                    <w:color w:val="943634"/>
                    <w:sz w:val="12"/>
                    <w:szCs w:val="12"/>
                  </w:rPr>
                  <w:t>:</w:t>
                </w:r>
                <w:r w:rsidRPr="00CB6FDB">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791A1D" w:rsidRDefault="00144C44" w:rsidP="00CB6FDB">
                <w:pPr>
                  <w:jc w:val="both"/>
                  <w:rPr>
                    <w:rFonts w:ascii="Verdana" w:hAnsi="Verdana"/>
                    <w:sz w:val="12"/>
                    <w:szCs w:val="14"/>
                  </w:rPr>
                </w:pPr>
                <w:r w:rsidRPr="00CB6FDB">
                  <w:rPr>
                    <w:rFonts w:ascii="Verdana" w:hAnsi="Verdana"/>
                    <w:sz w:val="12"/>
                    <w:szCs w:val="14"/>
                  </w:rPr>
                  <w:t>Jevco M.K. Plaza (Level-5), Agrabad Highway Excess Road, Block-L, Halishahar H/E, Chattogram-4100, Bangladesh. Tel: +88-031-726511, 0241370075.</w:t>
                </w:r>
                <w:r w:rsidRPr="00791A1D">
                  <w:rPr>
                    <w:rFonts w:ascii="Verdana" w:hAnsi="Verdana"/>
                    <w:sz w:val="12"/>
                    <w:szCs w:val="14"/>
                  </w:rPr>
                  <w:t xml:space="preserve">  </w:t>
                </w:r>
              </w:p>
              <w:p w:rsidR="00144C44" w:rsidRPr="00132DE0" w:rsidRDefault="00144C44" w:rsidP="00CB6FDB"/>
            </w:txbxContent>
          </v:textbox>
        </v:shape>
      </w:pict>
    </w:r>
    <w:r>
      <w:rPr>
        <w:noProof/>
      </w:rPr>
      <w:pict>
        <v:shape id="_x0000_s2060" type="#_x0000_t202" style="position:absolute;margin-left:-38.25pt;margin-top:3.4pt;width:252.85pt;height:43.2pt;z-index:-251658240;mso-position-horizontal-relative:text;mso-position-vertical-relative:text" strokecolor="white">
          <v:textbox style="mso-next-textbox:#_x0000_s2060">
            <w:txbxContent>
              <w:p w:rsidR="00144C44" w:rsidRPr="00CB6FDB" w:rsidRDefault="00144C44" w:rsidP="00CB6FDB">
                <w:pPr>
                  <w:jc w:val="both"/>
                  <w:rPr>
                    <w:rFonts w:ascii="Verdana" w:hAnsi="Verdana"/>
                    <w:color w:val="943634"/>
                    <w:sz w:val="12"/>
                    <w:szCs w:val="12"/>
                  </w:rPr>
                </w:pPr>
                <w:r w:rsidRPr="00CB6FDB">
                  <w:rPr>
                    <w:rFonts w:ascii="Verdana" w:hAnsi="Verdana"/>
                    <w:color w:val="943634"/>
                    <w:sz w:val="12"/>
                    <w:szCs w:val="12"/>
                    <w:u w:val="single"/>
                  </w:rPr>
                  <w:t>DHAKA OFFICE</w:t>
                </w:r>
                <w:r w:rsidRPr="00CB6FDB">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rPr>
                    <w:sz w:val="11"/>
                    <w:szCs w:val="11"/>
                  </w:rPr>
                </w:pPr>
                <w:r w:rsidRPr="00CB6FDB">
                  <w:rPr>
                    <w:rFonts w:ascii="Verdana" w:hAnsi="Verdana"/>
                    <w:sz w:val="12"/>
                    <w:szCs w:val="14"/>
                  </w:rPr>
                  <w:t>Block-B, Road # 03, House # 59 (A-1),</w:t>
                </w:r>
                <w:r w:rsidR="005A0A7E">
                  <w:rPr>
                    <w:rFonts w:ascii="Verdana" w:hAnsi="Verdana"/>
                    <w:sz w:val="12"/>
                    <w:szCs w:val="14"/>
                  </w:rPr>
                  <w:t xml:space="preserve"> Niketan, Gulshan-1, Dhaka-1212</w:t>
                </w:r>
                <w:r w:rsidRPr="00CB6FDB">
                  <w:rPr>
                    <w:rFonts w:ascii="Verdana" w:hAnsi="Verdana"/>
                    <w:sz w:val="12"/>
                    <w:szCs w:val="14"/>
                  </w:rPr>
                  <w:t xml:space="preserve"> Bangladesh. Tel: +88-02-58814001,</w:t>
                </w:r>
                <w:r w:rsidR="005A0A7E">
                  <w:rPr>
                    <w:rFonts w:ascii="Verdana" w:hAnsi="Verdana"/>
                    <w:sz w:val="12"/>
                    <w:szCs w:val="14"/>
                  </w:rPr>
                  <w:t xml:space="preserve"> 58814002  Fax # +88-02-9849090</w:t>
                </w:r>
                <w:r w:rsidRPr="00CB6FDB">
                  <w:rPr>
                    <w:rFonts w:ascii="Verdana" w:hAnsi="Verdana"/>
                    <w:sz w:val="12"/>
                    <w:szCs w:val="14"/>
                  </w:rPr>
                  <w:t xml:space="preserve">      E-mail: </w:t>
                </w:r>
                <w:r w:rsidRPr="00CB6FDB">
                  <w:rPr>
                    <w:rFonts w:ascii="Verdana" w:hAnsi="Verdana"/>
                    <w:sz w:val="11"/>
                    <w:szCs w:val="11"/>
                  </w:rPr>
                  <w:t>multiport@uml-bd.com, account@uml-bd.com, multiport.info@gmail.</w:t>
                </w:r>
                <w:r w:rsidR="00CB6FDB">
                  <w:rPr>
                    <w:rFonts w:ascii="Verdana" w:hAnsi="Verdana"/>
                    <w:sz w:val="11"/>
                    <w:szCs w:val="11"/>
                  </w:rPr>
                  <w:t>com</w:t>
                </w:r>
              </w:p>
            </w:txbxContent>
          </v:textbox>
        </v:shape>
      </w:pict>
    </w:r>
    <w:r w:rsidR="00144C44">
      <w:tab/>
    </w:r>
    <w:r w:rsidR="00144C44">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432E" w:rsidRDefault="00D8432E" w:rsidP="006C42DC">
      <w:r>
        <w:separator/>
      </w:r>
    </w:p>
  </w:footnote>
  <w:footnote w:type="continuationSeparator" w:id="1">
    <w:p w:rsidR="00D8432E" w:rsidRDefault="00D8432E" w:rsidP="006C42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0" w:rsidRDefault="00F354A6" w:rsidP="009E6110">
    <w:pPr>
      <w:pStyle w:val="Header"/>
    </w:pPr>
    <w:r>
      <w:rPr>
        <w:noProof/>
      </w:rPr>
      <w:drawing>
        <wp:anchor distT="0" distB="0" distL="114300" distR="114300" simplePos="0" relativeHeight="251656192" behindDoc="1" locked="0" layoutInCell="1" allowOverlap="1">
          <wp:simplePos x="0" y="0"/>
          <wp:positionH relativeFrom="column">
            <wp:posOffset>4344670</wp:posOffset>
          </wp:positionH>
          <wp:positionV relativeFrom="paragraph">
            <wp:posOffset>-46990</wp:posOffset>
          </wp:positionV>
          <wp:extent cx="1657350" cy="257175"/>
          <wp:effectExtent l="19050" t="0" r="0" b="0"/>
          <wp:wrapNone/>
          <wp:docPr id="7" name="Picture 2" descr="11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111111111.jpg"/>
                  <pic:cNvPicPr>
                    <a:picLocks noChangeAspect="1" noChangeArrowheads="1"/>
                  </pic:cNvPicPr>
                </pic:nvPicPr>
                <pic:blipFill>
                  <a:blip r:embed="rId1">
                    <a:lum contrast="10000"/>
                  </a:blip>
                  <a:srcRect/>
                  <a:stretch>
                    <a:fillRect/>
                  </a:stretch>
                </pic:blipFill>
                <pic:spPr bwMode="auto">
                  <a:xfrm>
                    <a:off x="0" y="0"/>
                    <a:ext cx="1657350" cy="257175"/>
                  </a:xfrm>
                  <a:prstGeom prst="rect">
                    <a:avLst/>
                  </a:prstGeom>
                  <a:noFill/>
                  <a:ln w="9525">
                    <a:noFill/>
                    <a:miter lim="800000"/>
                    <a:headEnd/>
                    <a:tailEnd/>
                  </a:ln>
                </pic:spPr>
              </pic:pic>
            </a:graphicData>
          </a:graphic>
        </wp:anchor>
      </w:drawing>
    </w:r>
    <w:r>
      <w:rPr>
        <w:noProof/>
      </w:rPr>
      <w:drawing>
        <wp:anchor distT="0" distB="0" distL="114300" distR="114300" simplePos="0" relativeHeight="251655168" behindDoc="1" locked="0" layoutInCell="1" allowOverlap="1">
          <wp:simplePos x="0" y="0"/>
          <wp:positionH relativeFrom="column">
            <wp:posOffset>-65405</wp:posOffset>
          </wp:positionH>
          <wp:positionV relativeFrom="paragraph">
            <wp:posOffset>-58420</wp:posOffset>
          </wp:positionV>
          <wp:extent cx="1097915" cy="561975"/>
          <wp:effectExtent l="19050" t="0" r="6985" b="0"/>
          <wp:wrapNone/>
          <wp:docPr id="6" name="Picture 0" descr="11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1111111111.jpg"/>
                  <pic:cNvPicPr>
                    <a:picLocks noChangeAspect="1" noChangeArrowheads="1"/>
                  </pic:cNvPicPr>
                </pic:nvPicPr>
                <pic:blipFill>
                  <a:blip r:embed="rId2">
                    <a:lum contrast="10000"/>
                  </a:blip>
                  <a:srcRect/>
                  <a:stretch>
                    <a:fillRect/>
                  </a:stretch>
                </pic:blipFill>
                <pic:spPr bwMode="auto">
                  <a:xfrm>
                    <a:off x="0" y="0"/>
                    <a:ext cx="1097915" cy="561975"/>
                  </a:xfrm>
                  <a:prstGeom prst="rect">
                    <a:avLst/>
                  </a:prstGeom>
                  <a:noFill/>
                  <a:ln w="9525">
                    <a:noFill/>
                    <a:miter lim="800000"/>
                    <a:headEnd/>
                    <a:tailEnd/>
                  </a:ln>
                </pic:spPr>
              </pic:pic>
            </a:graphicData>
          </a:graphic>
        </wp:anchor>
      </w:drawing>
    </w:r>
    <w:r w:rsidR="00144C44">
      <w:tab/>
    </w:r>
  </w:p>
  <w:p w:rsidR="009E6110" w:rsidRDefault="00F354A6" w:rsidP="009E6110">
    <w:pPr>
      <w:pStyle w:val="Header"/>
    </w:pPr>
    <w:r>
      <w:rPr>
        <w:noProof/>
      </w:rPr>
      <w:drawing>
        <wp:anchor distT="0" distB="0" distL="114300" distR="114300" simplePos="0" relativeHeight="251657216" behindDoc="1" locked="0" layoutInCell="1" allowOverlap="1">
          <wp:simplePos x="0" y="0"/>
          <wp:positionH relativeFrom="column">
            <wp:posOffset>4309110</wp:posOffset>
          </wp:positionH>
          <wp:positionV relativeFrom="paragraph">
            <wp:posOffset>53340</wp:posOffset>
          </wp:positionV>
          <wp:extent cx="1657350" cy="238125"/>
          <wp:effectExtent l="19050" t="0" r="0" b="0"/>
          <wp:wrapNone/>
          <wp:docPr id="8" name="Picture 3" descr="2222222222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22222222222222.jpg"/>
                  <pic:cNvPicPr>
                    <a:picLocks noChangeAspect="1" noChangeArrowheads="1"/>
                  </pic:cNvPicPr>
                </pic:nvPicPr>
                <pic:blipFill>
                  <a:blip r:embed="rId3">
                    <a:lum contrast="10000"/>
                  </a:blip>
                  <a:srcRect/>
                  <a:stretch>
                    <a:fillRect/>
                  </a:stretch>
                </pic:blipFill>
                <pic:spPr bwMode="auto">
                  <a:xfrm>
                    <a:off x="0" y="0"/>
                    <a:ext cx="1657350" cy="238125"/>
                  </a:xfrm>
                  <a:prstGeom prst="rect">
                    <a:avLst/>
                  </a:prstGeom>
                  <a:noFill/>
                  <a:ln w="9525">
                    <a:noFill/>
                    <a:miter lim="800000"/>
                    <a:headEnd/>
                    <a:tailEnd/>
                  </a:ln>
                </pic:spPr>
              </pic:pic>
            </a:graphicData>
          </a:graphic>
        </wp:anchor>
      </w:drawing>
    </w:r>
    <w:r w:rsidR="009E6110">
      <w:tab/>
    </w:r>
  </w:p>
  <w:p w:rsidR="006C42DC" w:rsidRPr="009E6110" w:rsidRDefault="006C42DC" w:rsidP="009E61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1022EF"/>
    <w:multiLevelType w:val="multilevel"/>
    <w:tmpl w:val="96AAA0E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56CC06A5"/>
    <w:multiLevelType w:val="hybridMultilevel"/>
    <w:tmpl w:val="3522A852"/>
    <w:lvl w:ilvl="0" w:tplc="6EC2885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09C03B1"/>
    <w:multiLevelType w:val="hybridMultilevel"/>
    <w:tmpl w:val="96AAA0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70D02B34"/>
    <w:multiLevelType w:val="hybridMultilevel"/>
    <w:tmpl w:val="A0043D7A"/>
    <w:lvl w:ilvl="0" w:tplc="E5688DF6">
      <w:start w:val="1"/>
      <w:numFmt w:val="decimalZero"/>
      <w:lvlText w:val="%1."/>
      <w:lvlJc w:val="left"/>
      <w:pPr>
        <w:ind w:left="5040" w:hanging="360"/>
      </w:pPr>
      <w:rPr>
        <w:rFonts w:ascii="Verdana" w:eastAsia="Times New Roman" w:hAnsi="Verdana" w:cs="Angsana New"/>
        <w:sz w:val="18"/>
        <w:szCs w:val="18"/>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
    <w:nsid w:val="721F6F90"/>
    <w:multiLevelType w:val="hybridMultilevel"/>
    <w:tmpl w:val="220C9866"/>
    <w:lvl w:ilvl="0" w:tplc="004A7D70">
      <w:start w:val="1"/>
      <w:numFmt w:val="decimalZero"/>
      <w:lvlText w:val="%1."/>
      <w:lvlJc w:val="left"/>
      <w:pPr>
        <w:ind w:left="720" w:hanging="360"/>
      </w:pPr>
      <w:rPr>
        <w:rFonts w:ascii="Verdana" w:eastAsia="Times New Roman" w:hAnsi="Verdana"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F0D7023"/>
    <w:multiLevelType w:val="hybridMultilevel"/>
    <w:tmpl w:val="73EC8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embedSystemFonts/>
  <w:stylePaneFormatFilter w:val="3F01"/>
  <w:defaultTabStop w:val="720"/>
  <w:noPunctuationKerning/>
  <w:characterSpacingControl w:val="doNotCompress"/>
  <w:hdrShapeDefaults>
    <o:shapedefaults v:ext="edit" spidmax="11266"/>
    <o:shapelayout v:ext="edit">
      <o:idmap v:ext="edit" data="2"/>
      <o:rules v:ext="edit">
        <o:r id="V:Rule2" type="connector" idref="#_x0000_s2066"/>
      </o:rules>
    </o:shapelayout>
  </w:hdrShapeDefaults>
  <w:footnotePr>
    <w:footnote w:id="0"/>
    <w:footnote w:id="1"/>
  </w:footnotePr>
  <w:endnotePr>
    <w:endnote w:id="0"/>
    <w:endnote w:id="1"/>
  </w:endnotePr>
  <w:compat>
    <w:applyBreakingRules/>
  </w:compat>
  <w:rsids>
    <w:rsidRoot w:val="00CE50CD"/>
    <w:rsid w:val="0000103D"/>
    <w:rsid w:val="0000148C"/>
    <w:rsid w:val="00001EE8"/>
    <w:rsid w:val="00004CA2"/>
    <w:rsid w:val="000149F7"/>
    <w:rsid w:val="00020A83"/>
    <w:rsid w:val="0003018D"/>
    <w:rsid w:val="000430FD"/>
    <w:rsid w:val="000549F8"/>
    <w:rsid w:val="00055C5F"/>
    <w:rsid w:val="00072F43"/>
    <w:rsid w:val="00080147"/>
    <w:rsid w:val="00082BEA"/>
    <w:rsid w:val="00092789"/>
    <w:rsid w:val="000955C3"/>
    <w:rsid w:val="000966D9"/>
    <w:rsid w:val="000B31BE"/>
    <w:rsid w:val="000B49D8"/>
    <w:rsid w:val="000C1BC5"/>
    <w:rsid w:val="000D71F2"/>
    <w:rsid w:val="000D7BCE"/>
    <w:rsid w:val="000E253F"/>
    <w:rsid w:val="000F1386"/>
    <w:rsid w:val="000F20CC"/>
    <w:rsid w:val="0011198A"/>
    <w:rsid w:val="00122DD8"/>
    <w:rsid w:val="00123022"/>
    <w:rsid w:val="00123C63"/>
    <w:rsid w:val="001317A2"/>
    <w:rsid w:val="001321F6"/>
    <w:rsid w:val="00137B56"/>
    <w:rsid w:val="00144C44"/>
    <w:rsid w:val="00147E89"/>
    <w:rsid w:val="0015291B"/>
    <w:rsid w:val="00155DAF"/>
    <w:rsid w:val="00161465"/>
    <w:rsid w:val="00171C96"/>
    <w:rsid w:val="00172689"/>
    <w:rsid w:val="00183E74"/>
    <w:rsid w:val="001868A5"/>
    <w:rsid w:val="0018757B"/>
    <w:rsid w:val="00190955"/>
    <w:rsid w:val="001A3E73"/>
    <w:rsid w:val="001A44E8"/>
    <w:rsid w:val="001A52FA"/>
    <w:rsid w:val="001A74D3"/>
    <w:rsid w:val="001D4C58"/>
    <w:rsid w:val="001E7A88"/>
    <w:rsid w:val="001E7F3B"/>
    <w:rsid w:val="002048BE"/>
    <w:rsid w:val="00225D93"/>
    <w:rsid w:val="0024031D"/>
    <w:rsid w:val="00240F85"/>
    <w:rsid w:val="002474B1"/>
    <w:rsid w:val="00250914"/>
    <w:rsid w:val="00251515"/>
    <w:rsid w:val="002516A6"/>
    <w:rsid w:val="00265219"/>
    <w:rsid w:val="00265332"/>
    <w:rsid w:val="002748E3"/>
    <w:rsid w:val="002879AF"/>
    <w:rsid w:val="002B6795"/>
    <w:rsid w:val="002C0D6F"/>
    <w:rsid w:val="002C163A"/>
    <w:rsid w:val="002E2680"/>
    <w:rsid w:val="002E4E25"/>
    <w:rsid w:val="002E6248"/>
    <w:rsid w:val="002F7E18"/>
    <w:rsid w:val="00301C26"/>
    <w:rsid w:val="00307AF3"/>
    <w:rsid w:val="00310E60"/>
    <w:rsid w:val="00310F13"/>
    <w:rsid w:val="00315DC4"/>
    <w:rsid w:val="0031734F"/>
    <w:rsid w:val="00320E56"/>
    <w:rsid w:val="00323056"/>
    <w:rsid w:val="00323D1C"/>
    <w:rsid w:val="00325EFE"/>
    <w:rsid w:val="00332AA8"/>
    <w:rsid w:val="003470E8"/>
    <w:rsid w:val="00367C36"/>
    <w:rsid w:val="00377A09"/>
    <w:rsid w:val="003C41DF"/>
    <w:rsid w:val="003D537E"/>
    <w:rsid w:val="003E7D90"/>
    <w:rsid w:val="003F7A65"/>
    <w:rsid w:val="00401F2A"/>
    <w:rsid w:val="00404B7E"/>
    <w:rsid w:val="0041213F"/>
    <w:rsid w:val="004143A6"/>
    <w:rsid w:val="00415103"/>
    <w:rsid w:val="004154C6"/>
    <w:rsid w:val="00424269"/>
    <w:rsid w:val="004313D5"/>
    <w:rsid w:val="00433089"/>
    <w:rsid w:val="00436935"/>
    <w:rsid w:val="00441025"/>
    <w:rsid w:val="00441102"/>
    <w:rsid w:val="0044483D"/>
    <w:rsid w:val="004563AB"/>
    <w:rsid w:val="0046004B"/>
    <w:rsid w:val="00462966"/>
    <w:rsid w:val="00465CAB"/>
    <w:rsid w:val="00472ECE"/>
    <w:rsid w:val="004750A2"/>
    <w:rsid w:val="00475BDA"/>
    <w:rsid w:val="00475F48"/>
    <w:rsid w:val="0048036E"/>
    <w:rsid w:val="0048519B"/>
    <w:rsid w:val="00485A66"/>
    <w:rsid w:val="00487E64"/>
    <w:rsid w:val="00493CE6"/>
    <w:rsid w:val="004963C1"/>
    <w:rsid w:val="00497D88"/>
    <w:rsid w:val="004A5FBE"/>
    <w:rsid w:val="004C39B8"/>
    <w:rsid w:val="004D15B9"/>
    <w:rsid w:val="004D4F5D"/>
    <w:rsid w:val="004D5EF6"/>
    <w:rsid w:val="004E180B"/>
    <w:rsid w:val="004E1E4F"/>
    <w:rsid w:val="004E5B8A"/>
    <w:rsid w:val="004F0729"/>
    <w:rsid w:val="00500368"/>
    <w:rsid w:val="0050477B"/>
    <w:rsid w:val="00506666"/>
    <w:rsid w:val="0052240A"/>
    <w:rsid w:val="00530C68"/>
    <w:rsid w:val="00532BFC"/>
    <w:rsid w:val="005401B2"/>
    <w:rsid w:val="0055032F"/>
    <w:rsid w:val="00553FB7"/>
    <w:rsid w:val="00560135"/>
    <w:rsid w:val="00560504"/>
    <w:rsid w:val="005625BE"/>
    <w:rsid w:val="00571363"/>
    <w:rsid w:val="00571EE1"/>
    <w:rsid w:val="005758EC"/>
    <w:rsid w:val="00577B49"/>
    <w:rsid w:val="0058589A"/>
    <w:rsid w:val="005A0A7E"/>
    <w:rsid w:val="005C1548"/>
    <w:rsid w:val="005C25CE"/>
    <w:rsid w:val="005C4F1E"/>
    <w:rsid w:val="005C5CDC"/>
    <w:rsid w:val="005D10B5"/>
    <w:rsid w:val="005D2384"/>
    <w:rsid w:val="005D2EB3"/>
    <w:rsid w:val="005D577F"/>
    <w:rsid w:val="005D672E"/>
    <w:rsid w:val="005E4BA9"/>
    <w:rsid w:val="005E6740"/>
    <w:rsid w:val="005F0FE0"/>
    <w:rsid w:val="005F13AE"/>
    <w:rsid w:val="005F3695"/>
    <w:rsid w:val="00600A48"/>
    <w:rsid w:val="00615378"/>
    <w:rsid w:val="006157A7"/>
    <w:rsid w:val="00631AA7"/>
    <w:rsid w:val="00636A65"/>
    <w:rsid w:val="006505CB"/>
    <w:rsid w:val="006610B5"/>
    <w:rsid w:val="0066746A"/>
    <w:rsid w:val="00672B39"/>
    <w:rsid w:val="00672BEF"/>
    <w:rsid w:val="00675D11"/>
    <w:rsid w:val="00681C6D"/>
    <w:rsid w:val="00682679"/>
    <w:rsid w:val="006B4844"/>
    <w:rsid w:val="006B75BC"/>
    <w:rsid w:val="006C170A"/>
    <w:rsid w:val="006C42DC"/>
    <w:rsid w:val="006C73BE"/>
    <w:rsid w:val="006D6931"/>
    <w:rsid w:val="006E77A1"/>
    <w:rsid w:val="006F19CB"/>
    <w:rsid w:val="00706E49"/>
    <w:rsid w:val="007172E3"/>
    <w:rsid w:val="0072284F"/>
    <w:rsid w:val="0072390A"/>
    <w:rsid w:val="0072623B"/>
    <w:rsid w:val="00730B2A"/>
    <w:rsid w:val="00744A83"/>
    <w:rsid w:val="00747B3E"/>
    <w:rsid w:val="007508AA"/>
    <w:rsid w:val="0075306D"/>
    <w:rsid w:val="00760C56"/>
    <w:rsid w:val="007629A9"/>
    <w:rsid w:val="00765637"/>
    <w:rsid w:val="00770947"/>
    <w:rsid w:val="00771FCD"/>
    <w:rsid w:val="00783A5D"/>
    <w:rsid w:val="00787C15"/>
    <w:rsid w:val="007A5F18"/>
    <w:rsid w:val="007B4B88"/>
    <w:rsid w:val="007C6F01"/>
    <w:rsid w:val="007D05E1"/>
    <w:rsid w:val="007D1408"/>
    <w:rsid w:val="007E0A19"/>
    <w:rsid w:val="007E5422"/>
    <w:rsid w:val="007E757B"/>
    <w:rsid w:val="007F2DE1"/>
    <w:rsid w:val="007F65F6"/>
    <w:rsid w:val="00802E5E"/>
    <w:rsid w:val="00811082"/>
    <w:rsid w:val="00817F9E"/>
    <w:rsid w:val="00822066"/>
    <w:rsid w:val="00823632"/>
    <w:rsid w:val="00823CAC"/>
    <w:rsid w:val="00824905"/>
    <w:rsid w:val="0083636E"/>
    <w:rsid w:val="008446DB"/>
    <w:rsid w:val="00847730"/>
    <w:rsid w:val="00850A77"/>
    <w:rsid w:val="0085388F"/>
    <w:rsid w:val="00856D86"/>
    <w:rsid w:val="00866564"/>
    <w:rsid w:val="0086730C"/>
    <w:rsid w:val="00875778"/>
    <w:rsid w:val="00877E3B"/>
    <w:rsid w:val="00890911"/>
    <w:rsid w:val="008A4DE9"/>
    <w:rsid w:val="008C449C"/>
    <w:rsid w:val="008D34DE"/>
    <w:rsid w:val="008E6F8E"/>
    <w:rsid w:val="008F4F11"/>
    <w:rsid w:val="008F667C"/>
    <w:rsid w:val="0091096C"/>
    <w:rsid w:val="009212A3"/>
    <w:rsid w:val="009346FC"/>
    <w:rsid w:val="00944A68"/>
    <w:rsid w:val="00960CA9"/>
    <w:rsid w:val="00963D99"/>
    <w:rsid w:val="00981EDD"/>
    <w:rsid w:val="00986394"/>
    <w:rsid w:val="009A00D0"/>
    <w:rsid w:val="009A2F15"/>
    <w:rsid w:val="009A5E41"/>
    <w:rsid w:val="009A653A"/>
    <w:rsid w:val="009A6F32"/>
    <w:rsid w:val="009B2965"/>
    <w:rsid w:val="009B5AB9"/>
    <w:rsid w:val="009C0FAA"/>
    <w:rsid w:val="009D27D7"/>
    <w:rsid w:val="009D375C"/>
    <w:rsid w:val="009E6110"/>
    <w:rsid w:val="00A0281C"/>
    <w:rsid w:val="00A067B2"/>
    <w:rsid w:val="00A11EBF"/>
    <w:rsid w:val="00A1549A"/>
    <w:rsid w:val="00A22DE0"/>
    <w:rsid w:val="00A26D2A"/>
    <w:rsid w:val="00A272AA"/>
    <w:rsid w:val="00A31A91"/>
    <w:rsid w:val="00A42E65"/>
    <w:rsid w:val="00A4469A"/>
    <w:rsid w:val="00A501F3"/>
    <w:rsid w:val="00A53F7F"/>
    <w:rsid w:val="00A70D92"/>
    <w:rsid w:val="00A9429E"/>
    <w:rsid w:val="00A958C5"/>
    <w:rsid w:val="00AA6B7F"/>
    <w:rsid w:val="00AB2E70"/>
    <w:rsid w:val="00AB6D53"/>
    <w:rsid w:val="00AD6648"/>
    <w:rsid w:val="00AE4936"/>
    <w:rsid w:val="00AF06D7"/>
    <w:rsid w:val="00AF7D73"/>
    <w:rsid w:val="00B049EC"/>
    <w:rsid w:val="00B04CFF"/>
    <w:rsid w:val="00B16FD0"/>
    <w:rsid w:val="00B17B83"/>
    <w:rsid w:val="00B242C9"/>
    <w:rsid w:val="00B27048"/>
    <w:rsid w:val="00B33F05"/>
    <w:rsid w:val="00B47B2D"/>
    <w:rsid w:val="00B55327"/>
    <w:rsid w:val="00B67D83"/>
    <w:rsid w:val="00B708E6"/>
    <w:rsid w:val="00B76012"/>
    <w:rsid w:val="00B832A8"/>
    <w:rsid w:val="00B96BB1"/>
    <w:rsid w:val="00BA3160"/>
    <w:rsid w:val="00BA4247"/>
    <w:rsid w:val="00BA4C55"/>
    <w:rsid w:val="00BC6EBD"/>
    <w:rsid w:val="00BD4892"/>
    <w:rsid w:val="00BD7317"/>
    <w:rsid w:val="00BE3A1B"/>
    <w:rsid w:val="00BE3C09"/>
    <w:rsid w:val="00BE69A3"/>
    <w:rsid w:val="00C0160A"/>
    <w:rsid w:val="00C0555E"/>
    <w:rsid w:val="00C06979"/>
    <w:rsid w:val="00C11F29"/>
    <w:rsid w:val="00C17A37"/>
    <w:rsid w:val="00C20F77"/>
    <w:rsid w:val="00C232FC"/>
    <w:rsid w:val="00C25B2E"/>
    <w:rsid w:val="00C27D18"/>
    <w:rsid w:val="00C30F16"/>
    <w:rsid w:val="00C41EB4"/>
    <w:rsid w:val="00C432EF"/>
    <w:rsid w:val="00C54FEE"/>
    <w:rsid w:val="00C60157"/>
    <w:rsid w:val="00C6375F"/>
    <w:rsid w:val="00C8163D"/>
    <w:rsid w:val="00C81A18"/>
    <w:rsid w:val="00C86A2F"/>
    <w:rsid w:val="00C92DAF"/>
    <w:rsid w:val="00C93996"/>
    <w:rsid w:val="00CA40F8"/>
    <w:rsid w:val="00CA530B"/>
    <w:rsid w:val="00CA5F46"/>
    <w:rsid w:val="00CA6E8C"/>
    <w:rsid w:val="00CB1584"/>
    <w:rsid w:val="00CB5693"/>
    <w:rsid w:val="00CB6FDB"/>
    <w:rsid w:val="00CC61B5"/>
    <w:rsid w:val="00CD1743"/>
    <w:rsid w:val="00CD1771"/>
    <w:rsid w:val="00CD2BBD"/>
    <w:rsid w:val="00CE329D"/>
    <w:rsid w:val="00CE406E"/>
    <w:rsid w:val="00CE50CD"/>
    <w:rsid w:val="00CF6680"/>
    <w:rsid w:val="00D019E5"/>
    <w:rsid w:val="00D10DDE"/>
    <w:rsid w:val="00D11A65"/>
    <w:rsid w:val="00D15603"/>
    <w:rsid w:val="00D20E12"/>
    <w:rsid w:val="00D250AD"/>
    <w:rsid w:val="00D261C7"/>
    <w:rsid w:val="00D32211"/>
    <w:rsid w:val="00D3671A"/>
    <w:rsid w:val="00D51262"/>
    <w:rsid w:val="00D56F13"/>
    <w:rsid w:val="00D57179"/>
    <w:rsid w:val="00D62FE1"/>
    <w:rsid w:val="00D63446"/>
    <w:rsid w:val="00D66633"/>
    <w:rsid w:val="00D828F6"/>
    <w:rsid w:val="00D8432E"/>
    <w:rsid w:val="00DB3EE3"/>
    <w:rsid w:val="00DC063B"/>
    <w:rsid w:val="00DD33E2"/>
    <w:rsid w:val="00DD5E62"/>
    <w:rsid w:val="00DE20F6"/>
    <w:rsid w:val="00DE3506"/>
    <w:rsid w:val="00DF1D07"/>
    <w:rsid w:val="00DF2A8B"/>
    <w:rsid w:val="00DF5E8A"/>
    <w:rsid w:val="00E02021"/>
    <w:rsid w:val="00E05B52"/>
    <w:rsid w:val="00E06091"/>
    <w:rsid w:val="00E132D1"/>
    <w:rsid w:val="00E2069B"/>
    <w:rsid w:val="00E31DC4"/>
    <w:rsid w:val="00E3312E"/>
    <w:rsid w:val="00E37B12"/>
    <w:rsid w:val="00E40761"/>
    <w:rsid w:val="00E44A09"/>
    <w:rsid w:val="00E669BC"/>
    <w:rsid w:val="00E66A80"/>
    <w:rsid w:val="00E708B6"/>
    <w:rsid w:val="00E800BD"/>
    <w:rsid w:val="00E90111"/>
    <w:rsid w:val="00E92318"/>
    <w:rsid w:val="00E94CA2"/>
    <w:rsid w:val="00EA4FA1"/>
    <w:rsid w:val="00EA51D5"/>
    <w:rsid w:val="00EB41A5"/>
    <w:rsid w:val="00ED5606"/>
    <w:rsid w:val="00EE6094"/>
    <w:rsid w:val="00EF3231"/>
    <w:rsid w:val="00EF688C"/>
    <w:rsid w:val="00F00A32"/>
    <w:rsid w:val="00F11DC3"/>
    <w:rsid w:val="00F1253A"/>
    <w:rsid w:val="00F131F4"/>
    <w:rsid w:val="00F138BF"/>
    <w:rsid w:val="00F13B4C"/>
    <w:rsid w:val="00F1643D"/>
    <w:rsid w:val="00F20D11"/>
    <w:rsid w:val="00F214DC"/>
    <w:rsid w:val="00F22ED7"/>
    <w:rsid w:val="00F33421"/>
    <w:rsid w:val="00F354A6"/>
    <w:rsid w:val="00F35B68"/>
    <w:rsid w:val="00F40C88"/>
    <w:rsid w:val="00F6122D"/>
    <w:rsid w:val="00F66EF0"/>
    <w:rsid w:val="00F67447"/>
    <w:rsid w:val="00F71A62"/>
    <w:rsid w:val="00F733FC"/>
    <w:rsid w:val="00F742F4"/>
    <w:rsid w:val="00F7521C"/>
    <w:rsid w:val="00F7645B"/>
    <w:rsid w:val="00F870D8"/>
    <w:rsid w:val="00F90A4E"/>
    <w:rsid w:val="00F922D8"/>
    <w:rsid w:val="00F93177"/>
    <w:rsid w:val="00FA4891"/>
    <w:rsid w:val="00FB0E9F"/>
    <w:rsid w:val="00FB6286"/>
    <w:rsid w:val="00FC70D2"/>
    <w:rsid w:val="00FD4447"/>
    <w:rsid w:val="00FE2275"/>
    <w:rsid w:val="00FE72F1"/>
    <w:rsid w:val="00FF38C7"/>
    <w:rsid w:val="00FF3E85"/>
    <w:rsid w:val="00FF49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CA2"/>
    <w:rPr>
      <w:rFonts w:cs="Angsana New"/>
      <w:sz w:val="24"/>
      <w:szCs w:val="24"/>
      <w:lang w:bidi="th-TH"/>
    </w:rPr>
  </w:style>
  <w:style w:type="paragraph" w:styleId="Heading1">
    <w:name w:val="heading 1"/>
    <w:basedOn w:val="Normal"/>
    <w:next w:val="Normal"/>
    <w:qFormat/>
    <w:rsid w:val="00004CA2"/>
    <w:pPr>
      <w:keepNext/>
      <w:outlineLvl w:val="0"/>
    </w:pPr>
    <w:rPr>
      <w:rFonts w:ascii="Tahoma" w:hAnsi="Tahoma" w:cs="Tahoma"/>
      <w:b/>
      <w:bCs/>
      <w:caps/>
      <w:sz w:val="18"/>
      <w:szCs w:val="18"/>
    </w:rPr>
  </w:style>
  <w:style w:type="paragraph" w:styleId="Heading2">
    <w:name w:val="heading 2"/>
    <w:basedOn w:val="Normal"/>
    <w:next w:val="Normal"/>
    <w:qFormat/>
    <w:rsid w:val="00004CA2"/>
    <w:pPr>
      <w:keepNext/>
      <w:outlineLvl w:val="1"/>
    </w:pPr>
    <w:rPr>
      <w:b/>
      <w:b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01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004CA2"/>
    <w:rPr>
      <w:color w:val="0000FF"/>
      <w:u w:val="single"/>
    </w:rPr>
  </w:style>
  <w:style w:type="paragraph" w:styleId="Footer">
    <w:name w:val="footer"/>
    <w:basedOn w:val="Normal"/>
    <w:link w:val="FooterChar"/>
    <w:uiPriority w:val="99"/>
    <w:rsid w:val="00004CA2"/>
    <w:pPr>
      <w:tabs>
        <w:tab w:val="center" w:pos="4320"/>
        <w:tab w:val="right" w:pos="8640"/>
      </w:tabs>
    </w:pPr>
    <w:rPr>
      <w:rFonts w:cs="Times New Roman"/>
      <w:sz w:val="20"/>
      <w:szCs w:val="20"/>
      <w:lang w:bidi="ar-SA"/>
    </w:rPr>
  </w:style>
  <w:style w:type="paragraph" w:styleId="Header">
    <w:name w:val="header"/>
    <w:basedOn w:val="Normal"/>
    <w:link w:val="HeaderChar"/>
    <w:uiPriority w:val="99"/>
    <w:unhideWhenUsed/>
    <w:rsid w:val="0066746A"/>
    <w:pPr>
      <w:tabs>
        <w:tab w:val="center" w:pos="4680"/>
        <w:tab w:val="right" w:pos="9360"/>
      </w:tabs>
    </w:pPr>
    <w:rPr>
      <w:rFonts w:cs="Times New Roman"/>
      <w:lang w:bidi="ar-SA"/>
    </w:rPr>
  </w:style>
  <w:style w:type="character" w:customStyle="1" w:styleId="HeaderChar">
    <w:name w:val="Header Char"/>
    <w:link w:val="Header"/>
    <w:uiPriority w:val="99"/>
    <w:rsid w:val="0066746A"/>
    <w:rPr>
      <w:sz w:val="24"/>
      <w:szCs w:val="24"/>
    </w:rPr>
  </w:style>
  <w:style w:type="paragraph" w:styleId="BalloonText">
    <w:name w:val="Balloon Text"/>
    <w:basedOn w:val="Normal"/>
    <w:link w:val="BalloonTextChar"/>
    <w:uiPriority w:val="99"/>
    <w:semiHidden/>
    <w:unhideWhenUsed/>
    <w:rsid w:val="006C42DC"/>
    <w:rPr>
      <w:rFonts w:ascii="Tahoma" w:hAnsi="Tahoma"/>
      <w:sz w:val="16"/>
      <w:szCs w:val="20"/>
    </w:rPr>
  </w:style>
  <w:style w:type="character" w:customStyle="1" w:styleId="BalloonTextChar">
    <w:name w:val="Balloon Text Char"/>
    <w:link w:val="BalloonText"/>
    <w:uiPriority w:val="99"/>
    <w:semiHidden/>
    <w:rsid w:val="006C42DC"/>
    <w:rPr>
      <w:rFonts w:ascii="Tahoma" w:hAnsi="Tahoma" w:cs="Angsana New"/>
      <w:sz w:val="16"/>
      <w:lang w:bidi="th-TH"/>
    </w:rPr>
  </w:style>
  <w:style w:type="paragraph" w:styleId="ListParagraph">
    <w:name w:val="List Paragraph"/>
    <w:basedOn w:val="Normal"/>
    <w:uiPriority w:val="34"/>
    <w:qFormat/>
    <w:rsid w:val="00190955"/>
    <w:pPr>
      <w:spacing w:after="200" w:line="276" w:lineRule="auto"/>
      <w:ind w:left="720"/>
      <w:contextualSpacing/>
    </w:pPr>
    <w:rPr>
      <w:rFonts w:ascii="Calibri" w:hAnsi="Calibri" w:cs="Times New Roman"/>
      <w:sz w:val="22"/>
      <w:szCs w:val="22"/>
      <w:lang w:bidi="ar-SA"/>
    </w:rPr>
  </w:style>
  <w:style w:type="character" w:customStyle="1" w:styleId="FooterChar">
    <w:name w:val="Footer Char"/>
    <w:basedOn w:val="DefaultParagraphFont"/>
    <w:link w:val="Footer"/>
    <w:uiPriority w:val="99"/>
    <w:rsid w:val="00960CA9"/>
  </w:style>
  <w:style w:type="paragraph" w:customStyle="1" w:styleId="wordsection1">
    <w:name w:val="wordsection1"/>
    <w:basedOn w:val="Normal"/>
    <w:uiPriority w:val="99"/>
    <w:rsid w:val="007E5422"/>
    <w:pPr>
      <w:spacing w:before="100" w:beforeAutospacing="1" w:after="100" w:afterAutospacing="1"/>
    </w:pPr>
    <w:rPr>
      <w:rFonts w:eastAsia="Calibri" w:cs="Times New Roman"/>
      <w:lang w:bidi="ar-SA"/>
    </w:rPr>
  </w:style>
  <w:style w:type="paragraph" w:styleId="PlainText">
    <w:name w:val="Plain Text"/>
    <w:basedOn w:val="Normal"/>
    <w:link w:val="PlainTextChar"/>
    <w:uiPriority w:val="99"/>
    <w:unhideWhenUsed/>
    <w:rsid w:val="00D250AD"/>
    <w:rPr>
      <w:rFonts w:ascii="Calibri" w:eastAsia="Calibri" w:hAnsi="Calibri" w:cs="Times New Roman"/>
      <w:sz w:val="22"/>
      <w:szCs w:val="22"/>
      <w:lang w:bidi="ar-SA"/>
    </w:rPr>
  </w:style>
  <w:style w:type="character" w:customStyle="1" w:styleId="PlainTextChar">
    <w:name w:val="Plain Text Char"/>
    <w:link w:val="PlainText"/>
    <w:uiPriority w:val="99"/>
    <w:rsid w:val="00D250AD"/>
    <w:rPr>
      <w:rFonts w:ascii="Calibri" w:eastAsia="Calibri" w:hAnsi="Calibri"/>
      <w:sz w:val="22"/>
      <w:szCs w:val="22"/>
    </w:rPr>
  </w:style>
  <w:style w:type="paragraph" w:customStyle="1" w:styleId="cs95e872d0">
    <w:name w:val="cs95e872d0"/>
    <w:basedOn w:val="Normal"/>
    <w:rsid w:val="0072390A"/>
    <w:rPr>
      <w:rFonts w:eastAsia="Calibri" w:cs="Times New Roman"/>
      <w:lang w:bidi="ar-SA"/>
    </w:rPr>
  </w:style>
  <w:style w:type="character" w:customStyle="1" w:styleId="enn">
    <w:name w:val="en_n"/>
    <w:basedOn w:val="DefaultParagraphFont"/>
    <w:rsid w:val="009D27D7"/>
  </w:style>
</w:styles>
</file>

<file path=word/webSettings.xml><?xml version="1.0" encoding="utf-8"?>
<w:webSettings xmlns:r="http://schemas.openxmlformats.org/officeDocument/2006/relationships" xmlns:w="http://schemas.openxmlformats.org/wordprocessingml/2006/main">
  <w:divs>
    <w:div w:id="733622387">
      <w:bodyDiv w:val="1"/>
      <w:marLeft w:val="0"/>
      <w:marRight w:val="0"/>
      <w:marTop w:val="0"/>
      <w:marBottom w:val="0"/>
      <w:divBdr>
        <w:top w:val="none" w:sz="0" w:space="0" w:color="auto"/>
        <w:left w:val="none" w:sz="0" w:space="0" w:color="auto"/>
        <w:bottom w:val="none" w:sz="0" w:space="0" w:color="auto"/>
        <w:right w:val="none" w:sz="0" w:space="0" w:color="auto"/>
      </w:divBdr>
    </w:div>
    <w:div w:id="909656630">
      <w:bodyDiv w:val="1"/>
      <w:marLeft w:val="0"/>
      <w:marRight w:val="0"/>
      <w:marTop w:val="0"/>
      <w:marBottom w:val="0"/>
      <w:divBdr>
        <w:top w:val="none" w:sz="0" w:space="0" w:color="auto"/>
        <w:left w:val="none" w:sz="0" w:space="0" w:color="auto"/>
        <w:bottom w:val="none" w:sz="0" w:space="0" w:color="auto"/>
        <w:right w:val="none" w:sz="0" w:space="0" w:color="auto"/>
      </w:divBdr>
    </w:div>
    <w:div w:id="1295869838">
      <w:bodyDiv w:val="1"/>
      <w:marLeft w:val="0"/>
      <w:marRight w:val="0"/>
      <w:marTop w:val="0"/>
      <w:marBottom w:val="0"/>
      <w:divBdr>
        <w:top w:val="none" w:sz="0" w:space="0" w:color="auto"/>
        <w:left w:val="none" w:sz="0" w:space="0" w:color="auto"/>
        <w:bottom w:val="none" w:sz="0" w:space="0" w:color="auto"/>
        <w:right w:val="none" w:sz="0" w:space="0" w:color="auto"/>
      </w:divBdr>
    </w:div>
    <w:div w:id="1475486930">
      <w:bodyDiv w:val="1"/>
      <w:marLeft w:val="0"/>
      <w:marRight w:val="0"/>
      <w:marTop w:val="0"/>
      <w:marBottom w:val="0"/>
      <w:divBdr>
        <w:top w:val="none" w:sz="0" w:space="0" w:color="auto"/>
        <w:left w:val="none" w:sz="0" w:space="0" w:color="auto"/>
        <w:bottom w:val="none" w:sz="0" w:space="0" w:color="auto"/>
        <w:right w:val="none" w:sz="0" w:space="0" w:color="auto"/>
      </w:divBdr>
    </w:div>
    <w:div w:id="1521041960">
      <w:bodyDiv w:val="1"/>
      <w:marLeft w:val="0"/>
      <w:marRight w:val="0"/>
      <w:marTop w:val="0"/>
      <w:marBottom w:val="0"/>
      <w:divBdr>
        <w:top w:val="none" w:sz="0" w:space="0" w:color="auto"/>
        <w:left w:val="none" w:sz="0" w:space="0" w:color="auto"/>
        <w:bottom w:val="none" w:sz="0" w:space="0" w:color="auto"/>
        <w:right w:val="none" w:sz="0" w:space="0" w:color="auto"/>
      </w:divBdr>
    </w:div>
    <w:div w:id="1673992868">
      <w:bodyDiv w:val="1"/>
      <w:marLeft w:val="0"/>
      <w:marRight w:val="0"/>
      <w:marTop w:val="0"/>
      <w:marBottom w:val="0"/>
      <w:divBdr>
        <w:top w:val="none" w:sz="0" w:space="0" w:color="auto"/>
        <w:left w:val="none" w:sz="0" w:space="0" w:color="auto"/>
        <w:bottom w:val="none" w:sz="0" w:space="0" w:color="auto"/>
        <w:right w:val="none" w:sz="0" w:space="0" w:color="auto"/>
      </w:divBdr>
    </w:div>
    <w:div w:id="1763839271">
      <w:bodyDiv w:val="1"/>
      <w:marLeft w:val="0"/>
      <w:marRight w:val="0"/>
      <w:marTop w:val="0"/>
      <w:marBottom w:val="0"/>
      <w:divBdr>
        <w:top w:val="none" w:sz="0" w:space="0" w:color="auto"/>
        <w:left w:val="none" w:sz="0" w:space="0" w:color="auto"/>
        <w:bottom w:val="none" w:sz="0" w:space="0" w:color="auto"/>
        <w:right w:val="none" w:sz="0" w:space="0" w:color="auto"/>
      </w:divBdr>
    </w:div>
    <w:div w:id="196576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3820CA-CEE6-4603-8828-93F334293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DATED: 28/02/2009</vt:lpstr>
    </vt:vector>
  </TitlesOfParts>
  <Company>Microsoft Corporation</Company>
  <LinksUpToDate>false</LinksUpToDate>
  <CharactersWithSpaces>1354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 28/02/2009</dc:title>
  <dc:subject/>
  <dc:creator>for Home Used Only</dc:creator>
  <cp:keywords/>
  <cp:lastModifiedBy>Tafsin</cp:lastModifiedBy>
  <cp:revision>6</cp:revision>
  <cp:lastPrinted>2019-10-16T13:56:00Z</cp:lastPrinted>
  <dcterms:created xsi:type="dcterms:W3CDTF">2024-06-25T08:23:00Z</dcterms:created>
  <dcterms:modified xsi:type="dcterms:W3CDTF">2025-02-05T06:27:00Z</dcterms:modified>
</cp:coreProperties>
</file>