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F2014" w14:textId="77777777" w:rsidR="00D731AB" w:rsidRPr="00B75031" w:rsidRDefault="00D731AB" w:rsidP="00D731AB">
      <w:pPr>
        <w:spacing w:after="40"/>
        <w:jc w:val="center"/>
        <w:rPr>
          <w:color w:val="808080" w:themeColor="background1" w:themeShade="80"/>
          <w:sz w:val="24"/>
          <w:szCs w:val="24"/>
          <w:lang w:val="pt-BR"/>
        </w:rPr>
      </w:pPr>
      <w:r w:rsidRPr="00B75031">
        <w:rPr>
          <w:b/>
          <w:color w:val="808080" w:themeColor="background1" w:themeShade="80"/>
          <w:sz w:val="24"/>
          <w:szCs w:val="24"/>
          <w:lang w:val="pt-BR"/>
        </w:rPr>
        <w:t>JTS INTERMEDIAÇÕES E NEGÓCIOS LTDA</w:t>
      </w:r>
    </w:p>
    <w:p w14:paraId="37CE79A1" w14:textId="063089B5" w:rsidR="00D731AB" w:rsidRPr="00E040D0" w:rsidRDefault="00D731AB" w:rsidP="00D731AB">
      <w:pPr>
        <w:spacing w:after="280"/>
        <w:jc w:val="center"/>
        <w:rPr>
          <w:color w:val="555555"/>
          <w:sz w:val="18"/>
          <w:szCs w:val="18"/>
          <w:lang w:val="pt-BR"/>
        </w:rPr>
      </w:pPr>
      <w:r w:rsidRPr="00E040D0">
        <w:rPr>
          <w:color w:val="555555"/>
          <w:sz w:val="18"/>
          <w:szCs w:val="18"/>
          <w:lang w:val="pt-BR"/>
        </w:rPr>
        <w:t>CNPJ: 48.573.595/0001-09</w:t>
      </w:r>
      <w:r w:rsidRPr="00E040D0">
        <w:rPr>
          <w:color w:val="555555"/>
          <w:sz w:val="18"/>
          <w:szCs w:val="18"/>
          <w:lang w:val="pt-BR"/>
        </w:rPr>
        <w:br/>
        <w:t>Av. Anton Philips, 186, Vila Hermínia - Guarulhos - SP</w:t>
      </w:r>
      <w:r w:rsidRPr="00E040D0">
        <w:rPr>
          <w:color w:val="555555"/>
          <w:sz w:val="18"/>
          <w:szCs w:val="18"/>
          <w:lang w:val="pt-BR"/>
        </w:rPr>
        <w:br/>
      </w:r>
      <w:proofErr w:type="spellStart"/>
      <w:r w:rsidRPr="00E040D0">
        <w:rPr>
          <w:color w:val="555555"/>
          <w:sz w:val="18"/>
          <w:szCs w:val="18"/>
          <w:lang w:val="pt-BR"/>
        </w:rPr>
        <w:t>Tel</w:t>
      </w:r>
      <w:proofErr w:type="spellEnd"/>
      <w:r w:rsidRPr="00E040D0">
        <w:rPr>
          <w:color w:val="555555"/>
          <w:sz w:val="18"/>
          <w:szCs w:val="18"/>
          <w:lang w:val="pt-BR"/>
        </w:rPr>
        <w:t>: (11) 9588-15059</w:t>
      </w:r>
    </w:p>
    <w:p w14:paraId="4297CB2C" w14:textId="0F1F8F8B" w:rsidR="00E53782" w:rsidRPr="00B75031" w:rsidRDefault="0071798F" w:rsidP="00AD0C2F">
      <w:pPr>
        <w:pStyle w:val="Ttulo1"/>
        <w:pBdr>
          <w:bottom w:val="single" w:sz="6" w:space="4" w:color="1B365D"/>
        </w:pBdr>
        <w:spacing w:before="240" w:after="240"/>
        <w:jc w:val="center"/>
        <w:rPr>
          <w:color w:val="808080" w:themeColor="background1" w:themeShade="80"/>
          <w:sz w:val="24"/>
          <w:szCs w:val="24"/>
          <w:lang w:val="pt-BR"/>
        </w:rPr>
      </w:pPr>
      <w:r>
        <w:rPr>
          <w:noProof/>
          <w:color w:val="555555"/>
          <w:sz w:val="18"/>
          <w:szCs w:val="18"/>
          <w:lang w:val="pt-BR"/>
        </w:rPr>
        <mc:AlternateContent>
          <mc:Choice Requires="wps">
            <w:drawing>
              <wp:anchor distT="0" distB="0" distL="114300" distR="114300" simplePos="0" relativeHeight="251635200" behindDoc="0" locked="0" layoutInCell="1" allowOverlap="1" wp14:anchorId="678F545F" wp14:editId="4617C6E3">
                <wp:simplePos x="0" y="0"/>
                <wp:positionH relativeFrom="column">
                  <wp:posOffset>131445</wp:posOffset>
                </wp:positionH>
                <wp:positionV relativeFrom="paragraph">
                  <wp:posOffset>333070</wp:posOffset>
                </wp:positionV>
                <wp:extent cx="643738" cy="226771"/>
                <wp:effectExtent l="0" t="0" r="4445" b="1905"/>
                <wp:wrapNone/>
                <wp:docPr id="415614360" name="Caixa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3738" cy="22677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9995423" w14:textId="532DA9EE" w:rsidR="00D72DD0" w:rsidRPr="0071798F" w:rsidRDefault="00D72DD0">
                            <w:pPr>
                              <w:rPr>
                                <w:b/>
                                <w:bCs/>
                                <w:color w:val="808080" w:themeColor="background1" w:themeShade="80"/>
                              </w:rPr>
                            </w:pPr>
                            <w:proofErr w:type="spellStart"/>
                            <w:r w:rsidRPr="0071798F">
                              <w:rPr>
                                <w:b/>
                                <w:bCs/>
                                <w:color w:val="808080" w:themeColor="background1" w:themeShade="80"/>
                              </w:rPr>
                              <w:t>Cliente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78F545F" id="_x0000_t202" coordsize="21600,21600" o:spt="202" path="m,l,21600r21600,l21600,xe">
                <v:stroke joinstyle="miter"/>
                <v:path gradientshapeok="t" o:connecttype="rect"/>
              </v:shapetype>
              <v:shape id="Caixa de Texto 3" o:spid="_x0000_s1026" type="#_x0000_t202" style="position:absolute;left:0;text-align:left;margin-left:10.35pt;margin-top:26.25pt;width:50.7pt;height:17.85pt;z-index:251635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" fillcolor="white [3201]" stroked="f" strokeweight=".5pt">
                <v:textbox>
                  <w:txbxContent>
                    <w:p w14:paraId="49995423" w14:textId="532DA9EE" w:rsidR="00D72DD0" w:rsidRPr="0071798F" w:rsidRDefault="00D72DD0">
                      <w:pPr>
                        <w:rPr>
                          <w:b/>
                          <w:bCs/>
                          <w:color w:val="808080" w:themeColor="background1" w:themeShade="80"/>
                        </w:rPr>
                      </w:pPr>
                      <w:proofErr w:type="spellStart"/>
                      <w:r w:rsidRPr="0071798F">
                        <w:rPr>
                          <w:b/>
                          <w:bCs/>
                          <w:color w:val="808080" w:themeColor="background1" w:themeShade="80"/>
                        </w:rPr>
                        <w:t>Cliente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AD0C2F" w:rsidRPr="00B75031">
        <w:rPr>
          <w:rFonts w:ascii="Arial" w:hAnsi="Arial"/>
          <w:color w:val="808080" w:themeColor="background1" w:themeShade="80"/>
          <w:sz w:val="24"/>
          <w:szCs w:val="24"/>
          <w:lang w:val="pt-BR"/>
        </w:rPr>
        <w:t>TERMO DE GARANTIA DO VEÍCULO</w:t>
      </w:r>
    </w:p>
    <w:p w14:paraId="230B27DD" w14:textId="5389BE79" w:rsidR="00A74470" w:rsidRDefault="00D72DD0" w:rsidP="00304EF8">
      <w:pPr>
        <w:pStyle w:val="SemEspaamento"/>
        <w:rPr>
          <w:rFonts w:asciiTheme="majorHAnsi" w:hAnsiTheme="majorHAnsi" w:cstheme="majorHAnsi"/>
          <w:sz w:val="20"/>
          <w:szCs w:val="20"/>
          <w:lang w:val="pt-BR"/>
        </w:rPr>
      </w:pPr>
      <w:r>
        <w:rPr>
          <w:rFonts w:ascii="Arial" w:hAnsi="Arial"/>
          <w:noProof/>
          <w:color w:val="FFFFFF" w:themeColor="background1"/>
          <w:sz w:val="24"/>
          <w:szCs w:val="24"/>
          <w:lang w:val="pt-BR"/>
        </w:rPr>
        <mc:AlternateContent>
          <mc:Choice Requires="wps">
            <w:drawing>
              <wp:anchor distT="0" distB="0" distL="114300" distR="114300" simplePos="0" relativeHeight="251633152" behindDoc="0" locked="0" layoutInCell="1" allowOverlap="1" wp14:anchorId="11820F6D" wp14:editId="7AA75AAD">
                <wp:simplePos x="0" y="0"/>
                <wp:positionH relativeFrom="column">
                  <wp:posOffset>-58522</wp:posOffset>
                </wp:positionH>
                <wp:positionV relativeFrom="paragraph">
                  <wp:posOffset>36881</wp:posOffset>
                </wp:positionV>
                <wp:extent cx="6371540" cy="1041121"/>
                <wp:effectExtent l="0" t="0" r="10795" b="26035"/>
                <wp:wrapNone/>
                <wp:docPr id="783150584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71540" cy="1041121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AA2B91" id="Retângulo 1" o:spid="_x0000_s1026" style="position:absolute;margin-left:-4.6pt;margin-top:2.9pt;width:501.7pt;height:82pt;z-index:251633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" filled="f" strokecolor="black [3200]">
                <v:stroke joinstyle="round"/>
              </v:rect>
            </w:pict>
          </mc:Fallback>
        </mc:AlternateContent>
      </w:r>
    </w:p>
    <w:p w14:paraId="3F7704C8" w14:textId="372CF9E5" w:rsidR="001F68F4" w:rsidRPr="002352AB" w:rsidRDefault="007E7F4F" w:rsidP="00304EF8">
      <w:pPr>
        <w:pStyle w:val="SemEspaamento"/>
        <w:rPr>
          <w:rFonts w:asciiTheme="majorHAnsi" w:hAnsiTheme="majorHAnsi" w:cstheme="majorHAnsi"/>
          <w:sz w:val="20"/>
          <w:szCs w:val="20"/>
          <w:lang w:val="pt-BR"/>
        </w:rPr>
      </w:pPr>
      <w:r w:rsidRPr="002352AB">
        <w:rPr>
          <w:rFonts w:asciiTheme="majorHAnsi" w:hAnsiTheme="majorHAnsi" w:cstheme="majorHAnsi"/>
          <w:sz w:val="20"/>
          <w:szCs w:val="20"/>
          <w:lang w:val="pt-BR"/>
        </w:rPr>
        <w:t xml:space="preserve">EU, </w:t>
      </w:r>
      <w:r w:rsidR="0096664D" w:rsidRPr="002352AB">
        <w:rPr>
          <w:rFonts w:asciiTheme="majorHAnsi" w:hAnsiTheme="majorHAnsi" w:cstheme="majorHAnsi"/>
          <w:sz w:val="20"/>
          <w:szCs w:val="20"/>
          <w:lang w:val="pt-BR"/>
        </w:rPr>
        <w:t>{{Nome do Cliente}}</w:t>
      </w:r>
      <w:r w:rsidRPr="002352AB">
        <w:rPr>
          <w:rFonts w:asciiTheme="majorHAnsi" w:hAnsiTheme="majorHAnsi" w:cstheme="majorHAnsi"/>
          <w:sz w:val="20"/>
          <w:szCs w:val="20"/>
          <w:lang w:val="pt-BR"/>
        </w:rPr>
        <w:t xml:space="preserve">, </w:t>
      </w:r>
    </w:p>
    <w:p w14:paraId="00EA62B6" w14:textId="77777777" w:rsidR="001F68F4" w:rsidRPr="002352AB" w:rsidRDefault="007E7F4F" w:rsidP="00304EF8">
      <w:pPr>
        <w:pStyle w:val="SemEspaamento"/>
        <w:rPr>
          <w:rFonts w:asciiTheme="majorHAnsi" w:hAnsiTheme="majorHAnsi" w:cstheme="majorHAnsi"/>
          <w:sz w:val="20"/>
          <w:szCs w:val="20"/>
          <w:lang w:val="pt-BR"/>
        </w:rPr>
      </w:pPr>
      <w:r w:rsidRPr="002352AB">
        <w:rPr>
          <w:rFonts w:asciiTheme="majorHAnsi" w:hAnsiTheme="majorHAnsi" w:cstheme="majorHAnsi"/>
          <w:sz w:val="20"/>
          <w:szCs w:val="20"/>
          <w:lang w:val="pt-BR"/>
        </w:rPr>
        <w:t xml:space="preserve">RG n. </w:t>
      </w:r>
      <w:r w:rsidR="0096664D" w:rsidRPr="002352AB">
        <w:rPr>
          <w:rFonts w:asciiTheme="majorHAnsi" w:hAnsiTheme="majorHAnsi" w:cstheme="majorHAnsi"/>
          <w:sz w:val="20"/>
          <w:szCs w:val="20"/>
          <w:lang w:val="pt-BR"/>
        </w:rPr>
        <w:t>{{RG}}</w:t>
      </w:r>
      <w:r w:rsidRPr="002352AB">
        <w:rPr>
          <w:rFonts w:asciiTheme="majorHAnsi" w:hAnsiTheme="majorHAnsi" w:cstheme="majorHAnsi"/>
          <w:sz w:val="20"/>
          <w:szCs w:val="20"/>
          <w:lang w:val="pt-BR"/>
        </w:rPr>
        <w:t xml:space="preserve">, CPF/MF n. </w:t>
      </w:r>
      <w:r w:rsidR="00422DD7" w:rsidRPr="002352AB">
        <w:rPr>
          <w:rFonts w:asciiTheme="majorHAnsi" w:hAnsiTheme="majorHAnsi" w:cstheme="majorHAnsi"/>
          <w:sz w:val="20"/>
          <w:szCs w:val="20"/>
          <w:lang w:val="pt-BR"/>
        </w:rPr>
        <w:t>{{{CPF}}}</w:t>
      </w:r>
      <w:r w:rsidRPr="002352AB">
        <w:rPr>
          <w:rFonts w:asciiTheme="majorHAnsi" w:hAnsiTheme="majorHAnsi" w:cstheme="majorHAnsi"/>
          <w:sz w:val="20"/>
          <w:szCs w:val="20"/>
          <w:lang w:val="pt-BR"/>
        </w:rPr>
        <w:t>,</w:t>
      </w:r>
    </w:p>
    <w:p w14:paraId="7259E2EF" w14:textId="77777777" w:rsidR="00844B26" w:rsidRPr="002352AB" w:rsidRDefault="007E7F4F" w:rsidP="00304EF8">
      <w:pPr>
        <w:pStyle w:val="SemEspaamento"/>
        <w:rPr>
          <w:rFonts w:asciiTheme="majorHAnsi" w:hAnsiTheme="majorHAnsi" w:cstheme="majorHAnsi"/>
          <w:sz w:val="20"/>
          <w:szCs w:val="20"/>
          <w:lang w:val="pt-BR"/>
        </w:rPr>
      </w:pPr>
      <w:proofErr w:type="spellStart"/>
      <w:r w:rsidRPr="002352AB">
        <w:rPr>
          <w:rFonts w:asciiTheme="majorHAnsi" w:hAnsiTheme="majorHAnsi" w:cstheme="majorHAnsi"/>
          <w:sz w:val="20"/>
          <w:szCs w:val="20"/>
          <w:lang w:val="pt-BR"/>
        </w:rPr>
        <w:t>Endereco</w:t>
      </w:r>
      <w:proofErr w:type="spellEnd"/>
      <w:r w:rsidRPr="002352AB">
        <w:rPr>
          <w:rFonts w:asciiTheme="majorHAnsi" w:hAnsiTheme="majorHAnsi" w:cstheme="majorHAnsi"/>
          <w:sz w:val="20"/>
          <w:szCs w:val="20"/>
          <w:lang w:val="pt-BR"/>
        </w:rPr>
        <w:t xml:space="preserve">: </w:t>
      </w:r>
      <w:r w:rsidR="00E23FEE" w:rsidRPr="002352AB">
        <w:rPr>
          <w:rFonts w:asciiTheme="majorHAnsi" w:hAnsiTheme="majorHAnsi" w:cstheme="majorHAnsi"/>
          <w:sz w:val="20"/>
          <w:szCs w:val="20"/>
          <w:lang w:val="pt-BR"/>
        </w:rPr>
        <w:t>{{Rua/</w:t>
      </w:r>
      <w:proofErr w:type="spellStart"/>
      <w:r w:rsidR="00E23FEE" w:rsidRPr="002352AB">
        <w:rPr>
          <w:rFonts w:asciiTheme="majorHAnsi" w:hAnsiTheme="majorHAnsi" w:cstheme="majorHAnsi"/>
          <w:sz w:val="20"/>
          <w:szCs w:val="20"/>
          <w:lang w:val="pt-BR"/>
        </w:rPr>
        <w:t>Av</w:t>
      </w:r>
      <w:proofErr w:type="spellEnd"/>
      <w:r w:rsidR="00E23FEE" w:rsidRPr="002352AB">
        <w:rPr>
          <w:rFonts w:asciiTheme="majorHAnsi" w:hAnsiTheme="majorHAnsi" w:cstheme="majorHAnsi"/>
          <w:sz w:val="20"/>
          <w:szCs w:val="20"/>
          <w:lang w:val="pt-BR"/>
        </w:rPr>
        <w:t xml:space="preserve">}}, {{Número}}, </w:t>
      </w:r>
      <w:r w:rsidR="00C9451B" w:rsidRPr="002352AB">
        <w:rPr>
          <w:rFonts w:asciiTheme="majorHAnsi" w:hAnsiTheme="majorHAnsi" w:cstheme="majorHAnsi"/>
          <w:sz w:val="20"/>
          <w:szCs w:val="20"/>
          <w:lang w:val="pt-BR"/>
        </w:rPr>
        <w:t xml:space="preserve">Bairro: </w:t>
      </w:r>
      <w:r w:rsidR="00E23FEE" w:rsidRPr="002352AB">
        <w:rPr>
          <w:rFonts w:asciiTheme="majorHAnsi" w:hAnsiTheme="majorHAnsi" w:cstheme="majorHAnsi"/>
          <w:sz w:val="20"/>
          <w:szCs w:val="20"/>
          <w:lang w:val="pt-BR"/>
        </w:rPr>
        <w:t>{{Bairro}},</w:t>
      </w:r>
    </w:p>
    <w:p w14:paraId="5552A9F8" w14:textId="1164D6D0" w:rsidR="00304EF8" w:rsidRPr="002352AB" w:rsidRDefault="00844B26" w:rsidP="00304EF8">
      <w:pPr>
        <w:pStyle w:val="SemEspaamento"/>
        <w:rPr>
          <w:rFonts w:asciiTheme="majorHAnsi" w:hAnsiTheme="majorHAnsi" w:cstheme="majorHAnsi"/>
          <w:sz w:val="20"/>
          <w:szCs w:val="20"/>
          <w:lang w:val="pt-BR"/>
        </w:rPr>
      </w:pPr>
      <w:r w:rsidRPr="002352AB">
        <w:rPr>
          <w:rFonts w:asciiTheme="majorHAnsi" w:hAnsiTheme="majorHAnsi" w:cstheme="majorHAnsi"/>
          <w:sz w:val="20"/>
          <w:szCs w:val="20"/>
          <w:lang w:val="pt-BR"/>
        </w:rPr>
        <w:t>Cidade/</w:t>
      </w:r>
      <w:proofErr w:type="spellStart"/>
      <w:r w:rsidRPr="002352AB">
        <w:rPr>
          <w:rFonts w:asciiTheme="majorHAnsi" w:hAnsiTheme="majorHAnsi" w:cstheme="majorHAnsi"/>
          <w:sz w:val="20"/>
          <w:szCs w:val="20"/>
          <w:lang w:val="pt-BR"/>
        </w:rPr>
        <w:t>Municipio</w:t>
      </w:r>
      <w:proofErr w:type="spellEnd"/>
      <w:r w:rsidRPr="002352AB">
        <w:rPr>
          <w:rFonts w:asciiTheme="majorHAnsi" w:hAnsiTheme="majorHAnsi" w:cstheme="majorHAnsi"/>
          <w:sz w:val="20"/>
          <w:szCs w:val="20"/>
          <w:lang w:val="pt-BR"/>
        </w:rPr>
        <w:t>:</w:t>
      </w:r>
      <w:r w:rsidR="00E23FEE" w:rsidRPr="002352AB">
        <w:rPr>
          <w:rFonts w:asciiTheme="majorHAnsi" w:hAnsiTheme="majorHAnsi" w:cstheme="majorHAnsi"/>
          <w:sz w:val="20"/>
          <w:szCs w:val="20"/>
          <w:lang w:val="pt-BR"/>
        </w:rPr>
        <w:t xml:space="preserve"> {{Cidade}} – </w:t>
      </w:r>
      <w:r w:rsidR="00BC6478" w:rsidRPr="002352AB">
        <w:rPr>
          <w:rFonts w:asciiTheme="majorHAnsi" w:hAnsiTheme="majorHAnsi" w:cstheme="majorHAnsi"/>
          <w:sz w:val="20"/>
          <w:szCs w:val="20"/>
          <w:lang w:val="pt-BR"/>
        </w:rPr>
        <w:t xml:space="preserve">Estado: </w:t>
      </w:r>
      <w:r w:rsidR="00E23FEE" w:rsidRPr="002352AB">
        <w:rPr>
          <w:rFonts w:asciiTheme="majorHAnsi" w:hAnsiTheme="majorHAnsi" w:cstheme="majorHAnsi"/>
          <w:sz w:val="20"/>
          <w:szCs w:val="20"/>
          <w:lang w:val="pt-BR"/>
        </w:rPr>
        <w:t>{{Estado}} – Cep:{{Cep}}</w:t>
      </w:r>
      <w:r w:rsidR="00304EF8" w:rsidRPr="002352AB">
        <w:rPr>
          <w:rFonts w:asciiTheme="majorHAnsi" w:hAnsiTheme="majorHAnsi" w:cstheme="majorHAnsi"/>
          <w:sz w:val="20"/>
          <w:szCs w:val="20"/>
          <w:lang w:val="pt-BR"/>
        </w:rPr>
        <w:t>.</w:t>
      </w:r>
    </w:p>
    <w:p w14:paraId="0F655618" w14:textId="5F4F71EC" w:rsidR="00B93237" w:rsidRPr="002352AB" w:rsidRDefault="007E7F4F" w:rsidP="00304EF8">
      <w:pPr>
        <w:pStyle w:val="SemEspaamento"/>
        <w:rPr>
          <w:rFonts w:asciiTheme="majorHAnsi" w:hAnsiTheme="majorHAnsi" w:cstheme="majorHAnsi"/>
          <w:sz w:val="20"/>
          <w:szCs w:val="20"/>
          <w:lang w:val="pt-BR"/>
        </w:rPr>
      </w:pPr>
      <w:proofErr w:type="spellStart"/>
      <w:r w:rsidRPr="002352AB">
        <w:rPr>
          <w:rFonts w:asciiTheme="majorHAnsi" w:hAnsiTheme="majorHAnsi" w:cstheme="majorHAnsi"/>
          <w:sz w:val="20"/>
          <w:szCs w:val="20"/>
          <w:lang w:val="pt-BR"/>
        </w:rPr>
        <w:t>Cel</w:t>
      </w:r>
      <w:proofErr w:type="spellEnd"/>
      <w:r w:rsidRPr="002352AB">
        <w:rPr>
          <w:rFonts w:asciiTheme="majorHAnsi" w:hAnsiTheme="majorHAnsi" w:cstheme="majorHAnsi"/>
          <w:sz w:val="20"/>
          <w:szCs w:val="20"/>
          <w:lang w:val="pt-BR"/>
        </w:rPr>
        <w:t xml:space="preserve"> : </w:t>
      </w:r>
      <w:r w:rsidR="00591804" w:rsidRPr="002352AB">
        <w:rPr>
          <w:rFonts w:asciiTheme="majorHAnsi" w:hAnsiTheme="majorHAnsi" w:cstheme="majorHAnsi"/>
          <w:sz w:val="20"/>
          <w:szCs w:val="20"/>
          <w:lang w:val="pt-BR"/>
        </w:rPr>
        <w:t>{{Celu</w:t>
      </w:r>
      <w:r w:rsidR="00FB0AAF" w:rsidRPr="002352AB">
        <w:rPr>
          <w:rFonts w:asciiTheme="majorHAnsi" w:hAnsiTheme="majorHAnsi" w:cstheme="majorHAnsi"/>
          <w:sz w:val="20"/>
          <w:szCs w:val="20"/>
          <w:lang w:val="pt-BR"/>
        </w:rPr>
        <w:t>lar}}</w:t>
      </w:r>
      <w:r w:rsidRPr="002352AB">
        <w:rPr>
          <w:rFonts w:asciiTheme="majorHAnsi" w:hAnsiTheme="majorHAnsi" w:cstheme="majorHAnsi"/>
          <w:sz w:val="20"/>
          <w:szCs w:val="20"/>
          <w:lang w:val="pt-BR"/>
        </w:rPr>
        <w:t>.</w:t>
      </w:r>
    </w:p>
    <w:p w14:paraId="71F90667" w14:textId="77777777" w:rsidR="00304EF8" w:rsidRDefault="00304EF8" w:rsidP="00E53782">
      <w:pPr>
        <w:rPr>
          <w:rFonts w:asciiTheme="majorHAnsi" w:hAnsiTheme="majorHAnsi" w:cstheme="majorHAnsi"/>
          <w:lang w:val="pt-BR"/>
        </w:rPr>
      </w:pPr>
    </w:p>
    <w:p w14:paraId="7A6C7047" w14:textId="77777777" w:rsidR="00A15497" w:rsidRPr="004A2DF3" w:rsidRDefault="00A15497" w:rsidP="00E53782">
      <w:pPr>
        <w:rPr>
          <w:rFonts w:asciiTheme="majorHAnsi" w:hAnsiTheme="majorHAnsi" w:cstheme="majorHAnsi"/>
          <w:b/>
          <w:bCs/>
          <w:szCs w:val="20"/>
          <w:lang w:val="pt-BR"/>
        </w:rPr>
      </w:pPr>
      <w:r w:rsidRPr="004A2DF3">
        <w:rPr>
          <w:rFonts w:asciiTheme="majorHAnsi" w:hAnsiTheme="majorHAnsi" w:cstheme="majorHAnsi"/>
          <w:b/>
          <w:bCs/>
          <w:szCs w:val="20"/>
          <w:lang w:val="pt-BR"/>
        </w:rPr>
        <w:t>TERMO DE CONSENTIMENTO</w:t>
      </w:r>
    </w:p>
    <w:p w14:paraId="6FFB10B8" w14:textId="77777777" w:rsidR="004E27CA" w:rsidRPr="004A2DF3" w:rsidRDefault="00A15497" w:rsidP="00E53782">
      <w:pPr>
        <w:rPr>
          <w:rFonts w:asciiTheme="majorHAnsi" w:hAnsiTheme="majorHAnsi" w:cstheme="majorHAnsi"/>
          <w:szCs w:val="20"/>
          <w:lang w:val="pt-BR"/>
        </w:rPr>
      </w:pPr>
      <w:r w:rsidRPr="004A2DF3">
        <w:rPr>
          <w:rFonts w:asciiTheme="majorHAnsi" w:hAnsiTheme="majorHAnsi" w:cstheme="majorHAnsi"/>
          <w:szCs w:val="20"/>
          <w:lang w:val="pt-BR"/>
        </w:rPr>
        <w:t xml:space="preserve">Termo de consentimento para armazenamento e tratamento de dados pessoais em conformidade com a LGPD. O proprietário, na condição de titular dos dados pessoais, manifesta livre, informada e inequívoca concordância com o tratamento de seus dados pessoais pela (BROTHERS MULTIMARCAS) para finalidade específica, em conformidade com a Lei nº 13.709 – Lei Geral de Proteção de Dados Pessoais (LGPD), tendo assegurado seu direito de acesso, retificação e eliminação dos mesmos, devendo, para tanto, solicitar à (BROTHERS MULTIMARCAS). </w:t>
      </w:r>
    </w:p>
    <w:p w14:paraId="33B3DAAE" w14:textId="53D340DC" w:rsidR="00114E78" w:rsidRPr="004A2DF3" w:rsidRDefault="00A15497" w:rsidP="008D58A0">
      <w:pPr>
        <w:pStyle w:val="SemEspaamento"/>
        <w:rPr>
          <w:rFonts w:asciiTheme="majorHAnsi" w:hAnsiTheme="majorHAnsi" w:cstheme="majorHAnsi"/>
          <w:b/>
          <w:bCs/>
          <w:sz w:val="20"/>
          <w:szCs w:val="20"/>
        </w:rPr>
      </w:pPr>
      <w:r w:rsidRPr="004A2DF3">
        <w:rPr>
          <w:rFonts w:asciiTheme="majorHAnsi" w:hAnsiTheme="majorHAnsi" w:cstheme="majorHAnsi"/>
          <w:b/>
          <w:bCs/>
          <w:sz w:val="20"/>
          <w:szCs w:val="20"/>
        </w:rPr>
        <w:t>C</w:t>
      </w:r>
      <w:r w:rsidR="00E040D0">
        <w:rPr>
          <w:rFonts w:asciiTheme="majorHAnsi" w:hAnsiTheme="majorHAnsi" w:cstheme="majorHAnsi"/>
          <w:b/>
          <w:bCs/>
          <w:sz w:val="20"/>
          <w:szCs w:val="20"/>
        </w:rPr>
        <w:t>ONDIÇÕES DE GARANTIA</w:t>
      </w:r>
    </w:p>
    <w:p w14:paraId="44E1A42A" w14:textId="77777777" w:rsidR="003A5C71" w:rsidRPr="004A2DF3" w:rsidRDefault="003A5C71" w:rsidP="008D58A0">
      <w:pPr>
        <w:pStyle w:val="SemEspaamento"/>
        <w:rPr>
          <w:rFonts w:asciiTheme="majorHAnsi" w:hAnsiTheme="majorHAnsi" w:cstheme="majorHAnsi"/>
          <w:b/>
          <w:bCs/>
          <w:sz w:val="20"/>
          <w:szCs w:val="20"/>
        </w:rPr>
      </w:pPr>
    </w:p>
    <w:p w14:paraId="4280EA50" w14:textId="60298824" w:rsidR="00114E78" w:rsidRPr="00AE1C11" w:rsidRDefault="00A15497" w:rsidP="008D58A0">
      <w:pPr>
        <w:pStyle w:val="SemEspaamento"/>
        <w:rPr>
          <w:rFonts w:asciiTheme="majorHAnsi" w:hAnsiTheme="majorHAnsi" w:cstheme="majorHAnsi"/>
          <w:sz w:val="20"/>
          <w:szCs w:val="20"/>
          <w:lang w:val="pt-BR"/>
        </w:rPr>
      </w:pPr>
      <w:r w:rsidRPr="004A2DF3">
        <w:rPr>
          <w:rFonts w:asciiTheme="majorHAnsi" w:hAnsiTheme="majorHAnsi" w:cstheme="majorHAnsi"/>
          <w:sz w:val="20"/>
          <w:szCs w:val="20"/>
        </w:rPr>
        <w:t xml:space="preserve"> </w:t>
      </w:r>
      <w:r w:rsidRPr="00AE1C11">
        <w:rPr>
          <w:rFonts w:asciiTheme="majorHAnsi" w:hAnsiTheme="majorHAnsi" w:cstheme="majorHAnsi"/>
          <w:sz w:val="20"/>
          <w:szCs w:val="20"/>
          <w:lang w:val="pt-BR"/>
        </w:rPr>
        <w:t xml:space="preserve">A(BROTHERS MULTIMARCAS), somente comercializa carros usados, dando garantia quanto à procedência dos veículos e, confere garantia quanto motor e </w:t>
      </w:r>
      <w:r w:rsidR="00BA2342" w:rsidRPr="00AE1C11">
        <w:rPr>
          <w:rFonts w:asciiTheme="majorHAnsi" w:hAnsiTheme="majorHAnsi" w:cstheme="majorHAnsi"/>
          <w:sz w:val="20"/>
          <w:szCs w:val="20"/>
          <w:lang w:val="pt-BR"/>
        </w:rPr>
        <w:t>câmbio</w:t>
      </w:r>
      <w:r w:rsidRPr="00AE1C11">
        <w:rPr>
          <w:rFonts w:asciiTheme="majorHAnsi" w:hAnsiTheme="majorHAnsi" w:cstheme="majorHAnsi"/>
          <w:sz w:val="20"/>
          <w:szCs w:val="20"/>
          <w:lang w:val="pt-BR"/>
        </w:rPr>
        <w:t xml:space="preserve">, nos seguintes termos: </w:t>
      </w:r>
    </w:p>
    <w:p w14:paraId="51C62E79" w14:textId="77777777" w:rsidR="003A5C71" w:rsidRPr="004A2DF3" w:rsidRDefault="003A5C71" w:rsidP="00E53782">
      <w:pPr>
        <w:rPr>
          <w:rFonts w:asciiTheme="majorHAnsi" w:hAnsiTheme="majorHAnsi" w:cstheme="majorHAnsi"/>
          <w:b/>
          <w:bCs/>
          <w:szCs w:val="20"/>
          <w:lang w:val="pt-BR"/>
        </w:rPr>
      </w:pPr>
    </w:p>
    <w:p w14:paraId="19B351DE" w14:textId="1F63C696" w:rsidR="00472623" w:rsidRDefault="00A15497" w:rsidP="00EF1C33">
      <w:pPr>
        <w:spacing w:after="0" w:line="240" w:lineRule="auto"/>
        <w:rPr>
          <w:rFonts w:asciiTheme="majorHAnsi" w:hAnsiTheme="majorHAnsi" w:cstheme="majorHAnsi"/>
          <w:b/>
          <w:bCs/>
          <w:szCs w:val="20"/>
          <w:lang w:val="pt-BR"/>
        </w:rPr>
      </w:pPr>
      <w:r w:rsidRPr="004A2DF3">
        <w:rPr>
          <w:rFonts w:asciiTheme="majorHAnsi" w:hAnsiTheme="majorHAnsi" w:cstheme="majorHAnsi"/>
          <w:b/>
          <w:bCs/>
          <w:szCs w:val="20"/>
          <w:lang w:val="pt-BR"/>
        </w:rPr>
        <w:t xml:space="preserve">1. CONCESSÕES DE GARANTIA. </w:t>
      </w:r>
    </w:p>
    <w:p w14:paraId="4D7FAA8C" w14:textId="6CF9D89B" w:rsidR="00472623" w:rsidRPr="004A2DF3" w:rsidRDefault="00A15497" w:rsidP="00EF1C33">
      <w:pPr>
        <w:spacing w:after="0" w:line="240" w:lineRule="auto"/>
        <w:rPr>
          <w:rFonts w:asciiTheme="majorHAnsi" w:hAnsiTheme="majorHAnsi" w:cstheme="majorHAnsi"/>
          <w:szCs w:val="20"/>
          <w:lang w:val="pt-BR"/>
        </w:rPr>
      </w:pPr>
      <w:r w:rsidRPr="004A2DF3">
        <w:rPr>
          <w:rFonts w:asciiTheme="majorHAnsi" w:hAnsiTheme="majorHAnsi" w:cstheme="majorHAnsi"/>
          <w:szCs w:val="20"/>
          <w:lang w:val="pt-BR"/>
        </w:rPr>
        <w:t xml:space="preserve">1.1. Os veículos usados têm garantia tão somente para pecas internas do motor e </w:t>
      </w:r>
      <w:r w:rsidR="00E36D3F" w:rsidRPr="004A2DF3">
        <w:rPr>
          <w:rFonts w:asciiTheme="majorHAnsi" w:hAnsiTheme="majorHAnsi" w:cstheme="majorHAnsi"/>
          <w:szCs w:val="20"/>
          <w:lang w:val="pt-BR"/>
        </w:rPr>
        <w:t>câmbio</w:t>
      </w:r>
      <w:r w:rsidRPr="004A2DF3">
        <w:rPr>
          <w:rFonts w:asciiTheme="majorHAnsi" w:hAnsiTheme="majorHAnsi" w:cstheme="majorHAnsi"/>
          <w:szCs w:val="20"/>
          <w:lang w:val="pt-BR"/>
        </w:rPr>
        <w:t xml:space="preserve">, a partir da data da entrega do </w:t>
      </w:r>
      <w:r w:rsidR="00E36D3F" w:rsidRPr="004A2DF3">
        <w:rPr>
          <w:rFonts w:asciiTheme="majorHAnsi" w:hAnsiTheme="majorHAnsi" w:cstheme="majorHAnsi"/>
          <w:szCs w:val="20"/>
          <w:lang w:val="pt-BR"/>
        </w:rPr>
        <w:t>veículo</w:t>
      </w:r>
      <w:r w:rsidRPr="004A2DF3">
        <w:rPr>
          <w:rFonts w:asciiTheme="majorHAnsi" w:hAnsiTheme="majorHAnsi" w:cstheme="majorHAnsi"/>
          <w:szCs w:val="20"/>
          <w:lang w:val="pt-BR"/>
        </w:rPr>
        <w:t xml:space="preserve">, e abrange reparos necessários em decorrência de falhas materiais, montagem ou fabricação. </w:t>
      </w:r>
    </w:p>
    <w:p w14:paraId="6AED4B1A" w14:textId="77777777" w:rsidR="00472623" w:rsidRPr="004A2DF3" w:rsidRDefault="00A15497" w:rsidP="00EF1C33">
      <w:pPr>
        <w:spacing w:after="0" w:line="240" w:lineRule="auto"/>
        <w:rPr>
          <w:rFonts w:asciiTheme="majorHAnsi" w:hAnsiTheme="majorHAnsi" w:cstheme="majorHAnsi"/>
          <w:szCs w:val="20"/>
          <w:lang w:val="pt-BR"/>
        </w:rPr>
      </w:pPr>
      <w:r w:rsidRPr="004A2DF3">
        <w:rPr>
          <w:rFonts w:asciiTheme="majorHAnsi" w:hAnsiTheme="majorHAnsi" w:cstheme="majorHAnsi"/>
          <w:szCs w:val="20"/>
          <w:lang w:val="pt-BR"/>
        </w:rPr>
        <w:t xml:space="preserve">1.2. Entende-se por pecas internas do motor: virabrequim, bielas, pistões, bronzinas, válvulas, comando de válvulas, tuchos de válvulas. </w:t>
      </w:r>
    </w:p>
    <w:p w14:paraId="7E537FB3" w14:textId="145A8A8B" w:rsidR="0037220E" w:rsidRPr="004A2DF3" w:rsidRDefault="00A15497" w:rsidP="00EF1C33">
      <w:pPr>
        <w:spacing w:after="0" w:line="240" w:lineRule="auto"/>
        <w:rPr>
          <w:rFonts w:asciiTheme="majorHAnsi" w:hAnsiTheme="majorHAnsi" w:cstheme="majorHAnsi"/>
          <w:szCs w:val="20"/>
          <w:lang w:val="pt-BR"/>
        </w:rPr>
      </w:pPr>
      <w:r w:rsidRPr="004A2DF3">
        <w:rPr>
          <w:rFonts w:asciiTheme="majorHAnsi" w:hAnsiTheme="majorHAnsi" w:cstheme="majorHAnsi"/>
          <w:szCs w:val="20"/>
          <w:lang w:val="pt-BR"/>
        </w:rPr>
        <w:t xml:space="preserve">1.3. Entende-se por pecas internas de cambio: eixos primários e secundários, engrenagens, anéis sincronizados e outras </w:t>
      </w:r>
      <w:r w:rsidR="00E36D3F" w:rsidRPr="004A2DF3">
        <w:rPr>
          <w:rFonts w:asciiTheme="majorHAnsi" w:hAnsiTheme="majorHAnsi" w:cstheme="majorHAnsi"/>
          <w:szCs w:val="20"/>
          <w:lang w:val="pt-BR"/>
        </w:rPr>
        <w:t>peças</w:t>
      </w:r>
      <w:r w:rsidRPr="004A2DF3">
        <w:rPr>
          <w:rFonts w:asciiTheme="majorHAnsi" w:hAnsiTheme="majorHAnsi" w:cstheme="majorHAnsi"/>
          <w:szCs w:val="20"/>
          <w:lang w:val="pt-BR"/>
        </w:rPr>
        <w:t xml:space="preserve"> internas do </w:t>
      </w:r>
      <w:r w:rsidR="00E36D3F" w:rsidRPr="004A2DF3">
        <w:rPr>
          <w:rFonts w:asciiTheme="majorHAnsi" w:hAnsiTheme="majorHAnsi" w:cstheme="majorHAnsi"/>
          <w:szCs w:val="20"/>
          <w:lang w:val="pt-BR"/>
        </w:rPr>
        <w:t>câmbio</w:t>
      </w:r>
      <w:r w:rsidRPr="004A2DF3">
        <w:rPr>
          <w:rFonts w:asciiTheme="majorHAnsi" w:hAnsiTheme="majorHAnsi" w:cstheme="majorHAnsi"/>
          <w:szCs w:val="20"/>
          <w:lang w:val="pt-BR"/>
        </w:rPr>
        <w:t xml:space="preserve">. </w:t>
      </w:r>
    </w:p>
    <w:p w14:paraId="11A532F6" w14:textId="77777777" w:rsidR="00EF1C33" w:rsidRDefault="00EF1C33" w:rsidP="00EF1C33">
      <w:pPr>
        <w:spacing w:after="0" w:line="240" w:lineRule="auto"/>
        <w:rPr>
          <w:rFonts w:asciiTheme="majorHAnsi" w:hAnsiTheme="majorHAnsi" w:cstheme="majorHAnsi"/>
          <w:b/>
          <w:bCs/>
          <w:szCs w:val="20"/>
          <w:lang w:val="pt-BR"/>
        </w:rPr>
      </w:pPr>
    </w:p>
    <w:p w14:paraId="7664F049" w14:textId="272A0241" w:rsidR="0037220E" w:rsidRDefault="00A15497" w:rsidP="00EF1C33">
      <w:pPr>
        <w:spacing w:after="0" w:line="240" w:lineRule="auto"/>
        <w:rPr>
          <w:rFonts w:asciiTheme="majorHAnsi" w:hAnsiTheme="majorHAnsi" w:cstheme="majorHAnsi"/>
          <w:szCs w:val="20"/>
          <w:lang w:val="pt-BR"/>
        </w:rPr>
      </w:pPr>
      <w:r w:rsidRPr="004A2DF3">
        <w:rPr>
          <w:rFonts w:asciiTheme="majorHAnsi" w:hAnsiTheme="majorHAnsi" w:cstheme="majorHAnsi"/>
          <w:b/>
          <w:bCs/>
          <w:szCs w:val="20"/>
          <w:lang w:val="pt-BR"/>
        </w:rPr>
        <w:t>2. PRAZOS DE GARANTIA</w:t>
      </w:r>
      <w:r w:rsidRPr="004A2DF3">
        <w:rPr>
          <w:rFonts w:asciiTheme="majorHAnsi" w:hAnsiTheme="majorHAnsi" w:cstheme="majorHAnsi"/>
          <w:szCs w:val="20"/>
          <w:lang w:val="pt-BR"/>
        </w:rPr>
        <w:t xml:space="preserve">. </w:t>
      </w:r>
    </w:p>
    <w:p w14:paraId="08B4E482" w14:textId="4F7391B1" w:rsidR="0037220E" w:rsidRDefault="00A15497" w:rsidP="00EF1C33">
      <w:pPr>
        <w:spacing w:after="0" w:line="240" w:lineRule="auto"/>
        <w:rPr>
          <w:rFonts w:asciiTheme="majorHAnsi" w:hAnsiTheme="majorHAnsi" w:cstheme="majorHAnsi"/>
          <w:szCs w:val="20"/>
          <w:lang w:val="pt-BR"/>
        </w:rPr>
      </w:pPr>
      <w:r w:rsidRPr="004A2DF3">
        <w:rPr>
          <w:rFonts w:asciiTheme="majorHAnsi" w:hAnsiTheme="majorHAnsi" w:cstheme="majorHAnsi"/>
          <w:szCs w:val="20"/>
          <w:lang w:val="pt-BR"/>
        </w:rPr>
        <w:t xml:space="preserve">2.1. O prazo da garantia é de 90 (noventa) dias ou 3.000km, aquele que vencer primeiro a contar da data aposta no termo de entrega do </w:t>
      </w:r>
      <w:r w:rsidR="00205ADE" w:rsidRPr="004A2DF3">
        <w:rPr>
          <w:rFonts w:asciiTheme="majorHAnsi" w:hAnsiTheme="majorHAnsi" w:cstheme="majorHAnsi"/>
          <w:szCs w:val="20"/>
          <w:lang w:val="pt-BR"/>
        </w:rPr>
        <w:t>veículo</w:t>
      </w:r>
      <w:r w:rsidRPr="004A2DF3">
        <w:rPr>
          <w:rFonts w:asciiTheme="majorHAnsi" w:hAnsiTheme="majorHAnsi" w:cstheme="majorHAnsi"/>
          <w:szCs w:val="20"/>
          <w:lang w:val="pt-BR"/>
        </w:rPr>
        <w:t xml:space="preserve">. Esta garantia não será estendida em hipótese alguma. </w:t>
      </w:r>
    </w:p>
    <w:p w14:paraId="5E00A283" w14:textId="77777777" w:rsidR="00EF1C33" w:rsidRPr="004A2DF3" w:rsidRDefault="00EF1C33" w:rsidP="00EF1C33">
      <w:pPr>
        <w:spacing w:after="0" w:line="240" w:lineRule="auto"/>
        <w:rPr>
          <w:rFonts w:asciiTheme="majorHAnsi" w:hAnsiTheme="majorHAnsi" w:cstheme="majorHAnsi"/>
          <w:szCs w:val="20"/>
          <w:lang w:val="pt-BR"/>
        </w:rPr>
      </w:pPr>
    </w:p>
    <w:p w14:paraId="3DFB830D" w14:textId="77777777" w:rsidR="0037220E" w:rsidRDefault="00A15497" w:rsidP="00EF1C33">
      <w:pPr>
        <w:spacing w:after="0" w:line="240" w:lineRule="auto"/>
        <w:rPr>
          <w:rFonts w:asciiTheme="majorHAnsi" w:hAnsiTheme="majorHAnsi" w:cstheme="majorHAnsi"/>
          <w:b/>
          <w:bCs/>
          <w:szCs w:val="20"/>
          <w:lang w:val="pt-BR"/>
        </w:rPr>
      </w:pPr>
      <w:r w:rsidRPr="004A2DF3">
        <w:rPr>
          <w:rFonts w:asciiTheme="majorHAnsi" w:hAnsiTheme="majorHAnsi" w:cstheme="majorHAnsi"/>
          <w:b/>
          <w:bCs/>
          <w:szCs w:val="20"/>
          <w:lang w:val="pt-BR"/>
        </w:rPr>
        <w:t xml:space="preserve">3. SÃO CONDIÇÕES PARA EFETIVAÇÃO DA GARANTIA: </w:t>
      </w:r>
    </w:p>
    <w:p w14:paraId="37774E72" w14:textId="344D0589" w:rsidR="0037220E" w:rsidRPr="004A2DF3" w:rsidRDefault="00A15497" w:rsidP="00EF1C33">
      <w:pPr>
        <w:spacing w:after="0" w:line="240" w:lineRule="auto"/>
        <w:rPr>
          <w:rFonts w:asciiTheme="majorHAnsi" w:hAnsiTheme="majorHAnsi" w:cstheme="majorHAnsi"/>
          <w:szCs w:val="20"/>
          <w:lang w:val="pt-BR"/>
        </w:rPr>
      </w:pPr>
      <w:r w:rsidRPr="004A2DF3">
        <w:rPr>
          <w:rFonts w:asciiTheme="majorHAnsi" w:hAnsiTheme="majorHAnsi" w:cstheme="majorHAnsi"/>
          <w:szCs w:val="20"/>
          <w:lang w:val="pt-BR"/>
        </w:rPr>
        <w:t xml:space="preserve">3.1. Que a reclamação seja feita diretamente na (BROTHERS MULTIMARCAS). logo </w:t>
      </w:r>
      <w:r w:rsidR="00205ADE" w:rsidRPr="004A2DF3">
        <w:rPr>
          <w:rFonts w:asciiTheme="majorHAnsi" w:hAnsiTheme="majorHAnsi" w:cstheme="majorHAnsi"/>
          <w:szCs w:val="20"/>
          <w:lang w:val="pt-BR"/>
        </w:rPr>
        <w:t>após</w:t>
      </w:r>
      <w:r w:rsidRPr="004A2DF3">
        <w:rPr>
          <w:rFonts w:asciiTheme="majorHAnsi" w:hAnsiTheme="majorHAnsi" w:cstheme="majorHAnsi"/>
          <w:szCs w:val="20"/>
          <w:lang w:val="pt-BR"/>
        </w:rPr>
        <w:t xml:space="preserve"> a constatação do defeito, e desde que esteja dentro do prazo de cobertura da garantia. </w:t>
      </w:r>
    </w:p>
    <w:p w14:paraId="36C741E9" w14:textId="77777777" w:rsidR="0037220E" w:rsidRDefault="00A15497" w:rsidP="00EF1C33">
      <w:pPr>
        <w:spacing w:after="0" w:line="240" w:lineRule="auto"/>
        <w:rPr>
          <w:rFonts w:asciiTheme="majorHAnsi" w:hAnsiTheme="majorHAnsi" w:cstheme="majorHAnsi"/>
          <w:szCs w:val="20"/>
          <w:lang w:val="pt-BR"/>
        </w:rPr>
      </w:pPr>
      <w:r w:rsidRPr="004A2DF3">
        <w:rPr>
          <w:rFonts w:asciiTheme="majorHAnsi" w:hAnsiTheme="majorHAnsi" w:cstheme="majorHAnsi"/>
          <w:szCs w:val="20"/>
          <w:lang w:val="pt-BR"/>
        </w:rPr>
        <w:t xml:space="preserve">3.2. Caso o comprador efetue troca de qualquer item coberto pela garantia sem previa informação a (BROTHERS MULTIMARCAS). todas as despesas correrão exclusivamente por conta do comprador, uma vez que, em hipótese alguma, haverá reembolsos. </w:t>
      </w:r>
    </w:p>
    <w:p w14:paraId="397B9EE5" w14:textId="77777777" w:rsidR="00B75031" w:rsidRDefault="00B75031" w:rsidP="00EF1C33">
      <w:pPr>
        <w:spacing w:after="0" w:line="240" w:lineRule="auto"/>
        <w:rPr>
          <w:rFonts w:asciiTheme="majorHAnsi" w:hAnsiTheme="majorHAnsi" w:cstheme="majorHAnsi"/>
          <w:szCs w:val="20"/>
          <w:lang w:val="pt-BR"/>
        </w:rPr>
      </w:pPr>
    </w:p>
    <w:p w14:paraId="040C537B" w14:textId="77777777" w:rsidR="00CF7362" w:rsidRDefault="00CF7362" w:rsidP="00CF7362">
      <w:pPr>
        <w:spacing w:after="0" w:line="240" w:lineRule="auto"/>
        <w:rPr>
          <w:rFonts w:asciiTheme="majorHAnsi" w:hAnsiTheme="majorHAnsi" w:cstheme="majorHAnsi"/>
          <w:lang w:val="pt-BR"/>
        </w:rPr>
      </w:pPr>
    </w:p>
    <w:p w14:paraId="2E8DA8E5" w14:textId="77777777" w:rsidR="0037220E" w:rsidRDefault="00A15497" w:rsidP="00205ADE">
      <w:pPr>
        <w:spacing w:after="0" w:line="240" w:lineRule="auto"/>
        <w:rPr>
          <w:rFonts w:asciiTheme="majorHAnsi" w:hAnsiTheme="majorHAnsi" w:cstheme="majorHAnsi"/>
          <w:b/>
          <w:bCs/>
          <w:lang w:val="pt-BR"/>
        </w:rPr>
      </w:pPr>
      <w:r w:rsidRPr="0037220E">
        <w:rPr>
          <w:rFonts w:asciiTheme="majorHAnsi" w:hAnsiTheme="majorHAnsi" w:cstheme="majorHAnsi"/>
          <w:b/>
          <w:bCs/>
          <w:lang w:val="pt-BR"/>
        </w:rPr>
        <w:t xml:space="preserve">4. DOS ITENS NÃO COBERTOS PELA GARANTIA. </w:t>
      </w:r>
    </w:p>
    <w:p w14:paraId="71B77AE9" w14:textId="64F6EAA9" w:rsidR="0037220E" w:rsidRDefault="00A15497" w:rsidP="00205ADE">
      <w:pPr>
        <w:spacing w:after="0" w:line="240" w:lineRule="auto"/>
        <w:rPr>
          <w:rFonts w:asciiTheme="majorHAnsi" w:hAnsiTheme="majorHAnsi" w:cstheme="majorHAnsi"/>
          <w:lang w:val="pt-BR"/>
        </w:rPr>
      </w:pPr>
      <w:r w:rsidRPr="00A15497">
        <w:rPr>
          <w:rFonts w:asciiTheme="majorHAnsi" w:hAnsiTheme="majorHAnsi" w:cstheme="majorHAnsi"/>
          <w:lang w:val="pt-BR"/>
        </w:rPr>
        <w:t xml:space="preserve">4.1. A garantia ora fornecida não da cobertura quanto aos defeitos resultantes de desgaste natural das </w:t>
      </w:r>
      <w:r w:rsidR="00205ADE" w:rsidRPr="00A15497">
        <w:rPr>
          <w:rFonts w:asciiTheme="majorHAnsi" w:hAnsiTheme="majorHAnsi" w:cstheme="majorHAnsi"/>
          <w:lang w:val="pt-BR"/>
        </w:rPr>
        <w:t>peças</w:t>
      </w:r>
      <w:r w:rsidRPr="00A15497">
        <w:rPr>
          <w:rFonts w:asciiTheme="majorHAnsi" w:hAnsiTheme="majorHAnsi" w:cstheme="majorHAnsi"/>
          <w:lang w:val="pt-BR"/>
        </w:rPr>
        <w:t xml:space="preserve">, utilização inadequada, falta de manutenção, acidentes de qualquer natureza, e casos fortuitos ou de forca maior. </w:t>
      </w:r>
    </w:p>
    <w:p w14:paraId="5872D09E" w14:textId="77777777" w:rsidR="0037220E" w:rsidRDefault="00A15497" w:rsidP="00205ADE">
      <w:pPr>
        <w:spacing w:after="0" w:line="240" w:lineRule="auto"/>
        <w:rPr>
          <w:rFonts w:asciiTheme="majorHAnsi" w:hAnsiTheme="majorHAnsi" w:cstheme="majorHAnsi"/>
          <w:lang w:val="pt-BR"/>
        </w:rPr>
      </w:pPr>
      <w:r w:rsidRPr="00A15497">
        <w:rPr>
          <w:rFonts w:asciiTheme="majorHAnsi" w:hAnsiTheme="majorHAnsi" w:cstheme="majorHAnsi"/>
          <w:lang w:val="pt-BR"/>
        </w:rPr>
        <w:lastRenderedPageBreak/>
        <w:t xml:space="preserve">4.2. A garantia ora fornecida não cobre defeitos nos itens de manutenção quais sejam: elementos filtrantes e filtros, velas de ignição, lubrificantes e óleos, juntas de vedação do filtro da bomba de óleo, anéis de vedação do bujão de escoamento de óleo do motor, arruelas e </w:t>
      </w:r>
      <w:proofErr w:type="spellStart"/>
      <w:r w:rsidRPr="00A15497">
        <w:rPr>
          <w:rFonts w:asciiTheme="majorHAnsi" w:hAnsiTheme="majorHAnsi" w:cstheme="majorHAnsi"/>
          <w:lang w:val="pt-BR"/>
        </w:rPr>
        <w:t>contra-pinos</w:t>
      </w:r>
      <w:proofErr w:type="spellEnd"/>
      <w:r w:rsidRPr="00A15497">
        <w:rPr>
          <w:rFonts w:asciiTheme="majorHAnsi" w:hAnsiTheme="majorHAnsi" w:cstheme="majorHAnsi"/>
          <w:lang w:val="pt-BR"/>
        </w:rPr>
        <w:t xml:space="preserve">, aditivo da água do radiador e fluidos. </w:t>
      </w:r>
    </w:p>
    <w:p w14:paraId="4B78D58B" w14:textId="7C211B72" w:rsidR="0037220E" w:rsidRDefault="00A15497" w:rsidP="00205ADE">
      <w:pPr>
        <w:spacing w:after="0" w:line="240" w:lineRule="auto"/>
        <w:rPr>
          <w:rFonts w:asciiTheme="majorHAnsi" w:hAnsiTheme="majorHAnsi" w:cstheme="majorHAnsi"/>
          <w:lang w:val="pt-BR"/>
        </w:rPr>
      </w:pPr>
      <w:r w:rsidRPr="00A15497">
        <w:rPr>
          <w:rFonts w:asciiTheme="majorHAnsi" w:hAnsiTheme="majorHAnsi" w:cstheme="majorHAnsi"/>
          <w:lang w:val="pt-BR"/>
        </w:rPr>
        <w:t xml:space="preserve">4.3. A garantia ora fornecida não abrange as </w:t>
      </w:r>
      <w:r w:rsidR="00205ADE" w:rsidRPr="00A15497">
        <w:rPr>
          <w:rFonts w:asciiTheme="majorHAnsi" w:hAnsiTheme="majorHAnsi" w:cstheme="majorHAnsi"/>
          <w:lang w:val="pt-BR"/>
        </w:rPr>
        <w:t>peças</w:t>
      </w:r>
      <w:r w:rsidRPr="00A15497">
        <w:rPr>
          <w:rFonts w:asciiTheme="majorHAnsi" w:hAnsiTheme="majorHAnsi" w:cstheme="majorHAnsi"/>
          <w:lang w:val="pt-BR"/>
        </w:rPr>
        <w:t xml:space="preserve"> que sofrem desgaste natural, quais sejam: amortecedores, esferas de suspensão, discos de embreagem, </w:t>
      </w:r>
      <w:r w:rsidR="00205ADE" w:rsidRPr="00A15497">
        <w:rPr>
          <w:rFonts w:asciiTheme="majorHAnsi" w:hAnsiTheme="majorHAnsi" w:cstheme="majorHAnsi"/>
          <w:lang w:val="pt-BR"/>
        </w:rPr>
        <w:t>discos</w:t>
      </w:r>
      <w:r w:rsidRPr="00A15497">
        <w:rPr>
          <w:rFonts w:asciiTheme="majorHAnsi" w:hAnsiTheme="majorHAnsi" w:cstheme="majorHAnsi"/>
          <w:lang w:val="pt-BR"/>
        </w:rPr>
        <w:t xml:space="preserve"> de freio, pastilha de freio, lonas de freio, pneus, palhetas dos limpadores de </w:t>
      </w:r>
      <w:proofErr w:type="spellStart"/>
      <w:r w:rsidRPr="00A15497">
        <w:rPr>
          <w:rFonts w:asciiTheme="majorHAnsi" w:hAnsiTheme="majorHAnsi" w:cstheme="majorHAnsi"/>
          <w:lang w:val="pt-BR"/>
        </w:rPr>
        <w:t>parabrisa</w:t>
      </w:r>
      <w:proofErr w:type="spellEnd"/>
      <w:r w:rsidRPr="00A15497">
        <w:rPr>
          <w:rFonts w:asciiTheme="majorHAnsi" w:hAnsiTheme="majorHAnsi" w:cstheme="majorHAnsi"/>
          <w:lang w:val="pt-BR"/>
        </w:rPr>
        <w:t xml:space="preserve">, bomba de combustível, regulador de pressão, bateria, bobina de ignição, correia de distribuição, correia do alternador, batentes dianteiros da suspensão hidropneumática. </w:t>
      </w:r>
    </w:p>
    <w:p w14:paraId="770F59B6" w14:textId="763A68DE" w:rsidR="008D58A0" w:rsidRDefault="00A15497" w:rsidP="00205ADE">
      <w:pPr>
        <w:spacing w:after="0" w:line="240" w:lineRule="auto"/>
        <w:rPr>
          <w:rFonts w:asciiTheme="majorHAnsi" w:hAnsiTheme="majorHAnsi" w:cstheme="majorHAnsi"/>
          <w:lang w:val="pt-BR"/>
        </w:rPr>
      </w:pPr>
      <w:r w:rsidRPr="00A15497">
        <w:rPr>
          <w:rFonts w:asciiTheme="majorHAnsi" w:hAnsiTheme="majorHAnsi" w:cstheme="majorHAnsi"/>
          <w:lang w:val="pt-BR"/>
        </w:rPr>
        <w:t xml:space="preserve">4.4. A garantia ora fornecida não cobre defeitos nos demais itens do </w:t>
      </w:r>
      <w:r w:rsidR="00205ADE" w:rsidRPr="00A15497">
        <w:rPr>
          <w:rFonts w:asciiTheme="majorHAnsi" w:hAnsiTheme="majorHAnsi" w:cstheme="majorHAnsi"/>
          <w:lang w:val="pt-BR"/>
        </w:rPr>
        <w:t>veículo</w:t>
      </w:r>
      <w:r w:rsidRPr="00A15497">
        <w:rPr>
          <w:rFonts w:asciiTheme="majorHAnsi" w:hAnsiTheme="majorHAnsi" w:cstheme="majorHAnsi"/>
          <w:lang w:val="pt-BR"/>
        </w:rPr>
        <w:t xml:space="preserve"> não especificados nesta, sejam eles quais forem.</w:t>
      </w:r>
    </w:p>
    <w:p w14:paraId="1BA01EB6" w14:textId="77777777" w:rsidR="005073DB" w:rsidRDefault="005073DB" w:rsidP="005073DB">
      <w:pPr>
        <w:spacing w:after="0" w:line="240" w:lineRule="auto"/>
        <w:rPr>
          <w:rFonts w:asciiTheme="majorHAnsi" w:hAnsiTheme="majorHAnsi" w:cstheme="majorHAnsi"/>
          <w:lang w:val="pt-BR"/>
        </w:rPr>
      </w:pPr>
      <w:r w:rsidRPr="005073DB">
        <w:rPr>
          <w:rFonts w:asciiTheme="majorHAnsi" w:hAnsiTheme="majorHAnsi" w:cstheme="majorHAnsi"/>
          <w:lang w:val="pt-BR"/>
        </w:rPr>
        <w:t xml:space="preserve">4.5. Não se enquadra na garantia ora concedida os serviços de limpeza do sistema de alimentação, lavagens, reabertos, regulagem e balanceamento e alinhamento de rodas. </w:t>
      </w:r>
    </w:p>
    <w:p w14:paraId="30010174" w14:textId="77777777" w:rsidR="005073DB" w:rsidRDefault="005073DB" w:rsidP="005073DB">
      <w:pPr>
        <w:spacing w:after="0" w:line="240" w:lineRule="auto"/>
        <w:rPr>
          <w:rFonts w:asciiTheme="majorHAnsi" w:hAnsiTheme="majorHAnsi" w:cstheme="majorHAnsi"/>
          <w:lang w:val="pt-BR"/>
        </w:rPr>
      </w:pPr>
    </w:p>
    <w:p w14:paraId="1D34E0DA" w14:textId="77777777" w:rsidR="005073DB" w:rsidRPr="00B72D64" w:rsidRDefault="005073DB" w:rsidP="005073DB">
      <w:pPr>
        <w:spacing w:after="0" w:line="240" w:lineRule="auto"/>
        <w:rPr>
          <w:rFonts w:asciiTheme="majorHAnsi" w:hAnsiTheme="majorHAnsi" w:cstheme="majorHAnsi"/>
          <w:b/>
          <w:bCs/>
          <w:lang w:val="pt-BR"/>
        </w:rPr>
      </w:pPr>
      <w:r w:rsidRPr="00B72D64">
        <w:rPr>
          <w:rFonts w:asciiTheme="majorHAnsi" w:hAnsiTheme="majorHAnsi" w:cstheme="majorHAnsi"/>
          <w:b/>
          <w:bCs/>
          <w:lang w:val="pt-BR"/>
        </w:rPr>
        <w:t xml:space="preserve">5. DEVERES DO COMPRADOR: </w:t>
      </w:r>
    </w:p>
    <w:p w14:paraId="04C29DB6" w14:textId="47F6FC59" w:rsidR="00B72D64" w:rsidRDefault="005073DB" w:rsidP="005073DB">
      <w:pPr>
        <w:spacing w:after="0" w:line="240" w:lineRule="auto"/>
        <w:rPr>
          <w:rFonts w:asciiTheme="majorHAnsi" w:hAnsiTheme="majorHAnsi" w:cstheme="majorHAnsi"/>
          <w:lang w:val="pt-BR"/>
        </w:rPr>
      </w:pPr>
      <w:r w:rsidRPr="005073DB">
        <w:rPr>
          <w:rFonts w:asciiTheme="majorHAnsi" w:hAnsiTheme="majorHAnsi" w:cstheme="majorHAnsi"/>
          <w:lang w:val="pt-BR"/>
        </w:rPr>
        <w:t xml:space="preserve">5.1. O Comprador se declara ciente que adquiriu </w:t>
      </w:r>
      <w:r w:rsidR="00B72D64" w:rsidRPr="005073DB">
        <w:rPr>
          <w:rFonts w:asciiTheme="majorHAnsi" w:hAnsiTheme="majorHAnsi" w:cstheme="majorHAnsi"/>
          <w:lang w:val="pt-BR"/>
        </w:rPr>
        <w:t>veículo</w:t>
      </w:r>
      <w:r w:rsidRPr="005073DB">
        <w:rPr>
          <w:rFonts w:asciiTheme="majorHAnsi" w:hAnsiTheme="majorHAnsi" w:cstheme="majorHAnsi"/>
          <w:lang w:val="pt-BR"/>
        </w:rPr>
        <w:t xml:space="preserve"> usado, e que o vistoriou e o aceitou no estado de conservação em que se encontra-se responsabilizando, desta forma, pela manutenção periódica do </w:t>
      </w:r>
      <w:r w:rsidR="00B72D64" w:rsidRPr="005073DB">
        <w:rPr>
          <w:rFonts w:asciiTheme="majorHAnsi" w:hAnsiTheme="majorHAnsi" w:cstheme="majorHAnsi"/>
          <w:lang w:val="pt-BR"/>
        </w:rPr>
        <w:t>veículo</w:t>
      </w:r>
      <w:r w:rsidRPr="005073DB">
        <w:rPr>
          <w:rFonts w:asciiTheme="majorHAnsi" w:hAnsiTheme="majorHAnsi" w:cstheme="majorHAnsi"/>
          <w:lang w:val="pt-BR"/>
        </w:rPr>
        <w:t xml:space="preserve">, conforme consta no manual do fabricante. </w:t>
      </w:r>
    </w:p>
    <w:p w14:paraId="7618CA18" w14:textId="77777777" w:rsidR="00B72D64" w:rsidRDefault="00B72D64" w:rsidP="005073DB">
      <w:pPr>
        <w:spacing w:after="0" w:line="240" w:lineRule="auto"/>
        <w:rPr>
          <w:rFonts w:asciiTheme="majorHAnsi" w:hAnsiTheme="majorHAnsi" w:cstheme="majorHAnsi"/>
          <w:lang w:val="pt-BR"/>
        </w:rPr>
      </w:pPr>
    </w:p>
    <w:p w14:paraId="218E566F" w14:textId="77777777" w:rsidR="00B72D64" w:rsidRPr="00D34E3C" w:rsidRDefault="005073DB" w:rsidP="005073DB">
      <w:pPr>
        <w:spacing w:after="0" w:line="240" w:lineRule="auto"/>
        <w:rPr>
          <w:rFonts w:asciiTheme="majorHAnsi" w:hAnsiTheme="majorHAnsi" w:cstheme="majorHAnsi"/>
          <w:b/>
          <w:bCs/>
          <w:lang w:val="pt-BR"/>
        </w:rPr>
      </w:pPr>
      <w:r w:rsidRPr="00D34E3C">
        <w:rPr>
          <w:rFonts w:asciiTheme="majorHAnsi" w:hAnsiTheme="majorHAnsi" w:cstheme="majorHAnsi"/>
          <w:b/>
          <w:bCs/>
          <w:lang w:val="pt-BR"/>
        </w:rPr>
        <w:t xml:space="preserve">6. EXTINÇÃO DA GARANTIA: </w:t>
      </w:r>
    </w:p>
    <w:p w14:paraId="5AE816AF" w14:textId="453E0D9E" w:rsidR="003D2F21" w:rsidRDefault="005073DB" w:rsidP="005073DB">
      <w:pPr>
        <w:spacing w:after="0" w:line="240" w:lineRule="auto"/>
        <w:rPr>
          <w:rFonts w:asciiTheme="majorHAnsi" w:hAnsiTheme="majorHAnsi" w:cstheme="majorHAnsi"/>
          <w:lang w:val="pt-BR"/>
        </w:rPr>
      </w:pPr>
      <w:r w:rsidRPr="005073DB">
        <w:rPr>
          <w:rFonts w:asciiTheme="majorHAnsi" w:hAnsiTheme="majorHAnsi" w:cstheme="majorHAnsi"/>
          <w:lang w:val="pt-BR"/>
        </w:rPr>
        <w:t xml:space="preserve">6.1. Extingue-se a garantia </w:t>
      </w:r>
      <w:r w:rsidR="00D34E3C" w:rsidRPr="005073DB">
        <w:rPr>
          <w:rFonts w:asciiTheme="majorHAnsi" w:hAnsiTheme="majorHAnsi" w:cstheme="majorHAnsi"/>
          <w:lang w:val="pt-BR"/>
        </w:rPr>
        <w:t>após</w:t>
      </w:r>
      <w:r w:rsidRPr="005073DB">
        <w:rPr>
          <w:rFonts w:asciiTheme="majorHAnsi" w:hAnsiTheme="majorHAnsi" w:cstheme="majorHAnsi"/>
          <w:lang w:val="pt-BR"/>
        </w:rPr>
        <w:t xml:space="preserve"> o vencimento do prazo assinalado no item 2.1 </w:t>
      </w:r>
    </w:p>
    <w:p w14:paraId="380B3F50" w14:textId="77777777" w:rsidR="009F44C7" w:rsidRDefault="003D2F21" w:rsidP="005073DB">
      <w:pPr>
        <w:spacing w:after="0" w:line="240" w:lineRule="auto"/>
        <w:rPr>
          <w:rFonts w:asciiTheme="majorHAnsi" w:hAnsiTheme="majorHAnsi" w:cstheme="majorHAnsi"/>
          <w:lang w:val="pt-BR"/>
        </w:rPr>
      </w:pPr>
      <w:r>
        <w:rPr>
          <w:rFonts w:asciiTheme="majorHAnsi" w:hAnsiTheme="majorHAnsi" w:cstheme="majorHAnsi"/>
          <w:lang w:val="pt-BR"/>
        </w:rPr>
        <w:t xml:space="preserve">6.2. </w:t>
      </w:r>
      <w:r w:rsidR="005073DB" w:rsidRPr="005073DB">
        <w:rPr>
          <w:rFonts w:asciiTheme="majorHAnsi" w:hAnsiTheme="majorHAnsi" w:cstheme="majorHAnsi"/>
          <w:lang w:val="pt-BR"/>
        </w:rPr>
        <w:t xml:space="preserve">Extingue-se a garantia, a qualquer tempo, se ficar verificado que: </w:t>
      </w:r>
    </w:p>
    <w:p w14:paraId="70B876F4" w14:textId="3616FFBB" w:rsidR="009F44C7" w:rsidRDefault="005073DB" w:rsidP="009F44C7">
      <w:pPr>
        <w:spacing w:after="0" w:line="240" w:lineRule="auto"/>
        <w:ind w:firstLine="720"/>
        <w:rPr>
          <w:rFonts w:asciiTheme="majorHAnsi" w:hAnsiTheme="majorHAnsi" w:cstheme="majorHAnsi"/>
          <w:lang w:val="pt-BR"/>
        </w:rPr>
      </w:pPr>
      <w:r w:rsidRPr="005073DB">
        <w:rPr>
          <w:rFonts w:asciiTheme="majorHAnsi" w:hAnsiTheme="majorHAnsi" w:cstheme="majorHAnsi"/>
          <w:lang w:val="pt-BR"/>
        </w:rPr>
        <w:t xml:space="preserve">6.2.1. Modificação ou alteração do </w:t>
      </w:r>
      <w:r w:rsidR="00C1548F" w:rsidRPr="005073DB">
        <w:rPr>
          <w:rFonts w:asciiTheme="majorHAnsi" w:hAnsiTheme="majorHAnsi" w:cstheme="majorHAnsi"/>
          <w:lang w:val="pt-BR"/>
        </w:rPr>
        <w:t>veículo</w:t>
      </w:r>
      <w:r w:rsidRPr="005073DB">
        <w:rPr>
          <w:rFonts w:asciiTheme="majorHAnsi" w:hAnsiTheme="majorHAnsi" w:cstheme="majorHAnsi"/>
          <w:lang w:val="pt-BR"/>
        </w:rPr>
        <w:t xml:space="preserve"> ou agregado, com exceção daquelas executadas por recomendações da BROTHERS MULTIMARCAS). </w:t>
      </w:r>
    </w:p>
    <w:p w14:paraId="0D25D866" w14:textId="77777777" w:rsidR="009F44C7" w:rsidRDefault="005073DB" w:rsidP="009F44C7">
      <w:pPr>
        <w:spacing w:after="0" w:line="240" w:lineRule="auto"/>
        <w:ind w:firstLine="720"/>
        <w:rPr>
          <w:rFonts w:asciiTheme="majorHAnsi" w:hAnsiTheme="majorHAnsi" w:cstheme="majorHAnsi"/>
          <w:lang w:val="pt-BR"/>
        </w:rPr>
      </w:pPr>
      <w:r w:rsidRPr="005073DB">
        <w:rPr>
          <w:rFonts w:asciiTheme="majorHAnsi" w:hAnsiTheme="majorHAnsi" w:cstheme="majorHAnsi"/>
          <w:lang w:val="pt-BR"/>
        </w:rPr>
        <w:t xml:space="preserve">6.2.2. A inobservância a qualquer uma das recomendações de manutenção constantes no manual de instrução do veículo. </w:t>
      </w:r>
    </w:p>
    <w:p w14:paraId="42CD604F" w14:textId="77777777" w:rsidR="009F44C7" w:rsidRDefault="005073DB" w:rsidP="009F44C7">
      <w:pPr>
        <w:spacing w:after="0" w:line="240" w:lineRule="auto"/>
        <w:ind w:firstLine="720"/>
        <w:rPr>
          <w:rFonts w:asciiTheme="majorHAnsi" w:hAnsiTheme="majorHAnsi" w:cstheme="majorHAnsi"/>
          <w:lang w:val="pt-BR"/>
        </w:rPr>
      </w:pPr>
      <w:r w:rsidRPr="005073DB">
        <w:rPr>
          <w:rFonts w:asciiTheme="majorHAnsi" w:hAnsiTheme="majorHAnsi" w:cstheme="majorHAnsi"/>
          <w:lang w:val="pt-BR"/>
        </w:rPr>
        <w:t xml:space="preserve">6.2.3. A execução das manutenções e reparos dos itens cobertos pela garantia em oficinas que não são credenciadas com a BROTHERS MULTIMARCAS. </w:t>
      </w:r>
    </w:p>
    <w:p w14:paraId="4E93A43D" w14:textId="3997A3D5" w:rsidR="009F44C7" w:rsidRDefault="005073DB" w:rsidP="009F44C7">
      <w:pPr>
        <w:spacing w:after="0" w:line="240" w:lineRule="auto"/>
        <w:ind w:firstLine="720"/>
        <w:rPr>
          <w:rFonts w:asciiTheme="majorHAnsi" w:hAnsiTheme="majorHAnsi" w:cstheme="majorHAnsi"/>
          <w:lang w:val="pt-BR"/>
        </w:rPr>
      </w:pPr>
      <w:r w:rsidRPr="005073DB">
        <w:rPr>
          <w:rFonts w:asciiTheme="majorHAnsi" w:hAnsiTheme="majorHAnsi" w:cstheme="majorHAnsi"/>
          <w:lang w:val="pt-BR"/>
        </w:rPr>
        <w:t xml:space="preserve">6.2.4. Se o </w:t>
      </w:r>
      <w:r w:rsidR="00C1548F" w:rsidRPr="005073DB">
        <w:rPr>
          <w:rFonts w:asciiTheme="majorHAnsi" w:hAnsiTheme="majorHAnsi" w:cstheme="majorHAnsi"/>
          <w:lang w:val="pt-BR"/>
        </w:rPr>
        <w:t>veículo</w:t>
      </w:r>
      <w:r w:rsidRPr="005073DB">
        <w:rPr>
          <w:rFonts w:asciiTheme="majorHAnsi" w:hAnsiTheme="majorHAnsi" w:cstheme="majorHAnsi"/>
          <w:lang w:val="pt-BR"/>
        </w:rPr>
        <w:t xml:space="preserve"> for destinado à locação ou taxi. </w:t>
      </w:r>
    </w:p>
    <w:p w14:paraId="43845E42" w14:textId="666A541F" w:rsidR="009F44C7" w:rsidRDefault="005073DB" w:rsidP="009F44C7">
      <w:pPr>
        <w:spacing w:after="0" w:line="240" w:lineRule="auto"/>
        <w:ind w:firstLine="720"/>
        <w:rPr>
          <w:rFonts w:asciiTheme="majorHAnsi" w:hAnsiTheme="majorHAnsi" w:cstheme="majorHAnsi"/>
          <w:lang w:val="pt-BR"/>
        </w:rPr>
      </w:pPr>
      <w:r w:rsidRPr="005073DB">
        <w:rPr>
          <w:rFonts w:asciiTheme="majorHAnsi" w:hAnsiTheme="majorHAnsi" w:cstheme="majorHAnsi"/>
          <w:lang w:val="pt-BR"/>
        </w:rPr>
        <w:t xml:space="preserve">6.2.5. Utilização de combustível adulterado ou de combustível não compatível com o </w:t>
      </w:r>
      <w:r w:rsidR="00C1548F" w:rsidRPr="005073DB">
        <w:rPr>
          <w:rFonts w:asciiTheme="majorHAnsi" w:hAnsiTheme="majorHAnsi" w:cstheme="majorHAnsi"/>
          <w:lang w:val="pt-BR"/>
        </w:rPr>
        <w:t>veículo</w:t>
      </w:r>
      <w:r w:rsidRPr="005073DB">
        <w:rPr>
          <w:rFonts w:asciiTheme="majorHAnsi" w:hAnsiTheme="majorHAnsi" w:cstheme="majorHAnsi"/>
          <w:lang w:val="pt-BR"/>
        </w:rPr>
        <w:t xml:space="preserve">. </w:t>
      </w:r>
    </w:p>
    <w:p w14:paraId="2AAB38DA" w14:textId="77777777" w:rsidR="005F74BB" w:rsidRDefault="005073DB" w:rsidP="009F44C7">
      <w:pPr>
        <w:spacing w:after="0" w:line="240" w:lineRule="auto"/>
        <w:ind w:firstLine="720"/>
        <w:rPr>
          <w:rFonts w:asciiTheme="majorHAnsi" w:hAnsiTheme="majorHAnsi" w:cstheme="majorHAnsi"/>
          <w:lang w:val="pt-BR"/>
        </w:rPr>
      </w:pPr>
      <w:r w:rsidRPr="005073DB">
        <w:rPr>
          <w:rFonts w:asciiTheme="majorHAnsi" w:hAnsiTheme="majorHAnsi" w:cstheme="majorHAnsi"/>
          <w:lang w:val="pt-BR"/>
        </w:rPr>
        <w:t>6.2.6. Instalação de kit-</w:t>
      </w:r>
      <w:proofErr w:type="spellStart"/>
      <w:r w:rsidRPr="005073DB">
        <w:rPr>
          <w:rFonts w:asciiTheme="majorHAnsi" w:hAnsiTheme="majorHAnsi" w:cstheme="majorHAnsi"/>
          <w:lang w:val="pt-BR"/>
        </w:rPr>
        <w:t>gas</w:t>
      </w:r>
      <w:proofErr w:type="spellEnd"/>
      <w:r w:rsidRPr="005073DB">
        <w:rPr>
          <w:rFonts w:asciiTheme="majorHAnsi" w:hAnsiTheme="majorHAnsi" w:cstheme="majorHAnsi"/>
          <w:lang w:val="pt-BR"/>
        </w:rPr>
        <w:t xml:space="preserve"> (gás natural veicular) ou kit-</w:t>
      </w:r>
      <w:proofErr w:type="spellStart"/>
      <w:r w:rsidRPr="005073DB">
        <w:rPr>
          <w:rFonts w:asciiTheme="majorHAnsi" w:hAnsiTheme="majorHAnsi" w:cstheme="majorHAnsi"/>
          <w:lang w:val="pt-BR"/>
        </w:rPr>
        <w:t>flex</w:t>
      </w:r>
      <w:proofErr w:type="spellEnd"/>
      <w:r w:rsidRPr="005073DB">
        <w:rPr>
          <w:rFonts w:asciiTheme="majorHAnsi" w:hAnsiTheme="majorHAnsi" w:cstheme="majorHAnsi"/>
          <w:lang w:val="pt-BR"/>
        </w:rPr>
        <w:t xml:space="preserve"> (bicombustível). </w:t>
      </w:r>
    </w:p>
    <w:p w14:paraId="4CE7F1F6" w14:textId="1EEE0C4F" w:rsidR="00B72D64" w:rsidRDefault="005073DB" w:rsidP="009F44C7">
      <w:pPr>
        <w:spacing w:after="0" w:line="240" w:lineRule="auto"/>
        <w:ind w:firstLine="720"/>
        <w:rPr>
          <w:rFonts w:asciiTheme="majorHAnsi" w:hAnsiTheme="majorHAnsi" w:cstheme="majorHAnsi"/>
          <w:lang w:val="pt-BR"/>
        </w:rPr>
      </w:pPr>
      <w:r w:rsidRPr="005073DB">
        <w:rPr>
          <w:rFonts w:asciiTheme="majorHAnsi" w:hAnsiTheme="majorHAnsi" w:cstheme="majorHAnsi"/>
          <w:lang w:val="pt-BR"/>
        </w:rPr>
        <w:t xml:space="preserve">6.2.7. </w:t>
      </w:r>
      <w:r w:rsidR="00C1548F" w:rsidRPr="005073DB">
        <w:rPr>
          <w:rFonts w:asciiTheme="majorHAnsi" w:hAnsiTheme="majorHAnsi" w:cstheme="majorHAnsi"/>
          <w:lang w:val="pt-BR"/>
        </w:rPr>
        <w:t>Negligência</w:t>
      </w:r>
      <w:r w:rsidRPr="005073DB">
        <w:rPr>
          <w:rFonts w:asciiTheme="majorHAnsi" w:hAnsiTheme="majorHAnsi" w:cstheme="majorHAnsi"/>
          <w:lang w:val="pt-BR"/>
        </w:rPr>
        <w:t xml:space="preserve"> na manutenção (falta de óleo ou água) e utilização de lubrificantes não recomendados pelo fabricante. </w:t>
      </w:r>
    </w:p>
    <w:p w14:paraId="4A40A378" w14:textId="77777777" w:rsidR="00B72D64" w:rsidRDefault="00B72D64" w:rsidP="005073DB">
      <w:pPr>
        <w:spacing w:after="0" w:line="240" w:lineRule="auto"/>
        <w:rPr>
          <w:rFonts w:asciiTheme="majorHAnsi" w:hAnsiTheme="majorHAnsi" w:cstheme="majorHAnsi"/>
          <w:lang w:val="pt-BR"/>
        </w:rPr>
      </w:pPr>
    </w:p>
    <w:p w14:paraId="6B4DB443" w14:textId="77777777" w:rsidR="005F74BB" w:rsidRDefault="005073DB" w:rsidP="005073DB">
      <w:pPr>
        <w:spacing w:after="0" w:line="240" w:lineRule="auto"/>
        <w:rPr>
          <w:rFonts w:asciiTheme="majorHAnsi" w:hAnsiTheme="majorHAnsi" w:cstheme="majorHAnsi"/>
          <w:b/>
          <w:bCs/>
          <w:lang w:val="pt-BR"/>
        </w:rPr>
      </w:pPr>
      <w:r w:rsidRPr="005F74BB">
        <w:rPr>
          <w:rFonts w:asciiTheme="majorHAnsi" w:hAnsiTheme="majorHAnsi" w:cstheme="majorHAnsi"/>
          <w:b/>
          <w:bCs/>
          <w:lang w:val="pt-BR"/>
        </w:rPr>
        <w:t xml:space="preserve">7. DISPOSIÇÕES GERAIS: </w:t>
      </w:r>
    </w:p>
    <w:p w14:paraId="57CFD824" w14:textId="41CB94C4" w:rsidR="00C1548F" w:rsidRDefault="005073DB" w:rsidP="005073DB">
      <w:pPr>
        <w:spacing w:after="0" w:line="240" w:lineRule="auto"/>
        <w:rPr>
          <w:rFonts w:asciiTheme="majorHAnsi" w:hAnsiTheme="majorHAnsi" w:cstheme="majorHAnsi"/>
          <w:lang w:val="pt-BR"/>
        </w:rPr>
      </w:pPr>
      <w:r w:rsidRPr="005073DB">
        <w:rPr>
          <w:rFonts w:asciiTheme="majorHAnsi" w:hAnsiTheme="majorHAnsi" w:cstheme="majorHAnsi"/>
          <w:lang w:val="pt-BR"/>
        </w:rPr>
        <w:t xml:space="preserve">7.1. A presente garantia se restringe exclusivamente ao </w:t>
      </w:r>
      <w:r w:rsidR="00C1548F" w:rsidRPr="005073DB">
        <w:rPr>
          <w:rFonts w:asciiTheme="majorHAnsi" w:hAnsiTheme="majorHAnsi" w:cstheme="majorHAnsi"/>
          <w:lang w:val="pt-BR"/>
        </w:rPr>
        <w:t>veículo</w:t>
      </w:r>
      <w:r w:rsidRPr="005073DB">
        <w:rPr>
          <w:rFonts w:asciiTheme="majorHAnsi" w:hAnsiTheme="majorHAnsi" w:cstheme="majorHAnsi"/>
          <w:lang w:val="pt-BR"/>
        </w:rPr>
        <w:t xml:space="preserve">, e as </w:t>
      </w:r>
      <w:r w:rsidR="00C1548F" w:rsidRPr="005073DB">
        <w:rPr>
          <w:rFonts w:asciiTheme="majorHAnsi" w:hAnsiTheme="majorHAnsi" w:cstheme="majorHAnsi"/>
          <w:lang w:val="pt-BR"/>
        </w:rPr>
        <w:t>peças</w:t>
      </w:r>
      <w:r w:rsidRPr="005073DB">
        <w:rPr>
          <w:rFonts w:asciiTheme="majorHAnsi" w:hAnsiTheme="majorHAnsi" w:cstheme="majorHAnsi"/>
          <w:lang w:val="pt-BR"/>
        </w:rPr>
        <w:t xml:space="preserve"> e componentes mencionados nos itens 1.2 e 1.3. </w:t>
      </w:r>
    </w:p>
    <w:p w14:paraId="4BB76625" w14:textId="2F7C8A3B" w:rsidR="00205ADE" w:rsidRDefault="005073DB" w:rsidP="005073DB">
      <w:pPr>
        <w:spacing w:after="0" w:line="240" w:lineRule="auto"/>
        <w:rPr>
          <w:rFonts w:asciiTheme="majorHAnsi" w:hAnsiTheme="majorHAnsi" w:cstheme="majorHAnsi"/>
          <w:lang w:val="pt-BR"/>
        </w:rPr>
      </w:pPr>
      <w:r w:rsidRPr="005F74BB">
        <w:rPr>
          <w:rFonts w:asciiTheme="majorHAnsi" w:hAnsiTheme="majorHAnsi" w:cstheme="majorHAnsi"/>
          <w:lang w:val="pt-BR"/>
        </w:rPr>
        <w:t>7.2. A presente garantia é intransferível.</w:t>
      </w:r>
    </w:p>
    <w:p w14:paraId="0E6409E9" w14:textId="77777777" w:rsidR="00905D0E" w:rsidRDefault="00905D0E" w:rsidP="005073DB">
      <w:pPr>
        <w:spacing w:after="0" w:line="240" w:lineRule="auto"/>
        <w:rPr>
          <w:rFonts w:asciiTheme="majorHAnsi" w:hAnsiTheme="majorHAnsi" w:cstheme="majorHAnsi"/>
          <w:lang w:val="pt-BR"/>
        </w:rPr>
      </w:pPr>
    </w:p>
    <w:p w14:paraId="2939710E" w14:textId="77777777" w:rsidR="00ED0932" w:rsidRDefault="00905D0E" w:rsidP="005073DB">
      <w:pPr>
        <w:spacing w:after="0" w:line="240" w:lineRule="auto"/>
        <w:rPr>
          <w:rFonts w:asciiTheme="majorHAnsi" w:hAnsiTheme="majorHAnsi" w:cstheme="majorHAnsi"/>
          <w:b/>
          <w:bCs/>
          <w:lang w:val="pt-BR"/>
        </w:rPr>
      </w:pPr>
      <w:r w:rsidRPr="00D870AE">
        <w:rPr>
          <w:rFonts w:asciiTheme="majorHAnsi" w:hAnsiTheme="majorHAnsi" w:cstheme="majorHAnsi"/>
          <w:b/>
          <w:bCs/>
          <w:lang w:val="pt-BR"/>
        </w:rPr>
        <w:t>8. DADOS DE RETIRADA DO VEÍCULO</w:t>
      </w:r>
      <w:r w:rsidR="00ED0932" w:rsidRPr="00D870AE">
        <w:rPr>
          <w:rFonts w:asciiTheme="majorHAnsi" w:hAnsiTheme="majorHAnsi" w:cstheme="majorHAnsi"/>
          <w:b/>
          <w:bCs/>
          <w:lang w:val="pt-BR"/>
        </w:rPr>
        <w:t>:</w:t>
      </w:r>
    </w:p>
    <w:p w14:paraId="3EA8F95F" w14:textId="77777777" w:rsidR="00D870AE" w:rsidRPr="00D870AE" w:rsidRDefault="00D870AE" w:rsidP="005073DB">
      <w:pPr>
        <w:spacing w:after="0" w:line="240" w:lineRule="auto"/>
        <w:rPr>
          <w:rFonts w:asciiTheme="majorHAnsi" w:hAnsiTheme="majorHAnsi" w:cstheme="majorHAnsi"/>
          <w:b/>
          <w:bCs/>
          <w:lang w:val="pt-BR"/>
        </w:rPr>
      </w:pPr>
    </w:p>
    <w:p w14:paraId="4313BB81" w14:textId="7980461D" w:rsidR="00ED0932" w:rsidRDefault="00905D0E" w:rsidP="005073DB">
      <w:pPr>
        <w:spacing w:after="0" w:line="240" w:lineRule="auto"/>
        <w:rPr>
          <w:rFonts w:asciiTheme="majorHAnsi" w:hAnsiTheme="majorHAnsi" w:cstheme="majorHAnsi"/>
          <w:lang w:val="pt-BR"/>
        </w:rPr>
      </w:pPr>
      <w:r w:rsidRPr="00905D0E">
        <w:rPr>
          <w:rFonts w:asciiTheme="majorHAnsi" w:hAnsiTheme="majorHAnsi" w:cstheme="majorHAnsi"/>
          <w:lang w:val="pt-BR"/>
        </w:rPr>
        <w:t xml:space="preserve">Data da Retirada: </w:t>
      </w:r>
      <w:r w:rsidR="00ED0932">
        <w:rPr>
          <w:rFonts w:asciiTheme="majorHAnsi" w:hAnsiTheme="majorHAnsi" w:cstheme="majorHAnsi"/>
          <w:lang w:val="pt-BR"/>
        </w:rPr>
        <w:t>_</w:t>
      </w:r>
      <w:r w:rsidRPr="00905D0E">
        <w:rPr>
          <w:rFonts w:asciiTheme="majorHAnsi" w:hAnsiTheme="majorHAnsi" w:cstheme="majorHAnsi"/>
          <w:lang w:val="pt-BR"/>
        </w:rPr>
        <w:t>__/_____/</w:t>
      </w:r>
      <w:r w:rsidR="00ED0932">
        <w:rPr>
          <w:rFonts w:asciiTheme="majorHAnsi" w:hAnsiTheme="majorHAnsi" w:cstheme="majorHAnsi"/>
          <w:lang w:val="pt-BR"/>
        </w:rPr>
        <w:t>__</w:t>
      </w:r>
      <w:r w:rsidRPr="00905D0E">
        <w:rPr>
          <w:rFonts w:asciiTheme="majorHAnsi" w:hAnsiTheme="majorHAnsi" w:cstheme="majorHAnsi"/>
          <w:lang w:val="pt-BR"/>
        </w:rPr>
        <w:t>___; Hora da Retirada: __</w:t>
      </w:r>
      <w:r w:rsidR="00ED0932">
        <w:rPr>
          <w:rFonts w:asciiTheme="majorHAnsi" w:hAnsiTheme="majorHAnsi" w:cstheme="majorHAnsi"/>
          <w:lang w:val="pt-BR"/>
        </w:rPr>
        <w:t>__</w:t>
      </w:r>
      <w:r w:rsidRPr="00905D0E">
        <w:rPr>
          <w:rFonts w:asciiTheme="majorHAnsi" w:hAnsiTheme="majorHAnsi" w:cstheme="majorHAnsi"/>
          <w:lang w:val="pt-BR"/>
        </w:rPr>
        <w:t>h:</w:t>
      </w:r>
      <w:r w:rsidR="00ED0932">
        <w:rPr>
          <w:rFonts w:asciiTheme="majorHAnsi" w:hAnsiTheme="majorHAnsi" w:cstheme="majorHAnsi"/>
          <w:lang w:val="pt-BR"/>
        </w:rPr>
        <w:t>__</w:t>
      </w:r>
      <w:r w:rsidRPr="00905D0E">
        <w:rPr>
          <w:rFonts w:asciiTheme="majorHAnsi" w:hAnsiTheme="majorHAnsi" w:cstheme="majorHAnsi"/>
          <w:lang w:val="pt-BR"/>
        </w:rPr>
        <w:t xml:space="preserve">__ m; </w:t>
      </w:r>
      <w:r w:rsidR="00ED0932">
        <w:rPr>
          <w:rFonts w:asciiTheme="majorHAnsi" w:hAnsiTheme="majorHAnsi" w:cstheme="majorHAnsi"/>
          <w:lang w:val="pt-BR"/>
        </w:rPr>
        <w:t xml:space="preserve"> </w:t>
      </w:r>
      <w:r w:rsidR="00ED3330">
        <w:rPr>
          <w:rFonts w:asciiTheme="majorHAnsi" w:hAnsiTheme="majorHAnsi" w:cstheme="majorHAnsi"/>
          <w:lang w:val="pt-BR"/>
        </w:rPr>
        <w:t>KM</w:t>
      </w:r>
      <w:r w:rsidRPr="00905D0E">
        <w:rPr>
          <w:rFonts w:asciiTheme="majorHAnsi" w:hAnsiTheme="majorHAnsi" w:cstheme="majorHAnsi"/>
          <w:lang w:val="pt-BR"/>
        </w:rPr>
        <w:t xml:space="preserve">: </w:t>
      </w:r>
      <w:r w:rsidR="00ED0932">
        <w:rPr>
          <w:rFonts w:asciiTheme="majorHAnsi" w:hAnsiTheme="majorHAnsi" w:cstheme="majorHAnsi"/>
          <w:lang w:val="pt-BR"/>
        </w:rPr>
        <w:t>______________</w:t>
      </w:r>
      <w:r w:rsidRPr="00905D0E">
        <w:rPr>
          <w:rFonts w:asciiTheme="majorHAnsi" w:hAnsiTheme="majorHAnsi" w:cstheme="majorHAnsi"/>
          <w:lang w:val="pt-BR"/>
        </w:rPr>
        <w:t xml:space="preserve">_____. </w:t>
      </w:r>
    </w:p>
    <w:p w14:paraId="6B526A4F" w14:textId="7F5E5B5C" w:rsidR="00905D0E" w:rsidRPr="00ED0932" w:rsidRDefault="00905D0E" w:rsidP="005073DB">
      <w:pPr>
        <w:spacing w:after="0" w:line="240" w:lineRule="auto"/>
        <w:rPr>
          <w:rFonts w:asciiTheme="majorHAnsi" w:hAnsiTheme="majorHAnsi" w:cstheme="majorHAnsi"/>
          <w:lang w:val="pt-BR"/>
        </w:rPr>
      </w:pPr>
      <w:r w:rsidRPr="00ED0932">
        <w:rPr>
          <w:rFonts w:asciiTheme="majorHAnsi" w:hAnsiTheme="majorHAnsi" w:cstheme="majorHAnsi"/>
          <w:lang w:val="pt-BR"/>
        </w:rPr>
        <w:t xml:space="preserve">Declaro para todos os fins que tomei conhecimento de todas as </w:t>
      </w:r>
      <w:r w:rsidR="00ED0932" w:rsidRPr="00ED0932">
        <w:rPr>
          <w:rFonts w:asciiTheme="majorHAnsi" w:hAnsiTheme="majorHAnsi" w:cstheme="majorHAnsi"/>
          <w:lang w:val="pt-BR"/>
        </w:rPr>
        <w:t>cláusulas</w:t>
      </w:r>
      <w:r w:rsidRPr="00ED0932">
        <w:rPr>
          <w:rFonts w:asciiTheme="majorHAnsi" w:hAnsiTheme="majorHAnsi" w:cstheme="majorHAnsi"/>
          <w:lang w:val="pt-BR"/>
        </w:rPr>
        <w:t xml:space="preserve"> e parágrafos exposto neste documento, e que as mesmas me foram esclarecidas pelo vendedor no ato da compra, nada tendo a reclamar em tempo</w:t>
      </w:r>
    </w:p>
    <w:p w14:paraId="5727C2EC" w14:textId="3D56D752" w:rsidR="008D58A0" w:rsidRDefault="00C823DC" w:rsidP="00E53782">
      <w:pPr>
        <w:rPr>
          <w:rFonts w:asciiTheme="majorHAnsi" w:hAnsiTheme="majorHAnsi" w:cstheme="majorHAnsi"/>
          <w:lang w:val="pt-BR"/>
        </w:rPr>
      </w:pPr>
      <w:r>
        <w:rPr>
          <w:noProof/>
          <w:color w:val="FFFFFF" w:themeColor="background1"/>
          <w:sz w:val="24"/>
          <w:szCs w:val="24"/>
          <w:lang w:val="pt-BR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7EC29C39" wp14:editId="31A5CD33">
                <wp:simplePos x="0" y="0"/>
                <wp:positionH relativeFrom="column">
                  <wp:posOffset>-73152</wp:posOffset>
                </wp:positionH>
                <wp:positionV relativeFrom="paragraph">
                  <wp:posOffset>240640</wp:posOffset>
                </wp:positionV>
                <wp:extent cx="6247181" cy="1192377"/>
                <wp:effectExtent l="0" t="0" r="20320" b="27305"/>
                <wp:wrapNone/>
                <wp:docPr id="351515230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7181" cy="1192377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F29853" id="Retângulo 1" o:spid="_x0000_s1026" style="position:absolute;margin-left:-5.75pt;margin-top:18.95pt;width:491.9pt;height:93.9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" filled="f" strokecolor="black [3200]">
                <v:stroke joinstyle="round"/>
              </v:rect>
            </w:pict>
          </mc:Fallback>
        </mc:AlternateContent>
      </w:r>
      <w:r w:rsidR="007E612B">
        <w:rPr>
          <w:noProof/>
          <w:color w:val="555555"/>
          <w:sz w:val="18"/>
          <w:szCs w:val="18"/>
          <w:lang w:val="pt-BR"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3A667230" wp14:editId="35CF3F28">
                <wp:simplePos x="0" y="0"/>
                <wp:positionH relativeFrom="column">
                  <wp:posOffset>51206</wp:posOffset>
                </wp:positionH>
                <wp:positionV relativeFrom="paragraph">
                  <wp:posOffset>116281</wp:posOffset>
                </wp:positionV>
                <wp:extent cx="1441095" cy="248717"/>
                <wp:effectExtent l="0" t="0" r="6985" b="0"/>
                <wp:wrapNone/>
                <wp:docPr id="451511022" name="Caixa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1095" cy="24871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DF163A9" w14:textId="01FADF53" w:rsidR="007E612B" w:rsidRPr="0071798F" w:rsidRDefault="00C823DC" w:rsidP="007E612B">
                            <w:pPr>
                              <w:rPr>
                                <w:b/>
                                <w:bCs/>
                                <w:color w:val="808080" w:themeColor="background1" w:themeShade="8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808080" w:themeColor="background1" w:themeShade="80"/>
                              </w:rPr>
                              <w:t xml:space="preserve">Dados do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color w:val="808080" w:themeColor="background1" w:themeShade="80"/>
                              </w:rPr>
                              <w:t>Veículo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667230" id="_x0000_s1027" type="#_x0000_t202" style="position:absolute;margin-left:4.05pt;margin-top:9.15pt;width:113.45pt;height:19.6pt;z-index:251681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" fillcolor="white [3201]" stroked="f" strokeweight=".5pt">
                <v:textbox>
                  <w:txbxContent>
                    <w:p w14:paraId="5DF163A9" w14:textId="01FADF53" w:rsidR="007E612B" w:rsidRPr="0071798F" w:rsidRDefault="00C823DC" w:rsidP="007E612B">
                      <w:pPr>
                        <w:rPr>
                          <w:b/>
                          <w:bCs/>
                          <w:color w:val="808080" w:themeColor="background1" w:themeShade="80"/>
                        </w:rPr>
                      </w:pPr>
                      <w:r>
                        <w:rPr>
                          <w:b/>
                          <w:bCs/>
                          <w:color w:val="808080" w:themeColor="background1" w:themeShade="80"/>
                        </w:rPr>
                        <w:t xml:space="preserve">Dados do </w:t>
                      </w:r>
                      <w:proofErr w:type="spellStart"/>
                      <w:r>
                        <w:rPr>
                          <w:b/>
                          <w:bCs/>
                          <w:color w:val="808080" w:themeColor="background1" w:themeShade="80"/>
                        </w:rPr>
                        <w:t>Veículo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401E1A6D" w14:textId="77777777" w:rsidR="00C823DC" w:rsidRDefault="00C823DC" w:rsidP="00B738F7">
      <w:pPr>
        <w:spacing w:after="0" w:line="240" w:lineRule="auto"/>
        <w:rPr>
          <w:rFonts w:asciiTheme="majorHAnsi" w:hAnsiTheme="majorHAnsi" w:cstheme="majorHAnsi"/>
          <w:lang w:val="pt-BR"/>
        </w:rPr>
      </w:pPr>
    </w:p>
    <w:p w14:paraId="17C4627F" w14:textId="117438BF" w:rsidR="00C01A0D" w:rsidRDefault="00F22CA1" w:rsidP="00B738F7">
      <w:pPr>
        <w:spacing w:after="0" w:line="240" w:lineRule="auto"/>
        <w:rPr>
          <w:rFonts w:asciiTheme="majorHAnsi" w:hAnsiTheme="majorHAnsi" w:cstheme="majorHAnsi"/>
          <w:lang w:val="pt-BR"/>
        </w:rPr>
      </w:pPr>
      <w:r w:rsidRPr="006806C9">
        <w:rPr>
          <w:rFonts w:asciiTheme="majorHAnsi" w:hAnsiTheme="majorHAnsi" w:cstheme="majorHAnsi"/>
          <w:b/>
          <w:bCs/>
          <w:lang w:val="pt-BR"/>
        </w:rPr>
        <w:t>Marca:</w:t>
      </w:r>
      <w:r w:rsidRPr="00F22CA1">
        <w:rPr>
          <w:rFonts w:asciiTheme="majorHAnsi" w:hAnsiTheme="majorHAnsi" w:cstheme="majorHAnsi"/>
          <w:lang w:val="pt-BR"/>
        </w:rPr>
        <w:t xml:space="preserve"> </w:t>
      </w:r>
      <w:r w:rsidR="006806C9">
        <w:rPr>
          <w:rFonts w:asciiTheme="majorHAnsi" w:hAnsiTheme="majorHAnsi" w:cstheme="majorHAnsi"/>
          <w:lang w:val="pt-BR"/>
        </w:rPr>
        <w:t>{{Marca}}</w:t>
      </w:r>
    </w:p>
    <w:p w14:paraId="6FC929FE" w14:textId="3DC80448" w:rsidR="00C01A0D" w:rsidRDefault="00F22CA1" w:rsidP="00B738F7">
      <w:pPr>
        <w:spacing w:after="0" w:line="240" w:lineRule="auto"/>
        <w:rPr>
          <w:rFonts w:asciiTheme="majorHAnsi" w:hAnsiTheme="majorHAnsi" w:cstheme="majorHAnsi"/>
          <w:lang w:val="pt-BR"/>
        </w:rPr>
      </w:pPr>
      <w:r w:rsidRPr="0076582C">
        <w:rPr>
          <w:rFonts w:asciiTheme="majorHAnsi" w:hAnsiTheme="majorHAnsi" w:cstheme="majorHAnsi"/>
          <w:b/>
          <w:bCs/>
          <w:lang w:val="pt-BR"/>
        </w:rPr>
        <w:t>Modelo:</w:t>
      </w:r>
      <w:r w:rsidRPr="00F22CA1">
        <w:rPr>
          <w:rFonts w:asciiTheme="majorHAnsi" w:hAnsiTheme="majorHAnsi" w:cstheme="majorHAnsi"/>
          <w:lang w:val="pt-BR"/>
        </w:rPr>
        <w:t xml:space="preserve"> </w:t>
      </w:r>
      <w:r w:rsidR="006806C9">
        <w:rPr>
          <w:rFonts w:asciiTheme="majorHAnsi" w:hAnsiTheme="majorHAnsi" w:cstheme="majorHAnsi"/>
          <w:lang w:val="pt-BR"/>
        </w:rPr>
        <w:t>{{</w:t>
      </w:r>
      <w:r w:rsidR="001D483B">
        <w:rPr>
          <w:rFonts w:asciiTheme="majorHAnsi" w:hAnsiTheme="majorHAnsi" w:cstheme="majorHAnsi"/>
          <w:lang w:val="pt-BR"/>
        </w:rPr>
        <w:t xml:space="preserve">Modelo}}             </w:t>
      </w:r>
      <w:r w:rsidR="001D483B" w:rsidRPr="001D483B">
        <w:rPr>
          <w:rFonts w:asciiTheme="majorHAnsi" w:hAnsiTheme="majorHAnsi" w:cstheme="majorHAnsi"/>
          <w:b/>
          <w:bCs/>
          <w:lang w:val="pt-BR"/>
        </w:rPr>
        <w:t>Versão</w:t>
      </w:r>
      <w:r w:rsidRPr="00F22CA1">
        <w:rPr>
          <w:rFonts w:asciiTheme="majorHAnsi" w:hAnsiTheme="majorHAnsi" w:cstheme="majorHAnsi"/>
          <w:lang w:val="pt-BR"/>
        </w:rPr>
        <w:t xml:space="preserve">: </w:t>
      </w:r>
      <w:r w:rsidR="001D483B">
        <w:rPr>
          <w:rFonts w:asciiTheme="majorHAnsi" w:hAnsiTheme="majorHAnsi" w:cstheme="majorHAnsi"/>
          <w:lang w:val="pt-BR"/>
        </w:rPr>
        <w:t>{{</w:t>
      </w:r>
      <w:r w:rsidR="0076582C" w:rsidRPr="00F22CA1">
        <w:rPr>
          <w:rFonts w:asciiTheme="majorHAnsi" w:hAnsiTheme="majorHAnsi" w:cstheme="majorHAnsi"/>
          <w:lang w:val="pt-BR"/>
        </w:rPr>
        <w:t>Versão</w:t>
      </w:r>
      <w:r w:rsidR="0076582C">
        <w:rPr>
          <w:rFonts w:asciiTheme="majorHAnsi" w:hAnsiTheme="majorHAnsi" w:cstheme="majorHAnsi"/>
          <w:lang w:val="pt-BR"/>
        </w:rPr>
        <w:t>}}</w:t>
      </w:r>
    </w:p>
    <w:p w14:paraId="69015B54" w14:textId="2A65EDC0" w:rsidR="00B833CF" w:rsidRDefault="00F22CA1" w:rsidP="00B738F7">
      <w:pPr>
        <w:spacing w:after="0" w:line="240" w:lineRule="auto"/>
        <w:rPr>
          <w:rFonts w:asciiTheme="majorHAnsi" w:hAnsiTheme="majorHAnsi" w:cstheme="majorHAnsi"/>
          <w:lang w:val="pt-BR"/>
        </w:rPr>
      </w:pPr>
      <w:r w:rsidRPr="0076582C">
        <w:rPr>
          <w:rFonts w:asciiTheme="majorHAnsi" w:hAnsiTheme="majorHAnsi" w:cstheme="majorHAnsi"/>
          <w:b/>
          <w:bCs/>
          <w:lang w:val="pt-BR"/>
        </w:rPr>
        <w:t>Ano</w:t>
      </w:r>
      <w:r w:rsidR="00AE1C11">
        <w:rPr>
          <w:rFonts w:asciiTheme="majorHAnsi" w:hAnsiTheme="majorHAnsi" w:cstheme="majorHAnsi"/>
          <w:b/>
          <w:bCs/>
          <w:lang w:val="pt-BR"/>
        </w:rPr>
        <w:t xml:space="preserve"> Fabricação</w:t>
      </w:r>
      <w:r w:rsidRPr="0076582C">
        <w:rPr>
          <w:rFonts w:asciiTheme="majorHAnsi" w:hAnsiTheme="majorHAnsi" w:cstheme="majorHAnsi"/>
          <w:b/>
          <w:bCs/>
          <w:lang w:val="pt-BR"/>
        </w:rPr>
        <w:t>:</w:t>
      </w:r>
      <w:r w:rsidRPr="00F22CA1">
        <w:rPr>
          <w:rFonts w:asciiTheme="majorHAnsi" w:hAnsiTheme="majorHAnsi" w:cstheme="majorHAnsi"/>
          <w:lang w:val="pt-BR"/>
        </w:rPr>
        <w:t xml:space="preserve"> </w:t>
      </w:r>
      <w:r w:rsidR="0076582C">
        <w:rPr>
          <w:rFonts w:asciiTheme="majorHAnsi" w:hAnsiTheme="majorHAnsi" w:cstheme="majorHAnsi"/>
          <w:lang w:val="pt-BR"/>
        </w:rPr>
        <w:t>{{Ano</w:t>
      </w:r>
      <w:r w:rsidR="00E41481">
        <w:rPr>
          <w:rFonts w:asciiTheme="majorHAnsi" w:hAnsiTheme="majorHAnsi" w:cstheme="majorHAnsi"/>
          <w:lang w:val="pt-BR"/>
        </w:rPr>
        <w:t xml:space="preserve"> Fabricação</w:t>
      </w:r>
      <w:r w:rsidR="00A168F2">
        <w:rPr>
          <w:rFonts w:asciiTheme="majorHAnsi" w:hAnsiTheme="majorHAnsi" w:cstheme="majorHAnsi"/>
          <w:lang w:val="pt-BR"/>
        </w:rPr>
        <w:t xml:space="preserve">}}      </w:t>
      </w:r>
      <w:r w:rsidR="003A78F7" w:rsidRPr="006D0F20">
        <w:rPr>
          <w:rFonts w:asciiTheme="majorHAnsi" w:hAnsiTheme="majorHAnsi" w:cstheme="majorHAnsi"/>
          <w:b/>
          <w:bCs/>
          <w:lang w:val="pt-BR"/>
        </w:rPr>
        <w:t>Ano Modelo:</w:t>
      </w:r>
      <w:r w:rsidR="00B833CF">
        <w:rPr>
          <w:rFonts w:asciiTheme="majorHAnsi" w:hAnsiTheme="majorHAnsi" w:cstheme="majorHAnsi"/>
          <w:lang w:val="pt-BR"/>
        </w:rPr>
        <w:t xml:space="preserve"> </w:t>
      </w:r>
      <w:r w:rsidR="006D0F20">
        <w:rPr>
          <w:rFonts w:asciiTheme="majorHAnsi" w:hAnsiTheme="majorHAnsi" w:cstheme="majorHAnsi"/>
          <w:lang w:val="pt-BR"/>
        </w:rPr>
        <w:t xml:space="preserve">{{Ano Modelo}} </w:t>
      </w:r>
      <w:r w:rsidR="007A64B6">
        <w:rPr>
          <w:rFonts w:asciiTheme="majorHAnsi" w:hAnsiTheme="majorHAnsi" w:cstheme="majorHAnsi"/>
          <w:lang w:val="pt-BR"/>
        </w:rPr>
        <w:t xml:space="preserve"> </w:t>
      </w:r>
      <w:r w:rsidR="00E864C7">
        <w:rPr>
          <w:rFonts w:asciiTheme="majorHAnsi" w:hAnsiTheme="majorHAnsi" w:cstheme="majorHAnsi"/>
          <w:lang w:val="pt-BR"/>
        </w:rPr>
        <w:t xml:space="preserve">   </w:t>
      </w:r>
      <w:r w:rsidR="007A64B6" w:rsidRPr="006D0F20">
        <w:rPr>
          <w:rFonts w:asciiTheme="majorHAnsi" w:hAnsiTheme="majorHAnsi" w:cstheme="majorHAnsi"/>
          <w:b/>
          <w:bCs/>
          <w:lang w:val="pt-BR"/>
        </w:rPr>
        <w:t>Cor:</w:t>
      </w:r>
      <w:r w:rsidR="006D0F20">
        <w:rPr>
          <w:rFonts w:asciiTheme="majorHAnsi" w:hAnsiTheme="majorHAnsi" w:cstheme="majorHAnsi"/>
          <w:b/>
          <w:bCs/>
          <w:lang w:val="pt-BR"/>
        </w:rPr>
        <w:t xml:space="preserve"> </w:t>
      </w:r>
      <w:r w:rsidR="006D0F20" w:rsidRPr="006D0F20">
        <w:rPr>
          <w:rFonts w:asciiTheme="majorHAnsi" w:hAnsiTheme="majorHAnsi" w:cstheme="majorHAnsi"/>
          <w:lang w:val="pt-BR"/>
        </w:rPr>
        <w:t>{{Cor}}</w:t>
      </w:r>
    </w:p>
    <w:p w14:paraId="265B84D1" w14:textId="571BACA8" w:rsidR="00986533" w:rsidRDefault="00F22CA1" w:rsidP="00B738F7">
      <w:pPr>
        <w:spacing w:after="0" w:line="240" w:lineRule="auto"/>
        <w:rPr>
          <w:rFonts w:asciiTheme="majorHAnsi" w:hAnsiTheme="majorHAnsi" w:cstheme="majorHAnsi"/>
          <w:lang w:val="pt-BR"/>
        </w:rPr>
      </w:pPr>
      <w:r w:rsidRPr="00E864C7">
        <w:rPr>
          <w:rFonts w:asciiTheme="majorHAnsi" w:hAnsiTheme="majorHAnsi" w:cstheme="majorHAnsi"/>
          <w:b/>
          <w:bCs/>
          <w:lang w:val="pt-BR"/>
        </w:rPr>
        <w:t>Placa:</w:t>
      </w:r>
      <w:r w:rsidRPr="00F22CA1">
        <w:rPr>
          <w:rFonts w:asciiTheme="majorHAnsi" w:hAnsiTheme="majorHAnsi" w:cstheme="majorHAnsi"/>
          <w:lang w:val="pt-BR"/>
        </w:rPr>
        <w:t xml:space="preserve"> </w:t>
      </w:r>
      <w:r w:rsidR="006D0F20">
        <w:rPr>
          <w:rFonts w:asciiTheme="majorHAnsi" w:hAnsiTheme="majorHAnsi" w:cstheme="majorHAnsi"/>
          <w:lang w:val="pt-BR"/>
        </w:rPr>
        <w:t xml:space="preserve">{{Placa}}     </w:t>
      </w:r>
      <w:r w:rsidRPr="00F22CA1">
        <w:rPr>
          <w:rFonts w:asciiTheme="majorHAnsi" w:hAnsiTheme="majorHAnsi" w:cstheme="majorHAnsi"/>
          <w:lang w:val="pt-BR"/>
        </w:rPr>
        <w:t xml:space="preserve"> </w:t>
      </w:r>
      <w:r w:rsidR="007A64B6">
        <w:rPr>
          <w:rFonts w:asciiTheme="majorHAnsi" w:hAnsiTheme="majorHAnsi" w:cstheme="majorHAnsi"/>
          <w:lang w:val="pt-BR"/>
        </w:rPr>
        <w:t xml:space="preserve">  </w:t>
      </w:r>
      <w:r w:rsidRPr="00E864C7">
        <w:rPr>
          <w:rFonts w:asciiTheme="majorHAnsi" w:hAnsiTheme="majorHAnsi" w:cstheme="majorHAnsi"/>
          <w:b/>
          <w:bCs/>
          <w:lang w:val="pt-BR"/>
        </w:rPr>
        <w:t>Chassi:</w:t>
      </w:r>
      <w:r w:rsidRPr="00F22CA1">
        <w:rPr>
          <w:rFonts w:asciiTheme="majorHAnsi" w:hAnsiTheme="majorHAnsi" w:cstheme="majorHAnsi"/>
          <w:lang w:val="pt-BR"/>
        </w:rPr>
        <w:t xml:space="preserve"> </w:t>
      </w:r>
      <w:r w:rsidR="00394BC2">
        <w:rPr>
          <w:rFonts w:asciiTheme="majorHAnsi" w:hAnsiTheme="majorHAnsi" w:cstheme="majorHAnsi"/>
          <w:lang w:val="pt-BR"/>
        </w:rPr>
        <w:t xml:space="preserve">{{Chassi}}                         </w:t>
      </w:r>
      <w:r w:rsidR="00E864C7">
        <w:rPr>
          <w:rFonts w:asciiTheme="majorHAnsi" w:hAnsiTheme="majorHAnsi" w:cstheme="majorHAnsi"/>
          <w:lang w:val="pt-BR"/>
        </w:rPr>
        <w:t xml:space="preserve">   </w:t>
      </w:r>
      <w:proofErr w:type="spellStart"/>
      <w:r w:rsidRPr="00E864C7">
        <w:rPr>
          <w:rFonts w:asciiTheme="majorHAnsi" w:hAnsiTheme="majorHAnsi" w:cstheme="majorHAnsi"/>
          <w:b/>
          <w:bCs/>
          <w:lang w:val="pt-BR"/>
        </w:rPr>
        <w:t>Renavan</w:t>
      </w:r>
      <w:proofErr w:type="spellEnd"/>
      <w:r w:rsidRPr="00E864C7">
        <w:rPr>
          <w:rFonts w:asciiTheme="majorHAnsi" w:hAnsiTheme="majorHAnsi" w:cstheme="majorHAnsi"/>
          <w:b/>
          <w:bCs/>
          <w:lang w:val="pt-BR"/>
        </w:rPr>
        <w:t>:</w:t>
      </w:r>
      <w:r w:rsidRPr="00F22CA1">
        <w:rPr>
          <w:rFonts w:asciiTheme="majorHAnsi" w:hAnsiTheme="majorHAnsi" w:cstheme="majorHAnsi"/>
          <w:lang w:val="pt-BR"/>
        </w:rPr>
        <w:t xml:space="preserve"> </w:t>
      </w:r>
      <w:r w:rsidR="00394BC2">
        <w:rPr>
          <w:rFonts w:asciiTheme="majorHAnsi" w:hAnsiTheme="majorHAnsi" w:cstheme="majorHAnsi"/>
          <w:lang w:val="pt-BR"/>
        </w:rPr>
        <w:t>{{Renavam</w:t>
      </w:r>
      <w:r w:rsidR="00E864C7">
        <w:rPr>
          <w:rFonts w:asciiTheme="majorHAnsi" w:hAnsiTheme="majorHAnsi" w:cstheme="majorHAnsi"/>
          <w:lang w:val="pt-BR"/>
        </w:rPr>
        <w:t>}}</w:t>
      </w:r>
      <w:r w:rsidRPr="00F22CA1">
        <w:rPr>
          <w:rFonts w:asciiTheme="majorHAnsi" w:hAnsiTheme="majorHAnsi" w:cstheme="majorHAnsi"/>
          <w:lang w:val="pt-BR"/>
        </w:rPr>
        <w:t xml:space="preserve"> </w:t>
      </w:r>
    </w:p>
    <w:p w14:paraId="29EEC9D4" w14:textId="1FC4C073" w:rsidR="008D58A0" w:rsidRPr="00F22CA1" w:rsidRDefault="00F22CA1" w:rsidP="00B738F7">
      <w:pPr>
        <w:spacing w:after="0" w:line="240" w:lineRule="auto"/>
        <w:rPr>
          <w:rFonts w:asciiTheme="majorHAnsi" w:hAnsiTheme="majorHAnsi" w:cstheme="majorHAnsi"/>
          <w:lang w:val="pt-BR"/>
        </w:rPr>
      </w:pPr>
      <w:r w:rsidRPr="00997961">
        <w:rPr>
          <w:rFonts w:asciiTheme="majorHAnsi" w:hAnsiTheme="majorHAnsi" w:cstheme="majorHAnsi"/>
          <w:b/>
          <w:bCs/>
          <w:lang w:val="pt-BR"/>
        </w:rPr>
        <w:t>Km Atual:</w:t>
      </w:r>
      <w:r w:rsidR="00997961">
        <w:rPr>
          <w:rFonts w:asciiTheme="majorHAnsi" w:hAnsiTheme="majorHAnsi" w:cstheme="majorHAnsi"/>
          <w:lang w:val="pt-BR"/>
        </w:rPr>
        <w:t xml:space="preserve"> {{KM}}</w:t>
      </w:r>
    </w:p>
    <w:p w14:paraId="42907597" w14:textId="00DE7EB5" w:rsidR="008D58A0" w:rsidRDefault="008D58A0" w:rsidP="00E53782">
      <w:pPr>
        <w:rPr>
          <w:rFonts w:asciiTheme="majorHAnsi" w:hAnsiTheme="majorHAnsi" w:cstheme="majorHAnsi"/>
          <w:lang w:val="pt-BR"/>
        </w:rPr>
      </w:pPr>
    </w:p>
    <w:p w14:paraId="71A5B9CE" w14:textId="77777777" w:rsidR="008D58A0" w:rsidRDefault="008D58A0" w:rsidP="00E53782">
      <w:pPr>
        <w:rPr>
          <w:rFonts w:asciiTheme="majorHAnsi" w:hAnsiTheme="majorHAnsi" w:cstheme="majorHAnsi"/>
          <w:lang w:val="pt-BR"/>
        </w:rPr>
      </w:pPr>
    </w:p>
    <w:p w14:paraId="177584B2" w14:textId="77777777" w:rsidR="008D58A0" w:rsidRDefault="008D58A0" w:rsidP="00E53782">
      <w:pPr>
        <w:rPr>
          <w:rFonts w:asciiTheme="majorHAnsi" w:hAnsiTheme="majorHAnsi" w:cstheme="majorHAnsi"/>
          <w:lang w:val="pt-BR"/>
        </w:rPr>
      </w:pPr>
    </w:p>
    <w:p w14:paraId="0F1C8712" w14:textId="3D19CCCE" w:rsidR="00E53782" w:rsidRPr="00E53782" w:rsidRDefault="00E53782" w:rsidP="00E53782">
      <w:pPr>
        <w:rPr>
          <w:lang w:val="pt-BR"/>
        </w:rPr>
      </w:pPr>
      <w:r w:rsidRPr="00E53782">
        <w:rPr>
          <w:b/>
          <w:bCs/>
          <w:lang w:val="pt-BR"/>
        </w:rPr>
        <w:lastRenderedPageBreak/>
        <w:t xml:space="preserve">Guarulhos, </w:t>
      </w:r>
      <w:r w:rsidR="00647786">
        <w:rPr>
          <w:b/>
          <w:bCs/>
          <w:lang w:val="pt-BR"/>
        </w:rPr>
        <w:t>{{Data da Venda}}</w:t>
      </w:r>
      <w:r w:rsidRPr="00E53782">
        <w:rPr>
          <w:b/>
          <w:bCs/>
          <w:lang w:val="pt-BR"/>
        </w:rPr>
        <w:t>.</w:t>
      </w:r>
    </w:p>
    <w:p w14:paraId="3E0B8846" w14:textId="77777777" w:rsidR="003C54DF" w:rsidRDefault="003C54DF" w:rsidP="00C01530">
      <w:pPr>
        <w:spacing w:after="0" w:line="240" w:lineRule="auto"/>
        <w:rPr>
          <w:b/>
          <w:bCs/>
          <w:lang w:val="pt-BR"/>
        </w:rPr>
      </w:pPr>
    </w:p>
    <w:p w14:paraId="43F5ADF6" w14:textId="77777777" w:rsidR="00C01530" w:rsidRDefault="00C01530" w:rsidP="00C01530">
      <w:pPr>
        <w:spacing w:after="0" w:line="240" w:lineRule="auto"/>
        <w:rPr>
          <w:b/>
          <w:bCs/>
          <w:lang w:val="pt-BR"/>
        </w:rPr>
      </w:pPr>
    </w:p>
    <w:p w14:paraId="2BAD0148" w14:textId="41990FB7" w:rsidR="00C01530" w:rsidRDefault="00C01530" w:rsidP="00C01530">
      <w:pPr>
        <w:spacing w:after="0" w:line="240" w:lineRule="auto"/>
        <w:rPr>
          <w:b/>
          <w:bCs/>
          <w:lang w:val="pt-BR"/>
        </w:rPr>
      </w:pPr>
      <w:r>
        <w:rPr>
          <w:b/>
          <w:bCs/>
          <w:lang w:val="pt-BR"/>
        </w:rPr>
        <w:t>_____________________________________________________________</w:t>
      </w:r>
    </w:p>
    <w:p w14:paraId="798636D3" w14:textId="7A9AC646" w:rsidR="003C54DF" w:rsidRDefault="00E53782" w:rsidP="003B0021">
      <w:pPr>
        <w:spacing w:after="0" w:line="240" w:lineRule="auto"/>
        <w:rPr>
          <w:lang w:val="pt-BR"/>
        </w:rPr>
      </w:pPr>
      <w:r w:rsidRPr="00E53782">
        <w:rPr>
          <w:b/>
          <w:bCs/>
          <w:lang w:val="pt-BR"/>
        </w:rPr>
        <w:t>Cliente:</w:t>
      </w:r>
      <w:r w:rsidRPr="00E53782">
        <w:rPr>
          <w:lang w:val="pt-BR"/>
        </w:rPr>
        <w:t> </w:t>
      </w:r>
      <w:r w:rsidR="00075F71">
        <w:rPr>
          <w:lang w:val="pt-BR"/>
        </w:rPr>
        <w:t>{{Nome do Cliente}}</w:t>
      </w:r>
      <w:r w:rsidRPr="00E53782">
        <w:rPr>
          <w:lang w:val="pt-BR"/>
        </w:rPr>
        <w:br/>
      </w:r>
      <w:r w:rsidR="00075F71">
        <w:rPr>
          <w:b/>
          <w:bCs/>
          <w:lang w:val="pt-BR"/>
        </w:rPr>
        <w:t xml:space="preserve">CPF: </w:t>
      </w:r>
      <w:r w:rsidR="00075F71" w:rsidRPr="00075F71">
        <w:rPr>
          <w:lang w:val="pt-BR"/>
        </w:rPr>
        <w:t>{{{CPF}}}</w:t>
      </w:r>
    </w:p>
    <w:p w14:paraId="0441D5C8" w14:textId="77777777" w:rsidR="00075F71" w:rsidRDefault="00075F71" w:rsidP="00C01530">
      <w:pPr>
        <w:spacing w:after="0" w:line="240" w:lineRule="auto"/>
        <w:rPr>
          <w:lang w:val="pt-BR"/>
        </w:rPr>
      </w:pPr>
    </w:p>
    <w:p w14:paraId="2C8A1D56" w14:textId="77777777" w:rsidR="00075F71" w:rsidRDefault="00075F71" w:rsidP="00C01530">
      <w:pPr>
        <w:spacing w:after="0" w:line="240" w:lineRule="auto"/>
        <w:rPr>
          <w:lang w:val="pt-BR"/>
        </w:rPr>
      </w:pPr>
    </w:p>
    <w:p w14:paraId="630CFB34" w14:textId="77777777" w:rsidR="003C54DF" w:rsidRDefault="003C54DF" w:rsidP="00C01530">
      <w:pPr>
        <w:spacing w:after="0" w:line="240" w:lineRule="auto"/>
        <w:rPr>
          <w:b/>
          <w:bCs/>
          <w:lang w:val="pt-BR"/>
        </w:rPr>
      </w:pPr>
    </w:p>
    <w:p w14:paraId="21CE1B1E" w14:textId="77777777" w:rsidR="003C54DF" w:rsidRDefault="003C54DF" w:rsidP="00C01530">
      <w:pPr>
        <w:spacing w:after="0" w:line="240" w:lineRule="auto"/>
        <w:rPr>
          <w:b/>
          <w:bCs/>
          <w:lang w:val="pt-BR"/>
        </w:rPr>
      </w:pPr>
    </w:p>
    <w:p w14:paraId="5809EBBA" w14:textId="77777777" w:rsidR="003C54DF" w:rsidRDefault="003C54DF" w:rsidP="00C01530">
      <w:pPr>
        <w:spacing w:after="0" w:line="240" w:lineRule="auto"/>
        <w:rPr>
          <w:b/>
          <w:bCs/>
          <w:lang w:val="pt-BR"/>
        </w:rPr>
      </w:pPr>
    </w:p>
    <w:p w14:paraId="52D21845" w14:textId="77777777" w:rsidR="003B0021" w:rsidRDefault="003B0021" w:rsidP="003B0021">
      <w:pPr>
        <w:spacing w:after="0" w:line="240" w:lineRule="auto"/>
        <w:rPr>
          <w:b/>
          <w:bCs/>
          <w:lang w:val="pt-BR"/>
        </w:rPr>
      </w:pPr>
      <w:r>
        <w:rPr>
          <w:b/>
          <w:bCs/>
          <w:lang w:val="pt-BR"/>
        </w:rPr>
        <w:t>_____________________________________________________________</w:t>
      </w:r>
    </w:p>
    <w:p w14:paraId="4C8C3B78" w14:textId="337E05D7" w:rsidR="003C54DF" w:rsidRDefault="00D2271D" w:rsidP="00C01530">
      <w:pPr>
        <w:spacing w:after="0" w:line="240" w:lineRule="auto"/>
        <w:rPr>
          <w:b/>
          <w:bCs/>
          <w:lang w:val="pt-BR"/>
        </w:rPr>
      </w:pPr>
      <w:r w:rsidRPr="00D2271D">
        <w:rPr>
          <w:b/>
          <w:bCs/>
          <w:lang w:val="pt-BR"/>
        </w:rPr>
        <w:t>JTS INTERMEDIAÇÕES E NEGOCIOS LTDA</w:t>
      </w:r>
    </w:p>
    <w:p w14:paraId="31DCCDE0" w14:textId="77777777" w:rsidR="003C54DF" w:rsidRDefault="003C54DF" w:rsidP="00C01530">
      <w:pPr>
        <w:spacing w:after="0" w:line="240" w:lineRule="auto"/>
        <w:rPr>
          <w:b/>
          <w:bCs/>
          <w:lang w:val="pt-BR"/>
        </w:rPr>
      </w:pPr>
    </w:p>
    <w:p w14:paraId="777392B9" w14:textId="77777777" w:rsidR="003C54DF" w:rsidRDefault="003C54DF" w:rsidP="00E53782">
      <w:pPr>
        <w:rPr>
          <w:b/>
          <w:bCs/>
          <w:lang w:val="pt-BR"/>
        </w:rPr>
      </w:pPr>
    </w:p>
    <w:p w14:paraId="0F6F5EB0" w14:textId="77777777" w:rsidR="003C54DF" w:rsidRDefault="003C54DF" w:rsidP="00E53782">
      <w:pPr>
        <w:rPr>
          <w:b/>
          <w:bCs/>
          <w:lang w:val="pt-BR"/>
        </w:rPr>
      </w:pPr>
    </w:p>
    <w:p w14:paraId="618C5916" w14:textId="27D0C702" w:rsidR="00E53782" w:rsidRPr="00E53782" w:rsidRDefault="00E53782" w:rsidP="00E53782">
      <w:pPr>
        <w:rPr>
          <w:lang w:val="pt-BR"/>
        </w:rPr>
      </w:pPr>
      <w:r w:rsidRPr="00E53782">
        <w:rPr>
          <w:b/>
          <w:bCs/>
          <w:lang w:val="pt-BR"/>
        </w:rPr>
        <w:t>Testemunhas:</w:t>
      </w:r>
    </w:p>
    <w:p w14:paraId="604282C6" w14:textId="742C3D2F" w:rsidR="00E53782" w:rsidRPr="00E53782" w:rsidRDefault="00E53782" w:rsidP="00E53782">
      <w:pPr>
        <w:numPr>
          <w:ilvl w:val="0"/>
          <w:numId w:val="15"/>
        </w:numPr>
        <w:rPr>
          <w:lang w:val="pt-BR"/>
        </w:rPr>
      </w:pPr>
      <w:r w:rsidRPr="00E53782">
        <w:rPr>
          <w:lang w:val="pt-BR"/>
        </w:rPr>
        <w:t>___________</w:t>
      </w:r>
      <w:r w:rsidR="00D2271D">
        <w:rPr>
          <w:lang w:val="pt-BR"/>
        </w:rPr>
        <w:t>______________</w:t>
      </w:r>
      <w:r w:rsidRPr="00E53782">
        <w:rPr>
          <w:lang w:val="pt-BR"/>
        </w:rPr>
        <w:t>__________ - CPF: ________</w:t>
      </w:r>
      <w:r w:rsidR="00A76A70">
        <w:rPr>
          <w:lang w:val="pt-BR"/>
        </w:rPr>
        <w:t>______</w:t>
      </w:r>
    </w:p>
    <w:p w14:paraId="729FC157" w14:textId="7D3484D6" w:rsidR="00E53782" w:rsidRPr="00E53782" w:rsidRDefault="00E53782" w:rsidP="00E53782">
      <w:pPr>
        <w:numPr>
          <w:ilvl w:val="0"/>
          <w:numId w:val="15"/>
        </w:numPr>
        <w:rPr>
          <w:lang w:val="pt-BR"/>
        </w:rPr>
      </w:pPr>
      <w:r w:rsidRPr="00E53782">
        <w:rPr>
          <w:lang w:val="pt-BR"/>
        </w:rPr>
        <w:t>____________________</w:t>
      </w:r>
      <w:r w:rsidR="00D2271D">
        <w:rPr>
          <w:lang w:val="pt-BR"/>
        </w:rPr>
        <w:t>______________</w:t>
      </w:r>
      <w:r w:rsidRPr="00E53782">
        <w:rPr>
          <w:lang w:val="pt-BR"/>
        </w:rPr>
        <w:t>_ - CPF: _______</w:t>
      </w:r>
      <w:r w:rsidR="00A76A70">
        <w:rPr>
          <w:lang w:val="pt-BR"/>
        </w:rPr>
        <w:t>______</w:t>
      </w:r>
      <w:r w:rsidRPr="00E53782">
        <w:rPr>
          <w:lang w:val="pt-BR"/>
        </w:rPr>
        <w:t>_</w:t>
      </w:r>
    </w:p>
    <w:p w14:paraId="285009B5" w14:textId="76ADACCF" w:rsidR="003F48F1" w:rsidRPr="00E53782" w:rsidRDefault="003F48F1" w:rsidP="00396C4C">
      <w:pPr>
        <w:rPr>
          <w:lang w:val="pt-BR"/>
        </w:rPr>
      </w:pPr>
    </w:p>
    <w:sectPr w:rsidR="003F48F1" w:rsidRPr="00E53782" w:rsidSect="000663A5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D35FE0"/>
    <w:multiLevelType w:val="multilevel"/>
    <w:tmpl w:val="AD60B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AD3AEE"/>
    <w:multiLevelType w:val="multilevel"/>
    <w:tmpl w:val="1938F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A0E30D3"/>
    <w:multiLevelType w:val="multilevel"/>
    <w:tmpl w:val="93FCC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056846"/>
    <w:multiLevelType w:val="multilevel"/>
    <w:tmpl w:val="2ABCC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122E04"/>
    <w:multiLevelType w:val="multilevel"/>
    <w:tmpl w:val="0A443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851BC2"/>
    <w:multiLevelType w:val="multilevel"/>
    <w:tmpl w:val="33140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7930938">
    <w:abstractNumId w:val="8"/>
  </w:num>
  <w:num w:numId="2" w16cid:durableId="1224102491">
    <w:abstractNumId w:val="6"/>
  </w:num>
  <w:num w:numId="3" w16cid:durableId="735664685">
    <w:abstractNumId w:val="5"/>
  </w:num>
  <w:num w:numId="4" w16cid:durableId="131677447">
    <w:abstractNumId w:val="4"/>
  </w:num>
  <w:num w:numId="5" w16cid:durableId="946622631">
    <w:abstractNumId w:val="7"/>
  </w:num>
  <w:num w:numId="6" w16cid:durableId="1892423049">
    <w:abstractNumId w:val="3"/>
  </w:num>
  <w:num w:numId="7" w16cid:durableId="40327996">
    <w:abstractNumId w:val="2"/>
  </w:num>
  <w:num w:numId="8" w16cid:durableId="1378581064">
    <w:abstractNumId w:val="1"/>
  </w:num>
  <w:num w:numId="9" w16cid:durableId="1050809288">
    <w:abstractNumId w:val="0"/>
  </w:num>
  <w:num w:numId="10" w16cid:durableId="2076858995">
    <w:abstractNumId w:val="14"/>
  </w:num>
  <w:num w:numId="11" w16cid:durableId="47345129">
    <w:abstractNumId w:val="12"/>
  </w:num>
  <w:num w:numId="12" w16cid:durableId="819887539">
    <w:abstractNumId w:val="13"/>
  </w:num>
  <w:num w:numId="13" w16cid:durableId="1508446178">
    <w:abstractNumId w:val="11"/>
  </w:num>
  <w:num w:numId="14" w16cid:durableId="771050917">
    <w:abstractNumId w:val="9"/>
  </w:num>
  <w:num w:numId="15" w16cid:durableId="140695519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283C"/>
    <w:rsid w:val="0006063C"/>
    <w:rsid w:val="000663A5"/>
    <w:rsid w:val="00075F71"/>
    <w:rsid w:val="000819D2"/>
    <w:rsid w:val="000D3742"/>
    <w:rsid w:val="001052DE"/>
    <w:rsid w:val="00114E78"/>
    <w:rsid w:val="0015074B"/>
    <w:rsid w:val="001D483B"/>
    <w:rsid w:val="001F68F4"/>
    <w:rsid w:val="00205ADE"/>
    <w:rsid w:val="002352AB"/>
    <w:rsid w:val="002477BB"/>
    <w:rsid w:val="0029639D"/>
    <w:rsid w:val="002F648A"/>
    <w:rsid w:val="00304EF8"/>
    <w:rsid w:val="00326F90"/>
    <w:rsid w:val="0037220E"/>
    <w:rsid w:val="00394BC2"/>
    <w:rsid w:val="00396C4C"/>
    <w:rsid w:val="00396FD6"/>
    <w:rsid w:val="003A5C71"/>
    <w:rsid w:val="003A78F7"/>
    <w:rsid w:val="003B0021"/>
    <w:rsid w:val="003C54DF"/>
    <w:rsid w:val="003D2F21"/>
    <w:rsid w:val="003E5492"/>
    <w:rsid w:val="003F48F1"/>
    <w:rsid w:val="00422DD7"/>
    <w:rsid w:val="00434CB6"/>
    <w:rsid w:val="00472623"/>
    <w:rsid w:val="004A2DF3"/>
    <w:rsid w:val="004E27CA"/>
    <w:rsid w:val="005073DB"/>
    <w:rsid w:val="00591804"/>
    <w:rsid w:val="005F74BB"/>
    <w:rsid w:val="00647786"/>
    <w:rsid w:val="00676186"/>
    <w:rsid w:val="006806C9"/>
    <w:rsid w:val="006D0F20"/>
    <w:rsid w:val="0071798F"/>
    <w:rsid w:val="0076582C"/>
    <w:rsid w:val="00787BEF"/>
    <w:rsid w:val="007A64B6"/>
    <w:rsid w:val="007E612B"/>
    <w:rsid w:val="007E7F4F"/>
    <w:rsid w:val="00844B26"/>
    <w:rsid w:val="008D58A0"/>
    <w:rsid w:val="00905882"/>
    <w:rsid w:val="00905D0E"/>
    <w:rsid w:val="0096664D"/>
    <w:rsid w:val="00986533"/>
    <w:rsid w:val="00997961"/>
    <w:rsid w:val="009F44C7"/>
    <w:rsid w:val="00A15497"/>
    <w:rsid w:val="00A168F2"/>
    <w:rsid w:val="00A74470"/>
    <w:rsid w:val="00A76A70"/>
    <w:rsid w:val="00AA0396"/>
    <w:rsid w:val="00AA1D8D"/>
    <w:rsid w:val="00AD0C2F"/>
    <w:rsid w:val="00AD6399"/>
    <w:rsid w:val="00AE1C11"/>
    <w:rsid w:val="00B048A2"/>
    <w:rsid w:val="00B15E4F"/>
    <w:rsid w:val="00B47730"/>
    <w:rsid w:val="00B72D64"/>
    <w:rsid w:val="00B738F7"/>
    <w:rsid w:val="00B75031"/>
    <w:rsid w:val="00B833CF"/>
    <w:rsid w:val="00B84820"/>
    <w:rsid w:val="00B93237"/>
    <w:rsid w:val="00BA2342"/>
    <w:rsid w:val="00BC6478"/>
    <w:rsid w:val="00BE364D"/>
    <w:rsid w:val="00BF6034"/>
    <w:rsid w:val="00C01530"/>
    <w:rsid w:val="00C01A0D"/>
    <w:rsid w:val="00C1548F"/>
    <w:rsid w:val="00C823DC"/>
    <w:rsid w:val="00C9451B"/>
    <w:rsid w:val="00CB0664"/>
    <w:rsid w:val="00CF7362"/>
    <w:rsid w:val="00D2271D"/>
    <w:rsid w:val="00D31067"/>
    <w:rsid w:val="00D34E3C"/>
    <w:rsid w:val="00D72DD0"/>
    <w:rsid w:val="00D731AB"/>
    <w:rsid w:val="00D870AE"/>
    <w:rsid w:val="00E040D0"/>
    <w:rsid w:val="00E23FEE"/>
    <w:rsid w:val="00E36D3F"/>
    <w:rsid w:val="00E41481"/>
    <w:rsid w:val="00E46ABD"/>
    <w:rsid w:val="00E53782"/>
    <w:rsid w:val="00E864C7"/>
    <w:rsid w:val="00ED0932"/>
    <w:rsid w:val="00ED3330"/>
    <w:rsid w:val="00EF1C33"/>
    <w:rsid w:val="00F1571E"/>
    <w:rsid w:val="00F22CA1"/>
    <w:rsid w:val="00FB0AA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CBBE1148-1FC7-42BA-AEFC-E84CEDFE95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222222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0663A5"/>
    <w:pPr>
      <w:spacing w:before="100" w:beforeAutospacing="1" w:after="100" w:afterAutospacing="1" w:line="240" w:lineRule="auto"/>
    </w:pPr>
    <w:rPr>
      <w:rFonts w:ascii="Times New Roman" w:hAnsi="Times New Roman" w:cs="Times New Roman"/>
      <w:color w:val="auto"/>
      <w:sz w:val="24"/>
      <w:szCs w:val="24"/>
      <w:lang w:val="pt-BR" w:eastAsia="pt-BR"/>
    </w:rPr>
  </w:style>
  <w:style w:type="character" w:customStyle="1" w:styleId="campo-branco1">
    <w:name w:val="campo-branco1"/>
    <w:basedOn w:val="Fontepargpadro"/>
    <w:rsid w:val="000663A5"/>
    <w:rPr>
      <w:b/>
      <w:bCs/>
      <w:color w:val="CC0000"/>
      <w:shd w:val="clear" w:color="auto" w:fill="FFFFC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4825661">
      <w:bodyDiv w:val="1"/>
      <w:marLeft w:val="600"/>
      <w:marRight w:val="600"/>
      <w:marTop w:val="600"/>
      <w:marBottom w:val="6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8751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939</Words>
  <Characters>5075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Peterson Ribeiro</cp:lastModifiedBy>
  <cp:revision>5</cp:revision>
  <dcterms:created xsi:type="dcterms:W3CDTF">2026-07-08T15:05:00Z</dcterms:created>
  <dcterms:modified xsi:type="dcterms:W3CDTF">2026-07-08T17:33:00Z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2026-07-08T13:17:43Z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da294836-45f6-4bee-a934-88bd6bca6dd6</vt:lpwstr>
  </property>
  <property fmtid="{D5CDD505-2E9C-101B-9397-08002B2CF9AE}" pid="7" name="MSIP_Label_defa4170-0d19-0005-0004-bc88714345d2_ActionId">
    <vt:lpwstr>0c329d58-8e79-4e0b-83e6-23c8eb244f43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