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A376E"/>
          <w:sz w:val="20"/>
          <w:szCs w:val="20"/>
        </w:rPr>
        <w:t xml:space="preserve">RCCG TABERNACLE OF DAVID (TOD)</w:t>
      </w:r>
    </w:p>
    <w:p>
      <w:pPr>
        <w:spacing w:after="40" w:before="40"/>
        <w:jc w:val="center"/>
      </w:pPr>
      <w:r>
        <w:rPr>
          <w:rFonts w:ascii="Calibri" w:cs="Calibri" w:eastAsia="Calibri" w:hAnsi="Calibri"/>
          <w:b/>
          <w:bCs/>
          <w:color w:val="1A376E"/>
          <w:sz w:val="36"/>
          <w:szCs w:val="36"/>
        </w:rPr>
        <w:t xml:space="preserve">GAME SUNDAY</w:t>
      </w:r>
    </w:p>
    <w:p>
      <w:pPr>
        <w:spacing w:after="40"/>
        <w:jc w:val="center"/>
      </w:pPr>
      <w:r>
        <w:rPr>
          <w:rFonts w:ascii="Calibri" w:cs="Calibri" w:eastAsia="Calibri" w:hAnsi="Calibri"/>
          <w:b/>
          <w:bCs/>
          <w:color w:val="B88600"/>
          <w:sz w:val="26"/>
          <w:szCs w:val="26"/>
        </w:rPr>
        <w:t xml:space="preserve">Hebrews 12  +  Psalms 19:7-11</w:t>
      </w:r>
    </w:p>
    <w:p>
      <w:pPr>
        <w:spacing w:after="80"/>
        <w:jc w:val="center"/>
      </w:pPr>
      <w:r>
        <w:rPr>
          <w:rFonts w:ascii="Calibri" w:cs="Calibri" w:eastAsia="Calibri" w:hAnsi="Calibri"/>
          <w:color w:val="666666"/>
          <w:sz w:val="18"/>
          <w:szCs w:val="18"/>
        </w:rPr>
        <w:t xml:space="preserve">2026-09-27  |  TEENS</w:t>
      </w:r>
    </w:p>
    <w:p>
      <w:pPr>
        <w:pBdr>
          <w:bottom w:val="single" w:color="CCCCCC" w:sz="6" w:space="1"/>
        </w:pBdr>
        <w:spacing w:after="40" w:before="40"/>
      </w:pPr>
    </w:p>
    <w:p>
      <w:pPr>
        <w:spacing w:after="80" w:before="200"/>
      </w:pPr>
      <w:r>
        <w:rPr>
          <w:rFonts w:ascii="Calibri" w:cs="Calibri" w:eastAsia="Calibri" w:hAnsi="Calibri"/>
          <w:b/>
          <w:bCs/>
          <w:color w:val="1A376E"/>
          <w:sz w:val="24"/>
          <w:szCs w:val="24"/>
        </w:rPr>
        <w:t xml:space="preserve">OVERARCHING BIBLICAL PRINCIPLE</w:t>
      </w:r>
    </w:p>
    <w:p>
      <w:pPr>
        <w:spacing w:after="60" w:before="20"/>
      </w:pPr>
      <w:r>
        <w:rPr>
          <w:rFonts w:ascii="Calibri" w:cs="Calibri" w:eastAsia="Calibri" w:hAnsi="Calibri"/>
          <w:b w:val="false"/>
          <w:bCs w:val="false"/>
          <w:sz w:val="20"/>
          <w:szCs w:val="20"/>
        </w:rPr>
        <w:t xml:space="preserve">God calls us to run the race of faith with endurance, receive His discipline as evidence of His love, and draw near to Him through Christ who has made a new and better covenant for us.</w:t>
      </w:r>
    </w:p>
    <w:p>
      <w:pPr>
        <w:spacing w:after="0" w:before="160"/>
      </w:pPr>
      <w:r>
        <w:t xml:space="preserve"/>
      </w:r>
    </w:p>
    <w:p>
      <w:pPr>
        <w:spacing w:after="80" w:before="200"/>
      </w:pPr>
      <w:r>
        <w:rPr>
          <w:rFonts w:ascii="Calibri" w:cs="Calibri" w:eastAsia="Calibri" w:hAnsi="Calibri"/>
          <w:b/>
          <w:bCs/>
          <w:color w:val="1A376E"/>
          <w:sz w:val="24"/>
          <w:szCs w:val="24"/>
        </w:rPr>
        <w:t xml:space="preserve">5 NARRATIVE SECTIONS</w:t>
      </w:r>
    </w:p>
    <w:p>
      <w:pPr>
        <w:pStyle w:val="ListParagraph"/>
        <w:numPr>
          <w:ilvl w:val="0"/>
          <w:numId w:val="2"/>
        </w:numPr>
        <w:spacing w:after="20" w:before="20"/>
      </w:pPr>
      <w:r>
        <w:rPr>
          <w:rFonts w:ascii="Calibri" w:cs="Calibri" w:eastAsia="Calibri" w:hAnsi="Calibri"/>
          <w:b/>
          <w:bCs/>
          <w:sz w:val="20"/>
          <w:szCs w:val="20"/>
        </w:rPr>
        <w:t xml:space="preserve">Run the Race with Endurance  </w:t>
      </w:r>
      <w:r>
        <w:rPr>
          <w:rFonts w:ascii="Calibri" w:cs="Calibri" w:eastAsia="Calibri" w:hAnsi="Calibri"/>
          <w:color w:val="666666"/>
          <w:sz w:val="20"/>
          <w:szCs w:val="20"/>
        </w:rPr>
        <w:t xml:space="preserve">Hebrews 12:1-3</w:t>
      </w:r>
    </w:p>
    <w:p>
      <w:pPr>
        <w:pStyle w:val="ListParagraph"/>
        <w:numPr>
          <w:ilvl w:val="0"/>
          <w:numId w:val="2"/>
        </w:numPr>
        <w:spacing w:after="20" w:before="20"/>
      </w:pPr>
      <w:r>
        <w:rPr>
          <w:rFonts w:ascii="Calibri" w:cs="Calibri" w:eastAsia="Calibri" w:hAnsi="Calibri"/>
          <w:b/>
          <w:bCs/>
          <w:sz w:val="20"/>
          <w:szCs w:val="20"/>
        </w:rPr>
        <w:t xml:space="preserve">God Disciplines Those He Loves  </w:t>
      </w:r>
      <w:r>
        <w:rPr>
          <w:rFonts w:ascii="Calibri" w:cs="Calibri" w:eastAsia="Calibri" w:hAnsi="Calibri"/>
          <w:color w:val="666666"/>
          <w:sz w:val="20"/>
          <w:szCs w:val="20"/>
        </w:rPr>
        <w:t xml:space="preserve">Hebrews 12:4-13</w:t>
      </w:r>
    </w:p>
    <w:p>
      <w:pPr>
        <w:pStyle w:val="ListParagraph"/>
        <w:numPr>
          <w:ilvl w:val="0"/>
          <w:numId w:val="2"/>
        </w:numPr>
        <w:spacing w:after="20" w:before="20"/>
      </w:pPr>
      <w:r>
        <w:rPr>
          <w:rFonts w:ascii="Calibri" w:cs="Calibri" w:eastAsia="Calibri" w:hAnsi="Calibri"/>
          <w:b/>
          <w:bCs/>
          <w:sz w:val="20"/>
          <w:szCs w:val="20"/>
        </w:rPr>
        <w:t xml:space="preserve">Living at Peace and Pursuing Holiness  </w:t>
      </w:r>
      <w:r>
        <w:rPr>
          <w:rFonts w:ascii="Calibri" w:cs="Calibri" w:eastAsia="Calibri" w:hAnsi="Calibri"/>
          <w:color w:val="666666"/>
          <w:sz w:val="20"/>
          <w:szCs w:val="20"/>
        </w:rPr>
        <w:t xml:space="preserve">Hebrews 12:14-17</w:t>
      </w:r>
    </w:p>
    <w:p>
      <w:pPr>
        <w:pStyle w:val="ListParagraph"/>
        <w:numPr>
          <w:ilvl w:val="0"/>
          <w:numId w:val="2"/>
        </w:numPr>
        <w:spacing w:after="20" w:before="20"/>
      </w:pPr>
      <w:r>
        <w:rPr>
          <w:rFonts w:ascii="Calibri" w:cs="Calibri" w:eastAsia="Calibri" w:hAnsi="Calibri"/>
          <w:b/>
          <w:bCs/>
          <w:sz w:val="20"/>
          <w:szCs w:val="20"/>
        </w:rPr>
        <w:t xml:space="preserve">The New Mountain — Coming to Mount Zion  </w:t>
      </w:r>
      <w:r>
        <w:rPr>
          <w:rFonts w:ascii="Calibri" w:cs="Calibri" w:eastAsia="Calibri" w:hAnsi="Calibri"/>
          <w:color w:val="666666"/>
          <w:sz w:val="20"/>
          <w:szCs w:val="20"/>
        </w:rPr>
        <w:t xml:space="preserve">Hebrews 12:18-24</w:t>
      </w:r>
    </w:p>
    <w:p>
      <w:pPr>
        <w:pStyle w:val="ListParagraph"/>
        <w:numPr>
          <w:ilvl w:val="0"/>
          <w:numId w:val="2"/>
        </w:numPr>
        <w:spacing w:after="20" w:before="20"/>
      </w:pPr>
      <w:r>
        <w:rPr>
          <w:rFonts w:ascii="Calibri" w:cs="Calibri" w:eastAsia="Calibri" w:hAnsi="Calibri"/>
          <w:b/>
          <w:bCs/>
          <w:sz w:val="20"/>
          <w:szCs w:val="20"/>
        </w:rPr>
        <w:t xml:space="preserve">A Kingdom That Cannot Be Shaken  </w:t>
      </w:r>
      <w:r>
        <w:rPr>
          <w:rFonts w:ascii="Calibri" w:cs="Calibri" w:eastAsia="Calibri" w:hAnsi="Calibri"/>
          <w:color w:val="666666"/>
          <w:sz w:val="20"/>
          <w:szCs w:val="20"/>
        </w:rPr>
        <w:t xml:space="preserve">Hebrews 12:25-29</w:t>
      </w:r>
    </w:p>
    <w:p>
      <w:pPr>
        <w:spacing w:after="0" w:before="240"/>
      </w:pPr>
      <w:r>
        <w:t xml:space="preserve"/>
      </w:r>
    </w:p>
    <w:p>
      <w:pPr>
        <w:spacing w:after="80" w:before="200"/>
      </w:pPr>
      <w:r>
        <w:rPr>
          <w:rFonts w:ascii="Calibri" w:cs="Calibri" w:eastAsia="Calibri" w:hAnsi="Calibri"/>
          <w:b/>
          <w:bCs/>
          <w:color w:val="1A376E"/>
          <w:sz w:val="24"/>
          <w:szCs w:val="24"/>
        </w:rPr>
        <w:t xml:space="preserve">ROUND 1: FIND &amp; QUOTE  (15 MINUTES)</w:t>
      </w:r>
    </w:p>
    <w:p>
      <w:pPr>
        <w:spacing w:after="60" w:before="20"/>
      </w:pPr>
      <w:r>
        <w:rPr>
          <w:rFonts w:ascii="Calibri" w:cs="Calibri" w:eastAsia="Calibri" w:hAnsi="Calibri"/>
          <w:color w:val="666666"/>
          <w:sz w:val="20"/>
          <w:szCs w:val="20"/>
        </w:rPr>
        <w:t xml:space="preserve">Teams race to find the phrase and quote the exact verse reference.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14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Phrase to Find</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Reference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let us run with endurance the race that is set before us, looking unto Jesus, the author and finisher of our faith</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12:1-2</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For whom the LORD loves He chastens, and scourges every son whom He receives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Hebrews 12:6</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Pursue peace with all people, and holiness, without which no one will see the Lord</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12:14</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But you have come to Mount Zion and to the city of the living God, the heavenly Jerusalem</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Hebrews 12:22</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Therefore, since we are receiving a kingdom which cannot be shaken, let us have grace, by which we may serve God acceptably with reverence and godly fear</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12:28</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ROUND 2: COMPREHENSION  (15 MINUTES)</w:t>
      </w:r>
    </w:p>
    <w:p>
      <w:pPr>
        <w:spacing w:after="60" w:before="20"/>
      </w:pPr>
      <w:r>
        <w:rPr>
          <w:rFonts w:ascii="Calibri" w:cs="Calibri" w:eastAsia="Calibri" w:hAnsi="Calibri"/>
          <w:color w:val="666666"/>
          <w:sz w:val="20"/>
          <w:szCs w:val="20"/>
        </w:rPr>
        <w:t xml:space="preserve">One deep question per section. Teams discuss, then answer.</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35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Question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Biblical Answer Guide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Why does Hebrews 12:1-3 tell us to lay aside every weight and sin before running the race? What does this tell us about how we should approach our Christian walk?</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Weights and sins slow us down and entangle us, making it impossible to run well. The passage compares our faith journey to an athletic race that demands focus, discipline, and freedom from anything that hinders. Just as a runner removes unnecessary weight, Christians must actively identify and remove habits, attitudes, and sins that pull us away from God — and we do this by keeping our eyes fixed on Jesus, who ran His own race perfectly and endured the cross for our sake.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Why should a Christian actually find comfort in hardship and discipline, according to Hebrews 12:4-13?</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The passage reveals that God's discipline is proof that we are truly His children, not illegitimate or forgotten. Earthly fathers discipline imperfectly and temporarily, but God disciplines for our eternal good — to produce in us the peaceable fruit of righteousness. Far from being a sign that God has abandoned us, hardship and correction are evidence of His deep fatherly love. A Christian should embrace this perspective rather than despise or lose heart under trials.</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12:14-17 warns about Esau who sold his birthright for one meal. What spiritual lesson is this meant to teach us as teenagers?</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Esau's story is a warning against trading eternal, spiritual blessings for immediate, temporary satisfaction. He despised his birthright — a priceless privilege — for a single bowl of stew, and afterward found no place of repentance even though he desperately sought it. This teaches teenagers to guard their spiritual inheritance carefully. Decisions made today in moments of weakness, lust, or impatience can have lasting spiritual consequences, so we must value God's calling and covenant above short-term comfort or pleasure.</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What is the significance of coming to Mount Zion rather than Mount Sinai, as described in Hebrews 12:18-24?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Mount Sinai represented God's terrifying holiness under the Old Covenant — a place so fearful that even Moses trembled and the people begged that no more words be spoken to them. Mount Zion, by contrast, represents the New Covenant through Jesus Christ, where we come to a heavenly city, to angels in joyful assembly, to the church of the firstborn, and to Jesus Himself — the mediator of a new covenant whose blood speaks better than Abel's. We now approach God not with dread but with boldness and joy because of what Christ has done.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12:25-29 says we are receiving a kingdom that cannot be shaken. What does this mean for how we should live?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The passage describes a final shaking of heaven and earth — everything that can be removed will be removed, but God's kingdom is immovable and eternal. This truth should motivate us to live with gratitude, reverence, and godly fear, serving God acceptably. It also reminds us that the things we might place our hope in — wealth, popularity, earthly success — are all temporary and shakeable, while God's kingdom is the only truly secure foundation. Christians should invest themselves in what is eternal rather than what will pass away.</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ROUND 3: BINARY JUMP  (15 MINUTES)</w:t>
      </w:r>
    </w:p>
    <w:p>
      <w:pPr>
        <w:spacing w:after="60" w:before="20"/>
      </w:pPr>
      <w:r>
        <w:rPr>
          <w:rFonts w:ascii="Calibri" w:cs="Calibri" w:eastAsia="Calibri" w:hAnsi="Calibri"/>
          <w:color w:val="666666"/>
          <w:sz w:val="20"/>
          <w:szCs w:val="20"/>
        </w:rPr>
        <w:t xml:space="preserve">Everyone jumps RIGHT (True) or LEFT (False).</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900"/>
        <w:gridCol w:w="2560"/>
      </w:tblGrid>
      <w:tr>
        <w:trPr>
          <w:tblHeader/>
        </w:trPr>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Section</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Statement</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Answer</w:t>
            </w:r>
          </w:p>
        </w:tc>
        <w:tc>
          <w:tcPr>
            <w:tcBorders>
              <w:top w:val="single" w:color="CCCCCC" w:sz="1"/>
              <w:left w:val="single" w:color="CCCCCC" w:sz="1"/>
              <w:bottom w:val="single" w:color="CCCCCC" w:sz="1"/>
              <w:right w:val="single" w:color="CCCCCC" w:sz="1"/>
            </w:tcBorders>
            <w:shd w:fill="1A376E" w:val="clear"/>
            <w:tcMar>
              <w:top w:type="dxa" w:w="100"/>
              <w:left w:type="dxa" w:w="140"/>
              <w:bottom w:type="dxa" w:w="100"/>
              <w:right w:type="dxa" w:w="140"/>
            </w:tcMar>
          </w:tcPr>
          <w:p>
            <w:r>
              <w:rPr>
                <w:rFonts w:ascii="Calibri" w:cs="Calibri" w:eastAsia="Calibri" w:hAnsi="Calibri"/>
                <w:b/>
                <w:bCs/>
                <w:color w:val="FFFFFF"/>
                <w:sz w:val="18"/>
                <w:szCs w:val="18"/>
              </w:rPr>
              <w:t xml:space="preserve">Explanation</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1</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12 says we should run the race by looking to the crowd of witnesses around us to cheer us on as our primary motivation.</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While the cloud of witnesses (the faithful from chapter 11) is mentioned, the primary focus is on looking to JESUS — the author and finisher of our faith — not primarily to the witnesses. The witnesses are an encouragement, but Jesus is the ultimate object of our attention.</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According to Hebrews 12, when God disciplines a believer, it is a sign that He truly loves and accepts that person as His child.</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Hebrews 12:6-8 states clearly that God disciplines every son He loves and receives. The passage explicitly says that if you are without discipline, you are not a legitimate child. God's discipline is an expression of His fatherly love, not rejection.</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3</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12:14 teaches that we must pursue holiness only with other believers, and we do not need to be at peace with non-Christians.</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The verse says 'Pursue peace with ALL people, and holiness.' It does not limit the call to peace to fellow believers. We are commanded to seek peace with everyone — believers and non-believers alike — while also pursuing holiness before God.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According to Hebrews 12, Christians today approach God in the same way that the Israelites approached God at Mount Sinai — with terror and strict rules.</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FALSE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alibri" w:cs="Calibri" w:eastAsia="Calibri" w:hAnsi="Calibri"/>
                <w:sz w:val="18"/>
                <w:szCs w:val="18"/>
              </w:rPr>
              <w:t xml:space="preserve">The passage contrasts the two mountains deliberately. The Israelites approached Sinai with terrifying fire, darkness, and dread. Christians come to Mount Zion — the heavenly Jerusalem — through the mediation of Jesus and the new covenant. We approach God not with dread but with the confidence of those who have come to the God of peace.</w:t>
            </w:r>
          </w:p>
        </w:tc>
      </w:tr>
      <w:tr>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5</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Hebrews 12:29 describes God as a consuming fire, and this should cause believers to serve Him with gratitude and reverence rather than taking Him lightly.</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TRUE</w:t>
            </w:r>
          </w:p>
        </w:tc>
        <w:tc>
          <w:tcPr>
            <w:tcBorders>
              <w:top w:val="single" w:color="CCCCCC" w:sz="1"/>
              <w:left w:val="single" w:color="CCCCCC" w:sz="1"/>
              <w:bottom w:val="single" w:color="CCCCCC" w:sz="1"/>
              <w:right w:val="single" w:color="CCCCCC" w:sz="1"/>
            </w:tcBorders>
            <w:shd w:fill="EEF2FF" w:val="clear"/>
            <w:tcMar>
              <w:top w:type="dxa" w:w="100"/>
              <w:left w:type="dxa" w:w="140"/>
              <w:bottom w:type="dxa" w:w="100"/>
              <w:right w:type="dxa" w:w="140"/>
            </w:tcMar>
          </w:tcPr>
          <w:p>
            <w:r>
              <w:rPr>
                <w:rFonts w:ascii="Calibri" w:cs="Calibri" w:eastAsia="Calibri" w:hAnsi="Calibri"/>
                <w:sz w:val="18"/>
                <w:szCs w:val="18"/>
              </w:rPr>
              <w:t xml:space="preserve">The passage closes with a reminder that 'our God is a consuming fire.' This is meant to inspire reverence and godly fear alongside gratitude for receiving an unshakeable kingdom. Knowing who God is — holy and all-consuming — should shape how seriously and wholeheartedly we worship and serve Him.</w:t>
            </w:r>
          </w:p>
        </w:tc>
      </w:tr>
    </w:tbl>
    <w:p>
      <w:pPr>
        <w:spacing w:after="0" w:before="240"/>
      </w:pPr>
      <w:r>
        <w:t xml:space="preserve"/>
      </w:r>
    </w:p>
    <w:p>
      <w:pPr>
        <w:spacing w:after="80" w:before="200"/>
      </w:pPr>
      <w:r>
        <w:rPr>
          <w:rFonts w:ascii="Calibri" w:cs="Calibri" w:eastAsia="Calibri" w:hAnsi="Calibri"/>
          <w:b/>
          <w:bCs/>
          <w:color w:val="1A376E"/>
          <w:sz w:val="24"/>
          <w:szCs w:val="24"/>
        </w:rPr>
        <w:t xml:space="preserve">FINAL DISCUSSION &amp; CLOSING  (2 MINUTES)</w:t>
      </w:r>
    </w:p>
    <w:p>
      <w:pPr>
        <w:spacing w:after="60" w:before="20"/>
      </w:pPr>
      <w:r>
        <w:rPr>
          <w:rFonts w:ascii="Calibri" w:cs="Calibri" w:eastAsia="Calibri" w:hAnsi="Calibri"/>
          <w:sz w:val="20"/>
          <w:szCs w:val="20"/>
        </w:rPr>
        <w:t xml:space="preserve">Today we explored Hebrews 12 — a chapter packed with challenge and encouragement. We are running a real race, and God has given us everything we need: the example of Jesus who endured the cross, the promise that His discipline is love in action, the call to pursue holiness and peace, and the certainty of belonging to a kingdom that no power can shake. As you go this week, I want to ask you: What is one weight or sin you need to lay down to run better? And what does it look like for you, as a teenager right now, to fix your eyes on Jesus? These aren't just Sunday questions — they are the questions that will shape your entire life.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666666"/>
        <w:sz w:val="16"/>
        <w:szCs w:val="16"/>
      </w:rPr>
      <w:t xml:space="preserve">TOD Teens Church  |  Game Sunday  |  Hebrews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2026-09-25T13:04:27.585Z</dcterms:created>
  <dcterms:modified xsi:type="dcterms:W3CDTF">2026-09-25T13:04:27.585Z</dcterms:modified>
</cp:coreProperties>
</file>

<file path=docProps/custom.xml><?xml version="1.0" encoding="utf-8"?>
<Properties xmlns="http://schemas.openxmlformats.org/officeDocument/2006/custom-properties" xmlns:vt="http://schemas.openxmlformats.org/officeDocument/2006/docPropsVTypes"/>
</file>