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20"/>
          <w:szCs w:val="20"/>
        </w:rPr>
        <w:t xml:space="preserve">RCCG TABERNACLE OF DAVID (TOD)</w:t>
      </w:r>
    </w:p>
    <w:p>
      <w:pPr>
        <w:spacing w:after="40" w:before="40"/>
        <w:jc w:val="center"/>
      </w:pPr>
      <w:r>
        <w:rPr>
          <w:rFonts w:ascii="Calibri" w:cs="Calibri" w:eastAsia="Calibri" w:hAnsi="Calibri"/>
          <w:b/>
          <w:bCs/>
          <w:color w:val="1A376E"/>
          <w:sz w:val="36"/>
          <w:szCs w:val="36"/>
        </w:rPr>
        <w:t xml:space="preserve">GAME SUNDAY</w:t>
      </w:r>
    </w:p>
    <w:p>
      <w:pPr>
        <w:spacing w:after="40"/>
        <w:jc w:val="center"/>
      </w:pPr>
      <w:r>
        <w:rPr>
          <w:rFonts w:ascii="Calibri" w:cs="Calibri" w:eastAsia="Calibri" w:hAnsi="Calibri"/>
          <w:b/>
          <w:bCs/>
          <w:color w:val="B88600"/>
          <w:sz w:val="26"/>
          <w:szCs w:val="26"/>
        </w:rPr>
        <w:t xml:space="preserve">Hebrews 7  +  Psalms 19:7-11</w:t>
      </w:r>
    </w:p>
    <w:p>
      <w:pPr>
        <w:spacing w:after="80"/>
        <w:jc w:val="center"/>
      </w:pPr>
      <w:r>
        <w:rPr>
          <w:rFonts w:ascii="Calibri" w:cs="Calibri" w:eastAsia="Calibri" w:hAnsi="Calibri"/>
          <w:color w:val="666666"/>
          <w:sz w:val="18"/>
          <w:szCs w:val="18"/>
        </w:rPr>
        <w:t xml:space="preserve">2026-08-23  |  TEENS</w:t>
      </w:r>
    </w:p>
    <w:p>
      <w:pPr>
        <w:pBdr>
          <w:bottom w:val="single" w:color="CCCCCC" w:sz="6" w:space="1"/>
        </w:pBdr>
        <w:spacing w:after="40" w:before="40"/>
      </w:pPr>
    </w:p>
    <w:p>
      <w:pPr>
        <w:spacing w:after="80" w:before="200"/>
      </w:pPr>
      <w:r>
        <w:rPr>
          <w:rFonts w:ascii="Calibri" w:cs="Calibri" w:eastAsia="Calibri" w:hAnsi="Calibri"/>
          <w:b/>
          <w:bCs/>
          <w:color w:val="1A376E"/>
          <w:sz w:val="24"/>
          <w:szCs w:val="24"/>
        </w:rPr>
        <w:t xml:space="preserve">OVERARCHING BIBLICAL PRINCIPLE</w:t>
      </w:r>
    </w:p>
    <w:p>
      <w:pPr>
        <w:spacing w:after="60" w:before="20"/>
      </w:pPr>
      <w:r>
        <w:rPr>
          <w:rFonts w:ascii="Calibri" w:cs="Calibri" w:eastAsia="Calibri" w:hAnsi="Calibri"/>
          <w:b w:val="false"/>
          <w:bCs w:val="false"/>
          <w:sz w:val="20"/>
          <w:szCs w:val="20"/>
        </w:rPr>
        <w:t xml:space="preserve">Jesus Christ is our perfect, eternal High Priest whose once-for-all sacrifice and ceaseless intercession guarantee our access to God — far surpassing the Levitical priesthood that came before Him.</w:t>
      </w:r>
    </w:p>
    <w:p>
      <w:pPr>
        <w:spacing w:after="0" w:before="160"/>
      </w:pPr>
      <w:r>
        <w:t xml:space="preserve"/>
      </w:r>
    </w:p>
    <w:p>
      <w:pPr>
        <w:spacing w:after="80" w:before="200"/>
      </w:pPr>
      <w:r>
        <w:rPr>
          <w:rFonts w:ascii="Calibri" w:cs="Calibri" w:eastAsia="Calibri" w:hAnsi="Calibri"/>
          <w:b/>
          <w:bCs/>
          <w:color w:val="1A376E"/>
          <w:sz w:val="24"/>
          <w:szCs w:val="24"/>
        </w:rPr>
        <w:t xml:space="preserve">5 NARRATIVE SECTIONS</w:t>
      </w:r>
    </w:p>
    <w:p>
      <w:pPr>
        <w:pStyle w:val="ListParagraph"/>
        <w:numPr>
          <w:ilvl w:val="0"/>
          <w:numId w:val="2"/>
        </w:numPr>
        <w:spacing w:after="20" w:before="20"/>
      </w:pPr>
      <w:r>
        <w:rPr>
          <w:rFonts w:ascii="Calibri" w:cs="Calibri" w:eastAsia="Calibri" w:hAnsi="Calibri"/>
          <w:b/>
          <w:bCs/>
          <w:sz w:val="20"/>
          <w:szCs w:val="20"/>
        </w:rPr>
        <w:t xml:space="preserve">Melchizedek — King of Righteousness and Peace  </w:t>
      </w:r>
      <w:r>
        <w:rPr>
          <w:rFonts w:ascii="Calibri" w:cs="Calibri" w:eastAsia="Calibri" w:hAnsi="Calibri"/>
          <w:color w:val="666666"/>
          <w:sz w:val="20"/>
          <w:szCs w:val="20"/>
        </w:rPr>
        <w:t xml:space="preserve">Hebrews 7:1-3</w:t>
      </w:r>
    </w:p>
    <w:p>
      <w:pPr>
        <w:pStyle w:val="ListParagraph"/>
        <w:numPr>
          <w:ilvl w:val="0"/>
          <w:numId w:val="2"/>
        </w:numPr>
        <w:spacing w:after="20" w:before="20"/>
      </w:pPr>
      <w:r>
        <w:rPr>
          <w:rFonts w:ascii="Calibri" w:cs="Calibri" w:eastAsia="Calibri" w:hAnsi="Calibri"/>
          <w:b/>
          <w:bCs/>
          <w:sz w:val="20"/>
          <w:szCs w:val="20"/>
        </w:rPr>
        <w:t xml:space="preserve">Why Melchizedek Was Greater Than Levi  </w:t>
      </w:r>
      <w:r>
        <w:rPr>
          <w:rFonts w:ascii="Calibri" w:cs="Calibri" w:eastAsia="Calibri" w:hAnsi="Calibri"/>
          <w:color w:val="666666"/>
          <w:sz w:val="20"/>
          <w:szCs w:val="20"/>
        </w:rPr>
        <w:t xml:space="preserve">Hebrews 7:4-10</w:t>
      </w:r>
    </w:p>
    <w:p>
      <w:pPr>
        <w:pStyle w:val="ListParagraph"/>
        <w:numPr>
          <w:ilvl w:val="0"/>
          <w:numId w:val="2"/>
        </w:numPr>
        <w:spacing w:after="20" w:before="20"/>
      </w:pPr>
      <w:r>
        <w:rPr>
          <w:rFonts w:ascii="Calibri" w:cs="Calibri" w:eastAsia="Calibri" w:hAnsi="Calibri"/>
          <w:b/>
          <w:bCs/>
          <w:sz w:val="20"/>
          <w:szCs w:val="20"/>
        </w:rPr>
        <w:t xml:space="preserve">The Old Priesthood Could Not Bring Perfection  </w:t>
      </w:r>
      <w:r>
        <w:rPr>
          <w:rFonts w:ascii="Calibri" w:cs="Calibri" w:eastAsia="Calibri" w:hAnsi="Calibri"/>
          <w:color w:val="666666"/>
          <w:sz w:val="20"/>
          <w:szCs w:val="20"/>
        </w:rPr>
        <w:t xml:space="preserve">Hebrews 7:11-19</w:t>
      </w:r>
    </w:p>
    <w:p>
      <w:pPr>
        <w:pStyle w:val="ListParagraph"/>
        <w:numPr>
          <w:ilvl w:val="0"/>
          <w:numId w:val="2"/>
        </w:numPr>
        <w:spacing w:after="20" w:before="20"/>
      </w:pPr>
      <w:r>
        <w:rPr>
          <w:rFonts w:ascii="Calibri" w:cs="Calibri" w:eastAsia="Calibri" w:hAnsi="Calibri"/>
          <w:b/>
          <w:bCs/>
          <w:sz w:val="20"/>
          <w:szCs w:val="20"/>
        </w:rPr>
        <w:t xml:space="preserve">Jesus — High Priest by God's Unbreakable Oath  </w:t>
      </w:r>
      <w:r>
        <w:rPr>
          <w:rFonts w:ascii="Calibri" w:cs="Calibri" w:eastAsia="Calibri" w:hAnsi="Calibri"/>
          <w:color w:val="666666"/>
          <w:sz w:val="20"/>
          <w:szCs w:val="20"/>
        </w:rPr>
        <w:t xml:space="preserve">Hebrews 7:20-25</w:t>
      </w:r>
    </w:p>
    <w:p>
      <w:pPr>
        <w:pStyle w:val="ListParagraph"/>
        <w:numPr>
          <w:ilvl w:val="0"/>
          <w:numId w:val="2"/>
        </w:numPr>
        <w:spacing w:after="20" w:before="20"/>
      </w:pPr>
      <w:r>
        <w:rPr>
          <w:rFonts w:ascii="Calibri" w:cs="Calibri" w:eastAsia="Calibri" w:hAnsi="Calibri"/>
          <w:b/>
          <w:bCs/>
          <w:sz w:val="20"/>
          <w:szCs w:val="20"/>
        </w:rPr>
        <w:t xml:space="preserve">Jesus — The Perfect, Holy, and Eternal High Priest  </w:t>
      </w:r>
      <w:r>
        <w:rPr>
          <w:rFonts w:ascii="Calibri" w:cs="Calibri" w:eastAsia="Calibri" w:hAnsi="Calibri"/>
          <w:color w:val="666666"/>
          <w:sz w:val="20"/>
          <w:szCs w:val="20"/>
        </w:rPr>
        <w:t xml:space="preserve">Hebrews 7:26-28</w:t>
      </w:r>
    </w:p>
    <w:p>
      <w:pPr>
        <w:spacing w:after="0" w:before="240"/>
      </w:pPr>
      <w:r>
        <w:t xml:space="preserve"/>
      </w:r>
    </w:p>
    <w:p>
      <w:pPr>
        <w:spacing w:after="80" w:before="200"/>
      </w:pPr>
      <w:r>
        <w:rPr>
          <w:rFonts w:ascii="Calibri" w:cs="Calibri" w:eastAsia="Calibri" w:hAnsi="Calibri"/>
          <w:b/>
          <w:bCs/>
          <w:color w:val="1A376E"/>
          <w:sz w:val="24"/>
          <w:szCs w:val="24"/>
        </w:rPr>
        <w:t xml:space="preserve">ROUND 1: FIND &amp; QUOTE  (15 MINUTES)</w:t>
      </w:r>
    </w:p>
    <w:p>
      <w:pPr>
        <w:spacing w:after="60" w:before="20"/>
      </w:pPr>
      <w:r>
        <w:rPr>
          <w:rFonts w:ascii="Calibri" w:cs="Calibri" w:eastAsia="Calibri" w:hAnsi="Calibri"/>
          <w:color w:val="666666"/>
          <w:sz w:val="20"/>
          <w:szCs w:val="20"/>
        </w:rPr>
        <w:t xml:space="preserve">Teams race to find the phrase and quote the exact verse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4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Phrase to Find</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Reference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Without father or mother, without genealogy, without beginning of days or end of life, resembling the Son of God, he remains a priest forever.</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7:3 (NIV)</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And here in the case of Levi, even he who receives tithes paid tithes through Abraham, for he was still in the loins of his ancestor when Melchizedek met him.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7:9-10 (ESV)</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For the law made nothing perfect; but on the other hand, a better hope is introduced, through which we draw near to God.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7:19 (ESV)</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 always lives to make intercession for them.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7:25 (ESV)</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For it was fitting that we should have such a high priest, holy, innocent, unstained, separated from sinners, and exalted above the heavens.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7:26 (ESV)</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2: COMPREHENSION  (15 MINUTES)</w:t>
      </w:r>
    </w:p>
    <w:p>
      <w:pPr>
        <w:spacing w:after="60" w:before="20"/>
      </w:pPr>
      <w:r>
        <w:rPr>
          <w:rFonts w:ascii="Calibri" w:cs="Calibri" w:eastAsia="Calibri" w:hAnsi="Calibri"/>
          <w:color w:val="666666"/>
          <w:sz w:val="20"/>
          <w:szCs w:val="20"/>
        </w:rPr>
        <w:t xml:space="preserve">One deep question per section. Teams discuss, then answer.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Biblical Answer Guide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Abraham give Melchizedek a tenth of everything, and what does this act reveal about Melchizedek's spiritual authority?</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Abraham gave tithes to Melchizedek and received his blessing, which was not a social custom but an act of spiritual recognition. In Scripture, the lesser is always blessed by the greater — so Abraham's act of tithing to Melchizedek showed that Melchizedek held an authority in God's eyes even higher than the father of the faith. This established that Melchizedek's priesthood was divinely appointed and superior to the patriarchal line.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does Hebrews argue that Levi 'paid tithes through Abraham', and why does this matter for proving Melchizedek's greatness?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Since Levi was Abraham's great-grandson and was physically 'in the loins' of Abraham when Abraham tithed to Melchizedek, Hebrews reasons that Levi himself — ancestor of all Israel's priests — effectively paid tithes to Melchizedek. This is a legal-covenant argument: if the entire Levitical priesthood (the highest human priestly order) submitted through Abraham to Melchizedek, then Melchizedek's priestly rank is superior to the entire Levitical system, paving the way for Jesus who is a priest in Melchizedek's order.</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was the Levitical priesthood unable to bring perfection, and why did God need to establish a completely different order of priesthood?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Levitical priests were sinful men who had to offer repeated sacrifices — first for their own sins, then for the people's — and their sacrifices could never permanently remove guilt. The Law that governed them was also limited because it was external; it could define sin but not cleanse the conscience. God always planned to provide a Priest from a different, higher order — the order of Melchizedek — who would offer a perfect, once-for-all sacrifice and open permanent access to God through a living, personal relationship.</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is it significant that Jesus' priesthood was established by a sworn oath from God, and how does that oath make His covenant superior to the old one?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Levitical priests were appointed without any divine oath — it was simply hereditary. But God swore a personal oath to Jesus: 'The Lord has sworn and will not change His mind: You are a priest forever.' An oath is stronger than a promise because it places God's own integrity as the guarantee. This means Jesus' priesthood can never be revoked, changed, or replaced — He is the permanent guarantee of a better covenant with God, and His intercession on our behalf will never stop.</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does Jesus not need to offer daily sacrifices the way the Levitical priests did, and what makes His high priesthood eternally effective?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Levitical priests were sinful and had to offer daily sacrifices — first to atone for their own failures, then for the people's. Jesus was absolutely holy, blameless, and without sin, so He needed no sacrifice for Himself. He offered Himself as a perfect, spotless sacrifice once for all time — a sacrifice so complete that it never needs repeating. His eternal sinlessness and His unending life mean He permanently secures forgiveness and access to God for all who come through Him.</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3: BINARY JUMP  (15 MINUTES)</w:t>
      </w:r>
    </w:p>
    <w:p>
      <w:pPr>
        <w:spacing w:after="60" w:before="20"/>
      </w:pPr>
      <w:r>
        <w:rPr>
          <w:rFonts w:ascii="Calibri" w:cs="Calibri" w:eastAsia="Calibri" w:hAnsi="Calibri"/>
          <w:color w:val="666666"/>
          <w:sz w:val="20"/>
          <w:szCs w:val="20"/>
        </w:rPr>
        <w:t xml:space="preserve">Everyone jumps RIGHT (True) or LEFT (False).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2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Answer</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Melchizedek held both the title of king and the role of priest at the same time.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7:1 identifies Melchizedek as 'king of Salem and priest of God Most High.' In Israel's history, these two roles were strictly separated — no king was to act as priest. Melchizedek uniquely combined both, prefiguring Jesus who is both our King and our eternal High Priest.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Melchizedek received a tenth from Abraham, proving that the Levitical priesthood was greater than Melchizedek's order.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opposite is true. Hebrews 7:7 states, 'Without doubt the lesser is blessed by the greater.' Since Melchizedek blessed Abraham and received tithes from him, Melchizedek held the greater spiritual authority. The Levitical priests descended from Abraham, meaning their entire order was subordinate to the one who blessed and received from their ancestor.</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Law of Moses and the Levitical priesthood were able to bring people into a perfect, complete relationship with God.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7:11 explicitly states: 'If perfection could have been attained through the Levitical priesthood… why was there still need for another priest to come?' And verse 19 confirms: 'the law made nothing perfect.' The Levitical system was a temporary, God-ordained shadow pointing forward to the true and perfect priest — Jesus Christ.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priesthood was established by a divine oath, which means it can never be replaced or ended.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7:21 quotes Psalm 110:4: 'The Lord has sworn and will not change His mind: You are a priest forever.' A divine oath binds God's own character to the promise. Unlike the Levitical priesthood — which passed from one mortal priest to another — Jesus holds His priesthood permanently because He lives forever and God's oath guarantees it.</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had to offer sacrifices for His own sins before He could intercede for humanity, just like the Levitical priests did.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7:26-27 makes a sharp contrast: the Levitical high priests were required to offer sacrifices 'first for their own sins, then for the sins of the people' because they were fallible men. Jesus is 'holy, innocent, unstained, separated from sinners' — He had no sin of His own. His single, perfect self-offering was entirely for humanity's sake and it covered sin completely and permanently.</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FINAL DISCUSSION &amp; CLOSING  (2 MINUTES)</w:t>
      </w:r>
    </w:p>
    <w:p>
      <w:pPr>
        <w:spacing w:after="60" w:before="20"/>
      </w:pPr>
      <w:r>
        <w:rPr>
          <w:rFonts w:ascii="Calibri" w:cs="Calibri" w:eastAsia="Calibri" w:hAnsi="Calibri"/>
          <w:sz w:val="20"/>
          <w:szCs w:val="20"/>
        </w:rPr>
        <w:t xml:space="preserve">We have seen today that Melchizedek's mysterious priesthood was not an accident of history — it was God's ancient signpost pointing to Jesus, our eternal King-Priest. The Levitical priests were great men doing an essential work, but they were limited by their humanity, their sin, and their mortality. Jesus is in a completely different category: He is holy by nature, not by effort; His sacrifice needed no repetition; and right now, at this very moment, He is alive and interceding before the Father for every one of you. What does it mean for your daily walk with God to know that you have a High Priest who is permanently and personally praying for you? How should that truth change the way you handle guilt, failure, and the fear of coming to God?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TOD Teens Church  |  Game Sunday  |  Hebrews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2026-08-21T13:03:11.122Z</dcterms:created>
  <dcterms:modified xsi:type="dcterms:W3CDTF">2026-08-21T13:03:11.122Z</dcterms:modified>
</cp:coreProperties>
</file>

<file path=docProps/custom.xml><?xml version="1.0" encoding="utf-8"?>
<Properties xmlns="http://schemas.openxmlformats.org/officeDocument/2006/custom-properties" xmlns:vt="http://schemas.openxmlformats.org/officeDocument/2006/docPropsVTypes"/>
</file>