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20"/>
          <w:szCs w:val="20"/>
        </w:rPr>
        <w:t xml:space="preserve">RCCG TABERNACLE OF DAVID (TOD)</w:t>
      </w:r>
    </w:p>
    <w:p>
      <w:pPr>
        <w:spacing w:after="40" w:before="40"/>
        <w:jc w:val="center"/>
      </w:pPr>
      <w:r>
        <w:rPr>
          <w:rFonts w:ascii="Calibri" w:cs="Calibri" w:eastAsia="Calibri" w:hAnsi="Calibri"/>
          <w:b/>
          <w:bCs/>
          <w:color w:val="1A376E"/>
          <w:sz w:val="36"/>
          <w:szCs w:val="36"/>
        </w:rPr>
        <w:t xml:space="preserve">GAME SUNDAY</w:t>
      </w:r>
    </w:p>
    <w:p>
      <w:pPr>
        <w:spacing w:after="40"/>
        <w:jc w:val="center"/>
      </w:pPr>
      <w:r>
        <w:rPr>
          <w:rFonts w:ascii="Calibri" w:cs="Calibri" w:eastAsia="Calibri" w:hAnsi="Calibri"/>
          <w:b/>
          <w:bCs/>
          <w:color w:val="B88600"/>
          <w:sz w:val="26"/>
          <w:szCs w:val="26"/>
        </w:rPr>
        <w:t xml:space="preserve">Acts 25  +  Psalms 19:7-11</w:t>
      </w:r>
    </w:p>
    <w:p>
      <w:pPr>
        <w:spacing w:after="80"/>
        <w:jc w:val="center"/>
      </w:pPr>
      <w:r>
        <w:rPr>
          <w:rFonts w:ascii="Calibri" w:cs="Calibri" w:eastAsia="Calibri" w:hAnsi="Calibri"/>
          <w:color w:val="666666"/>
          <w:sz w:val="18"/>
          <w:szCs w:val="18"/>
        </w:rPr>
        <w:t xml:space="preserve">2026-06-14  |  TEENS</w:t>
      </w:r>
    </w:p>
    <w:p>
      <w:pPr>
        <w:pBdr>
          <w:bottom w:val="single" w:color="CCCCCC" w:sz="6" w:space="1"/>
        </w:pBdr>
        <w:spacing w:after="40" w:before="40"/>
      </w:pPr>
    </w:p>
    <w:p>
      <w:pPr>
        <w:spacing w:after="80" w:before="200"/>
      </w:pPr>
      <w:r>
        <w:rPr>
          <w:rFonts w:ascii="Calibri" w:cs="Calibri" w:eastAsia="Calibri" w:hAnsi="Calibri"/>
          <w:b/>
          <w:bCs/>
          <w:color w:val="1A376E"/>
          <w:sz w:val="24"/>
          <w:szCs w:val="24"/>
        </w:rPr>
        <w:t xml:space="preserve">OVERARCHING BIBLICAL PRINCIPLE</w:t>
      </w:r>
    </w:p>
    <w:p>
      <w:pPr>
        <w:spacing w:after="60" w:before="20"/>
      </w:pPr>
      <w:r>
        <w:rPr>
          <w:rFonts w:ascii="Calibri" w:cs="Calibri" w:eastAsia="Calibri" w:hAnsi="Calibri"/>
          <w:b w:val="false"/>
          <w:bCs w:val="false"/>
          <w:sz w:val="20"/>
          <w:szCs w:val="20"/>
        </w:rPr>
        <w:t xml:space="preserve">God sovereignly guides His servants through human courts and governmental systems to accomplish His eternal purposes. Even conspiring enemies, confused governors, and imperial courts become instruments in His hands.</w:t>
      </w:r>
    </w:p>
    <w:p>
      <w:pPr>
        <w:spacing w:after="0" w:before="160"/>
      </w:pPr>
      <w:r>
        <w:t xml:space="preserve"/>
      </w:r>
    </w:p>
    <w:p>
      <w:pPr>
        <w:spacing w:after="80" w:before="200"/>
      </w:pPr>
      <w:r>
        <w:rPr>
          <w:rFonts w:ascii="Calibri" w:cs="Calibri" w:eastAsia="Calibri" w:hAnsi="Calibri"/>
          <w:b/>
          <w:bCs/>
          <w:color w:val="1A376E"/>
          <w:sz w:val="24"/>
          <w:szCs w:val="24"/>
        </w:rPr>
        <w:t xml:space="preserve">5 NARRATIVE SECTIONS</w:t>
      </w:r>
    </w:p>
    <w:p>
      <w:pPr>
        <w:pStyle w:val="ListParagraph"/>
        <w:numPr>
          <w:ilvl w:val="0"/>
          <w:numId w:val="2"/>
        </w:numPr>
        <w:spacing w:after="20" w:before="20"/>
      </w:pPr>
      <w:r>
        <w:rPr>
          <w:rFonts w:ascii="Calibri" w:cs="Calibri" w:eastAsia="Calibri" w:hAnsi="Calibri"/>
          <w:b/>
          <w:bCs/>
          <w:sz w:val="20"/>
          <w:szCs w:val="20"/>
        </w:rPr>
        <w:t xml:space="preserve">A New Governor, A New Chance  </w:t>
      </w:r>
      <w:r>
        <w:rPr>
          <w:rFonts w:ascii="Calibri" w:cs="Calibri" w:eastAsia="Calibri" w:hAnsi="Calibri"/>
          <w:color w:val="666666"/>
          <w:sz w:val="20"/>
          <w:szCs w:val="20"/>
        </w:rPr>
        <w:t xml:space="preserve">Acts 25:1-5</w:t>
      </w:r>
    </w:p>
    <w:p>
      <w:pPr>
        <w:pStyle w:val="ListParagraph"/>
        <w:numPr>
          <w:ilvl w:val="0"/>
          <w:numId w:val="2"/>
        </w:numPr>
        <w:spacing w:after="20" w:before="20"/>
      </w:pPr>
      <w:r>
        <w:rPr>
          <w:rFonts w:ascii="Calibri" w:cs="Calibri" w:eastAsia="Calibri" w:hAnsi="Calibri"/>
          <w:b/>
          <w:bCs/>
          <w:sz w:val="20"/>
          <w:szCs w:val="20"/>
        </w:rPr>
        <w:t xml:space="preserve">Paul Stands Firm Before Festus  </w:t>
      </w:r>
      <w:r>
        <w:rPr>
          <w:rFonts w:ascii="Calibri" w:cs="Calibri" w:eastAsia="Calibri" w:hAnsi="Calibri"/>
          <w:color w:val="666666"/>
          <w:sz w:val="20"/>
          <w:szCs w:val="20"/>
        </w:rPr>
        <w:t xml:space="preserve">Acts 25:6-9</w:t>
      </w:r>
    </w:p>
    <w:p>
      <w:pPr>
        <w:pStyle w:val="ListParagraph"/>
        <w:numPr>
          <w:ilvl w:val="0"/>
          <w:numId w:val="2"/>
        </w:numPr>
        <w:spacing w:after="20" w:before="20"/>
      </w:pPr>
      <w:r>
        <w:rPr>
          <w:rFonts w:ascii="Calibri" w:cs="Calibri" w:eastAsia="Calibri" w:hAnsi="Calibri"/>
          <w:b/>
          <w:bCs/>
          <w:sz w:val="20"/>
          <w:szCs w:val="20"/>
        </w:rPr>
        <w:t xml:space="preserve">Paul Appeals to Caesar  </w:t>
      </w:r>
      <w:r>
        <w:rPr>
          <w:rFonts w:ascii="Calibri" w:cs="Calibri" w:eastAsia="Calibri" w:hAnsi="Calibri"/>
          <w:color w:val="666666"/>
          <w:sz w:val="20"/>
          <w:szCs w:val="20"/>
        </w:rPr>
        <w:t xml:space="preserve">Acts 25:10-12</w:t>
      </w:r>
    </w:p>
    <w:p>
      <w:pPr>
        <w:pStyle w:val="ListParagraph"/>
        <w:numPr>
          <w:ilvl w:val="0"/>
          <w:numId w:val="2"/>
        </w:numPr>
        <w:spacing w:after="20" w:before="20"/>
      </w:pPr>
      <w:r>
        <w:rPr>
          <w:rFonts w:ascii="Calibri" w:cs="Calibri" w:eastAsia="Calibri" w:hAnsi="Calibri"/>
          <w:b/>
          <w:bCs/>
          <w:sz w:val="20"/>
          <w:szCs w:val="20"/>
        </w:rPr>
        <w:t xml:space="preserve">Festus Reports to King Agrippa  </w:t>
      </w:r>
      <w:r>
        <w:rPr>
          <w:rFonts w:ascii="Calibri" w:cs="Calibri" w:eastAsia="Calibri" w:hAnsi="Calibri"/>
          <w:color w:val="666666"/>
          <w:sz w:val="20"/>
          <w:szCs w:val="20"/>
        </w:rPr>
        <w:t xml:space="preserve">Acts 25:13-22</w:t>
      </w:r>
    </w:p>
    <w:p>
      <w:pPr>
        <w:pStyle w:val="ListParagraph"/>
        <w:numPr>
          <w:ilvl w:val="0"/>
          <w:numId w:val="2"/>
        </w:numPr>
        <w:spacing w:after="20" w:before="20"/>
      </w:pPr>
      <w:r>
        <w:rPr>
          <w:rFonts w:ascii="Calibri" w:cs="Calibri" w:eastAsia="Calibri" w:hAnsi="Calibri"/>
          <w:b/>
          <w:bCs/>
          <w:sz w:val="20"/>
          <w:szCs w:val="20"/>
        </w:rPr>
        <w:t xml:space="preserve">Paul Before the Royal Court  </w:t>
      </w:r>
      <w:r>
        <w:rPr>
          <w:rFonts w:ascii="Calibri" w:cs="Calibri" w:eastAsia="Calibri" w:hAnsi="Calibri"/>
          <w:color w:val="666666"/>
          <w:sz w:val="20"/>
          <w:szCs w:val="20"/>
        </w:rPr>
        <w:t xml:space="preserve">Acts 25:23-27</w:t>
      </w:r>
    </w:p>
    <w:p>
      <w:pPr>
        <w:spacing w:after="0" w:before="240"/>
      </w:pPr>
      <w:r>
        <w:t xml:space="preserve"/>
      </w:r>
    </w:p>
    <w:p>
      <w:pPr>
        <w:spacing w:after="80" w:before="200"/>
      </w:pPr>
      <w:r>
        <w:rPr>
          <w:rFonts w:ascii="Calibri" w:cs="Calibri" w:eastAsia="Calibri" w:hAnsi="Calibri"/>
          <w:b/>
          <w:bCs/>
          <w:color w:val="1A376E"/>
          <w:sz w:val="24"/>
          <w:szCs w:val="24"/>
        </w:rPr>
        <w:t xml:space="preserve">ROUND 1: FIND &amp; QUOTE  (15 MINUTES)</w:t>
      </w:r>
    </w:p>
    <w:p>
      <w:pPr>
        <w:spacing w:after="60" w:before="20"/>
      </w:pPr>
      <w:r>
        <w:rPr>
          <w:rFonts w:ascii="Calibri" w:cs="Calibri" w:eastAsia="Calibri" w:hAnsi="Calibri"/>
          <w:color w:val="666666"/>
          <w:sz w:val="20"/>
          <w:szCs w:val="20"/>
        </w:rPr>
        <w:t xml:space="preserve">Teams race to find the phrase and quote the exact verse reference.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14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Phrase to Find</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Reference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Let those among you who are able, go down with me and accuse this man, if there is anything wrong with him.</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Acts 25:5</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Neither against the Jewish law, nor against the temple, nor against Caesar have I committed any offense.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Acts 25:8</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I appeal to Caesar!</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Acts 25:11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They had some points of dispute with him about their own religion and about a certain Jesus, who was dead, but whom Paul asserted to be alive.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Acts 25:19</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But I found that he had done nothing deserving death; and as he himself appealed to Augustus, I decided to send him.</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Acts 25:25</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2: COMPREHENSION  (15 MINUTES)</w:t>
      </w:r>
    </w:p>
    <w:p>
      <w:pPr>
        <w:spacing w:after="60" w:before="20"/>
      </w:pPr>
      <w:r>
        <w:rPr>
          <w:rFonts w:ascii="Calibri" w:cs="Calibri" w:eastAsia="Calibri" w:hAnsi="Calibri"/>
          <w:color w:val="666666"/>
          <w:sz w:val="20"/>
          <w:szCs w:val="20"/>
        </w:rPr>
        <w:t xml:space="preserve">One deep question per section. Teams discuss, then answer.</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Biblical Answer Guide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did the Jewish leaders ask Festus to bring Paul to Jerusalem rather than pursue the case in Caesarea?</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The Jewish leaders were not interested in justice — they were plotting to ambush and kill Paul on the road to Jerusalem. Their legal request was a deadly trap. God's protection was already at work, however, as Festus declined and insisted the case remain in Caesarea where Paul was being held.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Why did Paul specifically state he had committed no offense against the Jewish law, the temple, AND Caesar?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Paul addressed all three accusations because his opponents were attacking him on every possible front — religious and civil. By defending himself on each ground, Paul made clear that the Christian gospel does not oppose true justice, God's law, or lawful civil authority. This was a principled and courageous stand for the truth of the gospel.</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did Paul choose to appeal to Caesar instead of accepting Festus's offer to go to Jerusalem?</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Paul knew that agreeing to go to Jerusalem meant almost certain death at the hands of the conspirators — not a fair trial. He wisely exercised his God-given rights as a Roman citizen to ensure his case reached the highest court in the empire. This move also aligned perfectly with God's earlier promise that Paul would testify in Rome (Acts 23:11).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Why was Festus so puzzled by Paul's case that he had to explain it to King Agrippa?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Festus found Paul innocent of any crime under Roman law, yet the Jews were fiercely opposed to him — all because of a dispute about Jesus' resurrection. This was unlike any legal case Festus had encountered; he genuinely didn't know what charges to write to Caesar. It powerfully illustrates that the resurrection of Jesus is the central, unavoidable claim of Christianity — one that demands a response from everyone.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did God allow Paul to be brought before such a grand assembly — including King Agrippa, Bernice, and military commanders — when Festus had already found him innocent?</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Roman law required written charges to be sent with a prisoner to Caesar, and 'religious disputes' was not sufficient. God used this procedural necessity as a divine opportunity for Paul to bear witness before kings and rulers, fulfilling Jesus' own words that Paul would testify before great men (Acts 9:15). Even imperial bureaucracy served God's redemptive plan.</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3: BINARY JUMP  (15 MINUTES)</w:t>
      </w:r>
    </w:p>
    <w:p>
      <w:pPr>
        <w:spacing w:after="60" w:before="20"/>
      </w:pPr>
      <w:r>
        <w:rPr>
          <w:rFonts w:ascii="Calibri" w:cs="Calibri" w:eastAsia="Calibri" w:hAnsi="Calibri"/>
          <w:color w:val="666666"/>
          <w:sz w:val="20"/>
          <w:szCs w:val="20"/>
        </w:rPr>
        <w:t xml:space="preserve">Everyone jumps RIGHT (True) or LEFT (False).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900"/>
        <w:gridCol w:w="2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Statement</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Answer</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Explanation</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The Jewish leaders asked Festus to bring Paul to Jerusalem because they planned to ambush and kill him on the way.</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Acts 25:3 reveals their true motive — they were requesting a favour so they could set a trap and kill Paul en route to Jerusalem.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When Festus asked Paul if he was willing to go to Jerusalem to stand trial, Paul immediately agreed and thanked Festus for the fair offer.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Paul did not agree. He firmly refused, declared he had done nothing wrong, and instead exercised his right as a Roman citizen by appealing his case directly to Caesar (Acts 25:10-11).</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Paul's appeal to Caesar was a legal right available to him because he was a Roman citizen.</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Roman citizens had the right to appeal their case to the emperor. Paul's citizenship — which he had mentioned before (Acts 22:25-28) — gave him this protection, and God had positioned Paul perfectly to use it.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Festus told King Agrippa that Paul was clearly guilty of serious crimes against both the Jews and Roman law.</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Festus said the exact opposite — that the accusers brought no charge of crimes he expected, only disputes about religion and about Jesus being alive (Acts 25:18-19). Festus could find nothing worthy of death or imprisonment.</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Festus admitted he had no clear, specific charge to write against Paul when sending him to Caesar.</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In Acts 25:26-27, Festus openly confessed he had nothing definite to write to Caesar about Paul. This is remarkable — Paul was being sent to Rome's highest court without any proven crime, a testimony to his innocence and God's guiding hand.</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FINAL DISCUSSION &amp; CLOSING  (2 MINUTES)</w:t>
      </w:r>
    </w:p>
    <w:p>
      <w:pPr>
        <w:spacing w:after="60" w:before="20"/>
      </w:pPr>
      <w:r>
        <w:rPr>
          <w:rFonts w:ascii="Calibri" w:cs="Calibri" w:eastAsia="Calibri" w:hAnsi="Calibri"/>
          <w:sz w:val="20"/>
          <w:szCs w:val="20"/>
        </w:rPr>
        <w:t xml:space="preserve">Acts 25 shows us that God's plans cannot be stopped by political schemes, unfair courts, or powerful enemies. Paul faced a brand-new governor, a fresh conspiracy to kill him, and the pressure of imperial courts — yet at every single turn, God used those very circumstances to move Paul closer to Rome where he would preach the gospel to the world. When life feels like it is being controlled by people who don't care about you, or by systems that seem impossible to navigate, remember this: God is the ultimate Ruler over every earthly authority, and He can turn even your enemies' plans into a doorway for His purposes. Where is God calling you to stand firm and trust His plan today — even when those around you seem to hold all the power?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66666"/>
        <w:sz w:val="16"/>
        <w:szCs w:val="16"/>
      </w:rPr>
      <w:t xml:space="preserve">TOD Teens Church  |  Game Sunday  |  Acts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2026-06-12T13:09:31.061Z</dcterms:created>
  <dcterms:modified xsi:type="dcterms:W3CDTF">2026-06-12T13:09:31.061Z</dcterms:modified>
</cp:coreProperties>
</file>

<file path=docProps/custom.xml><?xml version="1.0" encoding="utf-8"?>
<Properties xmlns="http://schemas.openxmlformats.org/officeDocument/2006/custom-properties" xmlns:vt="http://schemas.openxmlformats.org/officeDocument/2006/docPropsVTypes"/>
</file>