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DF03" w14:textId="77777777" w:rsidR="0088281F" w:rsidRPr="00A0268C" w:rsidRDefault="0088281F" w:rsidP="0088281F">
      <w:pPr>
        <w:jc w:val="center"/>
        <w:rPr>
          <w:sz w:val="24"/>
          <w:szCs w:val="24"/>
        </w:rPr>
      </w:pPr>
      <w:r w:rsidRPr="00A0268C">
        <w:rPr>
          <w:sz w:val="24"/>
          <w:szCs w:val="24"/>
        </w:rPr>
        <w:t>Candidato:_______________</w:t>
      </w:r>
      <w:r>
        <w:rPr>
          <w:sz w:val="24"/>
          <w:szCs w:val="24"/>
        </w:rPr>
        <w:t>___________</w:t>
      </w:r>
      <w:r w:rsidRPr="00A0268C">
        <w:rPr>
          <w:sz w:val="24"/>
          <w:szCs w:val="24"/>
        </w:rPr>
        <w:t>____________________________________</w:t>
      </w:r>
    </w:p>
    <w:p w14:paraId="382C60B7" w14:textId="77777777" w:rsidR="0088281F" w:rsidRPr="00415585" w:rsidRDefault="0088281F" w:rsidP="0088281F">
      <w:pPr>
        <w:jc w:val="center"/>
        <w:rPr>
          <w:sz w:val="8"/>
        </w:rPr>
      </w:pPr>
    </w:p>
    <w:p w14:paraId="1987122B" w14:textId="77777777" w:rsidR="0088281F" w:rsidRDefault="0088281F" w:rsidP="0088281F">
      <w:pPr>
        <w:jc w:val="center"/>
        <w:rPr>
          <w:b/>
          <w:sz w:val="28"/>
        </w:rPr>
      </w:pPr>
      <w:r w:rsidRPr="00473D5A">
        <w:rPr>
          <w:b/>
          <w:sz w:val="28"/>
        </w:rPr>
        <w:t>Check</w:t>
      </w:r>
      <w:r>
        <w:rPr>
          <w:b/>
          <w:sz w:val="28"/>
        </w:rPr>
        <w:t>l</w:t>
      </w:r>
      <w:r w:rsidRPr="00473D5A">
        <w:rPr>
          <w:b/>
          <w:sz w:val="28"/>
        </w:rPr>
        <w:t>ist</w:t>
      </w:r>
      <w:r>
        <w:rPr>
          <w:b/>
          <w:sz w:val="28"/>
        </w:rPr>
        <w:t xml:space="preserve"> de Avaliação</w:t>
      </w:r>
    </w:p>
    <w:p w14:paraId="6DD0AC3F" w14:textId="77777777" w:rsidR="0088281F" w:rsidRDefault="0088281F" w:rsidP="0088281F">
      <w:pPr>
        <w:pStyle w:val="editorpreview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construção do teste consiste na avaliação de 4 tópicos listados abaixo, onde cada deles um tem o valor de 2,50 pontos, somando 10,00 no total da prova.</w:t>
      </w:r>
    </w:p>
    <w:p w14:paraId="796CE8AA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</w:t>
      </w:r>
    </w:p>
    <w:p w14:paraId="6226C4A8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Indentação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código.</w:t>
      </w:r>
      <w:bookmarkStart w:id="0" w:name="_GoBack"/>
      <w:bookmarkEnd w:id="0"/>
    </w:p>
    <w:p w14:paraId="04534776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Declaração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correta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das variáveis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09E938F6" w14:textId="77777777" w:rsidR="0088281F" w:rsidRPr="00F846EE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Nome da v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ariáve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a ação do site. </w:t>
      </w:r>
      <w:r w:rsidRPr="00F846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Exemplo: Método de cadastro de conta chamado: </w:t>
      </w:r>
      <w:proofErr w:type="spellStart"/>
      <w:r w:rsidRPr="00F846E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cadConta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533AE698" w14:textId="15786E5D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Comentários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início de cada método</w:t>
      </w:r>
      <w:r w:rsidR="006A44A0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13C9AB6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Reutilização de variáveis.</w:t>
      </w:r>
    </w:p>
    <w:p w14:paraId="3AC2865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Lógica aplicada </w:t>
      </w:r>
    </w:p>
    <w:p w14:paraId="53A84FE2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Estrutura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métodos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orientação a objeto;</w:t>
      </w:r>
    </w:p>
    <w:p w14:paraId="7B0D653E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Estrutura do BDD seguindo a escrita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Ghrekin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BF1FB0D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Utilização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identificação de um cenário específico do BDD;</w:t>
      </w:r>
    </w:p>
    <w:p w14:paraId="1D39018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terão os métodos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correspondente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EFD8AA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terá seu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PageObject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correspondente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FBC7830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Utilização de tratamento de erro;</w:t>
      </w:r>
    </w:p>
    <w:p w14:paraId="3553ECC8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Script funcional</w:t>
      </w:r>
    </w:p>
    <w:p w14:paraId="6FAF81D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deverá ser executada sem apresentar erro;</w:t>
      </w:r>
    </w:p>
    <w:p w14:paraId="3B14A5AA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seguindo os passos determinados na métrica de avaliação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fluxos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2244A2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Coleta de evidências</w:t>
      </w:r>
    </w:p>
    <w:p w14:paraId="7674F9E9" w14:textId="77777777" w:rsidR="0088281F" w:rsidRPr="00735663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Gerar relatório de execução do teste;</w:t>
      </w:r>
    </w:p>
    <w:p w14:paraId="74266690" w14:textId="77777777" w:rsidR="0088281F" w:rsidRDefault="0088281F" w:rsidP="0088281F">
      <w:pPr>
        <w:pStyle w:val="PargrafodaLista"/>
        <w:jc w:val="center"/>
      </w:pPr>
      <w:r w:rsidRPr="0088281F">
        <w:rPr>
          <w:b/>
          <w:sz w:val="28"/>
        </w:rPr>
        <w:t>Avaliação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59"/>
        <w:gridCol w:w="1560"/>
        <w:gridCol w:w="1560"/>
        <w:gridCol w:w="1535"/>
      </w:tblGrid>
      <w:tr w:rsidR="0088281F" w14:paraId="13B7F0E2" w14:textId="64E0E6A4" w:rsidTr="0088281F">
        <w:tc>
          <w:tcPr>
            <w:tcW w:w="1560" w:type="dxa"/>
          </w:tcPr>
          <w:p w14:paraId="003985E5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59" w:type="dxa"/>
          </w:tcPr>
          <w:p w14:paraId="39D2651A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</w:tcPr>
          <w:p w14:paraId="577D7827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</w:tcPr>
          <w:p w14:paraId="03775301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35" w:type="dxa"/>
          </w:tcPr>
          <w:p w14:paraId="22FD0995" w14:textId="06F7B3C8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Resultado</w:t>
            </w:r>
          </w:p>
        </w:tc>
      </w:tr>
      <w:tr w:rsidR="0088281F" w14:paraId="2B5EF4FB" w14:textId="60655119" w:rsidTr="0088281F">
        <w:trPr>
          <w:trHeight w:val="368"/>
        </w:trPr>
        <w:tc>
          <w:tcPr>
            <w:tcW w:w="1560" w:type="dxa"/>
          </w:tcPr>
          <w:p w14:paraId="12A0C554" w14:textId="77777777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59" w:type="dxa"/>
          </w:tcPr>
          <w:p w14:paraId="3CBED5F9" w14:textId="77777777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60" w:type="dxa"/>
          </w:tcPr>
          <w:p w14:paraId="00237C9D" w14:textId="77777777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60" w:type="dxa"/>
          </w:tcPr>
          <w:p w14:paraId="6C704DA0" w14:textId="77777777" w:rsidR="0088281F" w:rsidRDefault="0088281F" w:rsidP="008769C1">
            <w:pPr>
              <w:pStyle w:val="editorpreview"/>
              <w:jc w:val="center"/>
            </w:pPr>
          </w:p>
        </w:tc>
        <w:tc>
          <w:tcPr>
            <w:tcW w:w="1535" w:type="dxa"/>
          </w:tcPr>
          <w:p w14:paraId="29E52039" w14:textId="77777777" w:rsidR="0088281F" w:rsidRDefault="0088281F" w:rsidP="008769C1">
            <w:pPr>
              <w:pStyle w:val="editorpreview"/>
              <w:jc w:val="center"/>
            </w:pPr>
          </w:p>
        </w:tc>
      </w:tr>
    </w:tbl>
    <w:p w14:paraId="41ED5CC7" w14:textId="03DBE768" w:rsidR="00735663" w:rsidRDefault="00735663" w:rsidP="0088281F">
      <w:pPr>
        <w:pStyle w:val="editorpreview"/>
      </w:pPr>
    </w:p>
    <w:sectPr w:rsidR="0073566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7CBE7" w14:textId="77777777" w:rsidR="009F3D07" w:rsidRDefault="009F3D07" w:rsidP="0018518A">
      <w:pPr>
        <w:spacing w:after="0" w:line="240" w:lineRule="auto"/>
      </w:pPr>
      <w:r>
        <w:separator/>
      </w:r>
    </w:p>
  </w:endnote>
  <w:endnote w:type="continuationSeparator" w:id="0">
    <w:p w14:paraId="2AF3C69B" w14:textId="77777777" w:rsidR="009F3D07" w:rsidRDefault="009F3D07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A1D32" w14:textId="77777777" w:rsidR="009F3D07" w:rsidRDefault="009F3D07" w:rsidP="0018518A">
      <w:pPr>
        <w:spacing w:after="0" w:line="240" w:lineRule="auto"/>
      </w:pPr>
      <w:r>
        <w:separator/>
      </w:r>
    </w:p>
  </w:footnote>
  <w:footnote w:type="continuationSeparator" w:id="0">
    <w:p w14:paraId="04A49847" w14:textId="77777777" w:rsidR="009F3D07" w:rsidRDefault="009F3D07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C54F7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5C1330F1" wp14:editId="674983A3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590C"/>
    <w:rsid w:val="000B7497"/>
    <w:rsid w:val="000D168D"/>
    <w:rsid w:val="000F6DB9"/>
    <w:rsid w:val="00164EEE"/>
    <w:rsid w:val="0018518A"/>
    <w:rsid w:val="001B4B47"/>
    <w:rsid w:val="001D05EC"/>
    <w:rsid w:val="001F5498"/>
    <w:rsid w:val="001F5620"/>
    <w:rsid w:val="00212AB4"/>
    <w:rsid w:val="00286F63"/>
    <w:rsid w:val="002B19EB"/>
    <w:rsid w:val="002D449E"/>
    <w:rsid w:val="002D5C96"/>
    <w:rsid w:val="002F516B"/>
    <w:rsid w:val="00326549"/>
    <w:rsid w:val="00326E6B"/>
    <w:rsid w:val="0034030C"/>
    <w:rsid w:val="00353E06"/>
    <w:rsid w:val="003A6D22"/>
    <w:rsid w:val="00410212"/>
    <w:rsid w:val="00415585"/>
    <w:rsid w:val="0042163E"/>
    <w:rsid w:val="00430710"/>
    <w:rsid w:val="00446E77"/>
    <w:rsid w:val="00464800"/>
    <w:rsid w:val="004700D6"/>
    <w:rsid w:val="00473D5A"/>
    <w:rsid w:val="004818C5"/>
    <w:rsid w:val="004D3F5E"/>
    <w:rsid w:val="004F65A0"/>
    <w:rsid w:val="004F6CE0"/>
    <w:rsid w:val="00501181"/>
    <w:rsid w:val="00564C8B"/>
    <w:rsid w:val="00567F61"/>
    <w:rsid w:val="005E0418"/>
    <w:rsid w:val="005F2A2B"/>
    <w:rsid w:val="005F58EE"/>
    <w:rsid w:val="005F686B"/>
    <w:rsid w:val="00613E53"/>
    <w:rsid w:val="00625472"/>
    <w:rsid w:val="00654345"/>
    <w:rsid w:val="00686600"/>
    <w:rsid w:val="006A44A0"/>
    <w:rsid w:val="006B15EE"/>
    <w:rsid w:val="006B7AE6"/>
    <w:rsid w:val="0070410D"/>
    <w:rsid w:val="00735663"/>
    <w:rsid w:val="007431E0"/>
    <w:rsid w:val="007A2745"/>
    <w:rsid w:val="007E4272"/>
    <w:rsid w:val="007E7D70"/>
    <w:rsid w:val="007F0724"/>
    <w:rsid w:val="00800E06"/>
    <w:rsid w:val="00801F69"/>
    <w:rsid w:val="0088078D"/>
    <w:rsid w:val="0088281F"/>
    <w:rsid w:val="009517BB"/>
    <w:rsid w:val="009A1078"/>
    <w:rsid w:val="009C4DA4"/>
    <w:rsid w:val="009E6CC4"/>
    <w:rsid w:val="009F3D07"/>
    <w:rsid w:val="00A0268C"/>
    <w:rsid w:val="00A06DF2"/>
    <w:rsid w:val="00A1260D"/>
    <w:rsid w:val="00A66CE5"/>
    <w:rsid w:val="00A8308A"/>
    <w:rsid w:val="00AA6F2D"/>
    <w:rsid w:val="00AB118D"/>
    <w:rsid w:val="00AD1EB3"/>
    <w:rsid w:val="00B127E7"/>
    <w:rsid w:val="00B707B2"/>
    <w:rsid w:val="00B87873"/>
    <w:rsid w:val="00B95110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25801"/>
    <w:rsid w:val="00D525E6"/>
    <w:rsid w:val="00D5777D"/>
    <w:rsid w:val="00DC628C"/>
    <w:rsid w:val="00E25579"/>
    <w:rsid w:val="00E276F8"/>
    <w:rsid w:val="00E27E64"/>
    <w:rsid w:val="00F579C3"/>
    <w:rsid w:val="00F6161D"/>
    <w:rsid w:val="00F846EE"/>
    <w:rsid w:val="00F863D0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7F2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7</cp:revision>
  <cp:lastPrinted>2019-01-03T17:07:00Z</cp:lastPrinted>
  <dcterms:created xsi:type="dcterms:W3CDTF">2019-04-03T13:47:00Z</dcterms:created>
  <dcterms:modified xsi:type="dcterms:W3CDTF">2019-04-08T18:32:00Z</dcterms:modified>
</cp:coreProperties>
</file>