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1F4E79"/>
          <w:sz w:val="28"/>
        </w:rPr>
        <w:t>CONTRATO DE PRESTACAO DE SERVICOS ESPECIALIZADOS</w:t>
      </w:r>
    </w:p>
    <w:p>
      <w:pPr>
        <w:spacing w:after="160"/>
        <w:jc w:val="center"/>
      </w:pPr>
      <w:r>
        <w:rPr>
          <w:rFonts w:ascii="Arial" w:hAnsi="Arial"/>
          <w:b w:val="0"/>
          <w:i/>
          <w:sz w:val="19"/>
        </w:rPr>
        <w:t>Modelo profissional para envio ao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9FB9CC"/>
          <w:left w:val="single" w:sz="8" w:color="9FB9CC"/>
          <w:bottom w:val="single" w:sz="8" w:color="9FB9CC"/>
          <w:right w:val="single" w:sz="8" w:color="9FB9CC"/>
          <w:insideH w:val="single" w:sz="8" w:color="9FB9CC"/>
          <w:insideV w:val="single" w:sz="8" w:color="9FB9CC"/>
        </w:tblBorders>
      </w:tblPr>
      <w:tblGrid>
        <w:gridCol w:w="9524"/>
      </w:tblGrid>
      <w:tr>
        <w:tc>
          <w:tcPr>
            <w:tcW w:type="dxa" w:w="10086"/>
            <w:shd w:fill="D9EA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sz w:val="18"/>
              </w:rPr>
              <w:t>Sua central de orcamentos tecnicos profissionais. Precisao SINAPI, agilidade para seus clientes.</w:t>
            </w:r>
          </w:p>
        </w:tc>
      </w:tr>
    </w:tbl>
    <w:p/>
    <w:p>
      <w:pPr>
        <w:spacing w:before="120" w:after="60"/>
      </w:pPr>
      <w:r>
        <w:rPr>
          <w:rFonts w:ascii="Arial" w:hAnsi="Arial"/>
          <w:b/>
          <w:i w:val="0"/>
          <w:color w:val="1F4E79"/>
          <w:sz w:val="23"/>
        </w:rPr>
        <w:t>1. IDENTIFICACAO DAS PARTES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4706"/>
        <w:gridCol w:w="4706"/>
      </w:tblGrid>
      <w:tr>
        <w:tc>
          <w:tcPr>
            <w:tcW w:type="dxa" w:w="5043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CONTRATADA (PRESTADOR)</w:t>
            </w:r>
          </w:p>
        </w:tc>
        <w:tc>
          <w:tcPr>
            <w:tcW w:type="dxa" w:w="5043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CONTRATANTE (CLIENTE)</w:t>
            </w:r>
          </w:p>
        </w:tc>
      </w:tr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Razao Social: RAIMUNDO NONATO QUEIROS ALVES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Nome: {{ $json['Nome do Cliente'] }}</w:t>
            </w:r>
          </w:p>
        </w:tc>
      </w:tr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CNPJ: 61.189.176/0001-28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CPF/CNPJ: {{ $json['CNPJ do cliente'] }}</w:t>
            </w:r>
          </w:p>
        </w:tc>
      </w:tr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Endereco: Endereco do Fornecedor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Endereco: {{ $json['Endereco do Cliente'] }}</w:t>
            </w:r>
          </w:p>
        </w:tc>
      </w:tr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Representante legal: RAIMUNDO NONATO QUEIROS ALVES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E-mail: {{ $json['Email do Cliente'] }}</w:t>
            </w:r>
          </w:p>
        </w:tc>
      </w:tr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CPF: 560.779.713-91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Telefone: {{ $json['Telefone do Cliente'] }}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i w:val="0"/>
          <w:color w:val="1F4E79"/>
          <w:sz w:val="23"/>
        </w:rPr>
        <w:t>2. RESUMO COMERCIAL DO SERVICO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891"/>
        <w:gridCol w:w="6520"/>
      </w:tblGrid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FF5FA"/>
          </w:tcPr>
          <w:p>
            <w:r>
              <w:rPr>
                <w:rFonts w:ascii="Arial" w:hAnsi="Arial"/>
                <w:b/>
                <w:i w:val="0"/>
                <w:sz w:val="20"/>
              </w:rPr>
              <w:t>Descricao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Foco em desenvolvimento exclusivo ao cliente, com criacao de sistemas personalizados utilizando ferramentas de inteligencia artificial.</w:t>
            </w:r>
          </w:p>
        </w:tc>
      </w:tr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FF5FA"/>
          </w:tcPr>
          <w:p>
            <w:r>
              <w:rPr>
                <w:rFonts w:ascii="Arial" w:hAnsi="Arial"/>
                <w:b/>
                <w:i w:val="0"/>
                <w:sz w:val="20"/>
              </w:rPr>
              <w:t>Valor do servico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R$ {{ $json['Preco do Servico'] }}</w:t>
            </w:r>
          </w:p>
        </w:tc>
      </w:tr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FF5FA"/>
          </w:tcPr>
          <w:p>
            <w:r>
              <w:rPr>
                <w:rFonts w:ascii="Arial" w:hAnsi="Arial"/>
                <w:b/>
                <w:i w:val="0"/>
                <w:sz w:val="20"/>
              </w:rPr>
              <w:t>Forma de pagamento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{{ $json['Forma de Pagamento'] }}</w:t>
            </w:r>
          </w:p>
        </w:tc>
      </w:tr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FF5FA"/>
          </w:tcPr>
          <w:p>
            <w:r>
              <w:rPr>
                <w:rFonts w:ascii="Arial" w:hAnsi="Arial"/>
                <w:b/>
                <w:i w:val="0"/>
                <w:sz w:val="20"/>
              </w:rPr>
              <w:t>Data de inicio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{{ $json['Data de Inicio'] }}</w:t>
            </w:r>
          </w:p>
        </w:tc>
      </w:tr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FF5FA"/>
          </w:tcPr>
          <w:p>
            <w:r>
              <w:rPr>
                <w:rFonts w:ascii="Arial" w:hAnsi="Arial"/>
                <w:b/>
                <w:i w:val="0"/>
                <w:sz w:val="20"/>
              </w:rPr>
              <w:t>Prazo estimado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{{ $json['Prazo estimado de conclusao (em dias)'] }} dias</w:t>
            </w:r>
          </w:p>
        </w:tc>
      </w:tr>
      <w:tr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FF5FA"/>
          </w:tcPr>
          <w:p>
            <w:r>
              <w:rPr>
                <w:rFonts w:ascii="Arial" w:hAnsi="Arial"/>
                <w:b/>
                <w:i w:val="0"/>
                <w:sz w:val="20"/>
              </w:rPr>
              <w:t>Condicao essencial</w:t>
            </w:r>
          </w:p>
        </w:tc>
        <w:tc>
          <w:tcPr>
            <w:tcW w:type="dxa" w:w="50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Pagamento devido no mesmo dia da assinatura deste contrato, como requisito para inicio das atividades.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i w:val="0"/>
          <w:color w:val="1F4E79"/>
          <w:sz w:val="23"/>
        </w:rPr>
        <w:t>3. CLAUSULAS CONTRATUAIS</w:t>
      </w:r>
    </w:p>
    <w:p>
      <w:pPr>
        <w:spacing w:before="60" w:after="20"/>
      </w:pPr>
      <w:r>
        <w:rPr>
          <w:rFonts w:ascii="Arial" w:hAnsi="Arial"/>
          <w:b/>
          <w:i w:val="0"/>
          <w:color w:val="1F4E79"/>
          <w:sz w:val="20"/>
        </w:rPr>
        <w:t>3.1 Objeto limitado</w:t>
      </w:r>
    </w:p>
    <w:p>
      <w:pPr>
        <w:spacing w:after="60" w:line="259" w:lineRule="auto"/>
      </w:pPr>
      <w:r>
        <w:t>A CONTRATADA prestara suporte tecnico especializado, de natureza consultiva, orientativa e operacional, voltado a construcao, manutencao, publicacao, performance ou funcionamento do sistema final. Toda implementacao, configuracao final, integracao, publicacao ou operacao em ambiente de producao sera de responsabilidade exclusiva do CONTRATANTE.</w:t>
      </w:r>
    </w:p>
    <w:p>
      <w:pPr>
        <w:spacing w:before="60" w:after="20"/>
      </w:pPr>
      <w:r>
        <w:rPr>
          <w:rFonts w:ascii="Arial" w:hAnsi="Arial"/>
          <w:b/>
          <w:i w:val="0"/>
          <w:color w:val="1F4E79"/>
          <w:sz w:val="20"/>
        </w:rPr>
        <w:t>3.2 Natureza do servico e ausencia de garantia de resultado</w:t>
      </w:r>
    </w:p>
    <w:p>
      <w:pPr>
        <w:spacing w:after="60" w:line="259" w:lineRule="auto"/>
      </w:pPr>
      <w:r>
        <w:t>O servico contratado possui natureza consultiva e educativa, nao constituindo promessa de resultado economico, comercial, tecnico ou operacional. A CONTRATADA nao garante desempenho especifico, faturamento, disponibilidade continua de plataformas de terceiros ou qualquer resultado que dependa de fatores externos ao seu controle.</w:t>
      </w:r>
    </w:p>
    <w:p>
      <w:pPr>
        <w:spacing w:before="60" w:after="20"/>
      </w:pPr>
      <w:r>
        <w:rPr>
          <w:rFonts w:ascii="Arial" w:hAnsi="Arial"/>
          <w:b/>
          <w:i w:val="0"/>
          <w:color w:val="1F4E79"/>
          <w:sz w:val="20"/>
        </w:rPr>
        <w:t>3.3 Ausencia de vinculo</w:t>
      </w:r>
    </w:p>
    <w:p>
      <w:pPr>
        <w:spacing w:after="60" w:line="259" w:lineRule="auto"/>
      </w:pPr>
      <w:r>
        <w:t>Este instrumento nao gera vinculo empregaticio, societario, associativo, representativo ou de subordinacao entre as partes, permanecendo cada qual responsavel por suas obrigacoes civis, fiscais, trabalhistas, previdenciarias e tributarias.</w:t>
      </w:r>
    </w:p>
    <w:p>
      <w:pPr>
        <w:spacing w:before="60" w:after="20"/>
      </w:pPr>
      <w:r>
        <w:rPr>
          <w:rFonts w:ascii="Arial" w:hAnsi="Arial"/>
          <w:b/>
          <w:i w:val="0"/>
          <w:color w:val="1F4E79"/>
          <w:sz w:val="20"/>
        </w:rPr>
        <w:t>3.4 Confidencialidade, propriedade intelectual e uso de informacoes</w:t>
      </w:r>
    </w:p>
    <w:p>
      <w:pPr>
        <w:spacing w:after="60" w:line="259" w:lineRule="auto"/>
      </w:pPr>
      <w:r>
        <w:t>Fica vedado ao CONTRATANTE copiar, reproduzir, distribuir, sublicenciar, compartilhar ou divulgar materiais, documentos, fluxos, gravacoes, prompts, metodos, estruturas, codigos, referencias ou qualquer conteudo disponibilizado pela CONTRATADA. Todo o conteudo fornecido durante a execucao contratual permanece de propriedade exclusiva da CONTRATADA, salvo cessao escrita e expressa em sentido contrario.</w:t>
      </w:r>
    </w:p>
    <w:p>
      <w:pPr>
        <w:spacing w:before="60" w:after="20"/>
      </w:pPr>
      <w:r>
        <w:rPr>
          <w:rFonts w:ascii="Arial" w:hAnsi="Arial"/>
          <w:b/>
          <w:i w:val="0"/>
          <w:color w:val="1F4E79"/>
          <w:sz w:val="20"/>
        </w:rPr>
        <w:t>3.5 Inadimplencia</w:t>
      </w:r>
    </w:p>
    <w:p>
      <w:pPr>
        <w:spacing w:after="60" w:line="259" w:lineRule="auto"/>
      </w:pPr>
      <w:r>
        <w:t>O nao pagamento no prazo ajustado ensejara suspensao imediata dos servicos, sem necessidade de aviso previo adicional, alem de multa moratoria e juros de 10% ao mes sobre os valores em aberto, aplicados pro rata quando cabivel. Enquanto perdurar a inadimplencia, a CONTRATADA podera bloquear acessos, interromper entregas e revogar disponibilizacao de materiais, paineis, arquivos ou ambientes relacionados ao objeto deste contrato.</w:t>
      </w:r>
    </w:p>
    <w:p>
      <w:pPr>
        <w:spacing w:before="60" w:after="20"/>
      </w:pPr>
      <w:r>
        <w:rPr>
          <w:rFonts w:ascii="Arial" w:hAnsi="Arial"/>
          <w:b/>
          <w:i w:val="0"/>
          <w:color w:val="1F4E79"/>
          <w:sz w:val="20"/>
        </w:rPr>
        <w:t>3.6 Cancelamento e retencao de valores</w:t>
      </w:r>
    </w:p>
    <w:p>
      <w:pPr>
        <w:spacing w:after="60" w:line="259" w:lineRule="auto"/>
      </w:pPr>
      <w:r>
        <w:t>Em caso de rescisao antecipada por iniciativa do CONTRATANTE, a CONTRATADA podera reter ate 100% dos valores ja pagos, a titulo de compensacao pelas horas reservadas, custos de oportunidade, planejamento, estrutura mobilizada e atividades ja executadas. Cancelamentos deverao ser formalizados em ate 7 (sete) dias apos o inicio deste contrato, sem prejuizo da cobranca proporcional ou integral, conforme o estagio de execucao.</w:t>
      </w:r>
    </w:p>
    <w:p>
      <w:pPr>
        <w:spacing w:before="60" w:after="20"/>
      </w:pPr>
      <w:r>
        <w:rPr>
          <w:rFonts w:ascii="Arial" w:hAnsi="Arial"/>
          <w:b/>
          <w:i w:val="0"/>
          <w:color w:val="1F4E79"/>
          <w:sz w:val="20"/>
        </w:rPr>
        <w:t>3.7 Prazos e cooperacao do contratante</w:t>
      </w:r>
    </w:p>
    <w:p>
      <w:pPr>
        <w:spacing w:after="60" w:line="259" w:lineRule="auto"/>
      </w:pPr>
      <w:r>
        <w:t>Os prazos informados possuem natureza estimada e contam-se a partir da confirmacao do pagamento e do fornecimento, pelo CONTRATANTE, de todas as informacoes, acessos e validacoes necessarios. Eventuais atrasos decorrentes de omissao, demora na resposta, mudanca de escopo ou dependencia de terceiros nao serao imputados a CONTRATADA.</w:t>
      </w:r>
    </w:p>
    <w:p>
      <w:pPr>
        <w:spacing w:before="60" w:after="20"/>
      </w:pPr>
      <w:r>
        <w:rPr>
          <w:rFonts w:ascii="Arial" w:hAnsi="Arial"/>
          <w:b/>
          <w:i w:val="0"/>
          <w:color w:val="1F4E79"/>
          <w:sz w:val="20"/>
        </w:rPr>
        <w:t>3.8 Foro exclusivo</w:t>
      </w:r>
    </w:p>
    <w:p>
      <w:pPr>
        <w:spacing w:after="60" w:line="259" w:lineRule="auto"/>
      </w:pPr>
      <w:r>
        <w:t>Fica eleito, com exclusao de qualquer outro, por mais privilegiado que seja, o foro da comarca de {{ $json['Jurisdicao'] }}, para dirimir quaisquer controversias oriundas deste contrato.</w:t>
      </w:r>
    </w:p>
    <w:p>
      <w:pPr>
        <w:spacing w:before="120" w:after="60"/>
      </w:pPr>
      <w:r>
        <w:rPr>
          <w:rFonts w:ascii="Arial" w:hAnsi="Arial"/>
          <w:b/>
          <w:i w:val="0"/>
          <w:color w:val="1F4E79"/>
          <w:sz w:val="23"/>
        </w:rPr>
        <w:t>4. DECLARACAO FINAL E ASSINATURAS</w:t>
      </w:r>
    </w:p>
    <w:p>
      <w:pPr>
        <w:spacing w:after="120" w:line="259" w:lineRule="auto"/>
      </w:pPr>
      <w:r>
        <w:t>As partes declaram que leram integralmente este contrato, compreenderam seu conteudo e concordam com todos os seus termos, obrigando-se por si e por seus sucessores ao seu fiel cumprimento.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4649"/>
      </w:tblGrid>
      <w:tr>
        <w:tc>
          <w:tcPr>
            <w:tcW w:type="dxa" w:w="5043"/>
            <w:tcMar>
              <w:top w:w="60" w:type="dxa"/>
              <w:start w:w="30" w:type="dxa"/>
              <w:bottom w:w="60" w:type="dxa"/>
              <w:end w:w="30" w:type="dxa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Data de criacao do contrato: ____ / ____ / ______</w:t>
            </w:r>
          </w:p>
        </w:tc>
        <w:tc>
          <w:tcPr>
            <w:tcW w:type="dxa" w:w="5043"/>
            <w:tcMar>
              <w:top w:w="60" w:type="dxa"/>
              <w:start w:w="30" w:type="dxa"/>
              <w:bottom w:w="60" w:type="dxa"/>
              <w:end w:w="30" w:type="dxa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Validade da proposta/condicoes comerciais: 7 dias, salvo ajuste expresso.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4649"/>
      </w:tblGrid>
      <w:tr>
        <w:tc>
          <w:tcPr>
            <w:tcW w:type="dxa" w:w="5043"/>
          </w:tcPr>
          <w:p>
            <w:r>
              <w:br/>
            </w:r>
          </w:p>
        </w:tc>
        <w:tc>
          <w:tcPr>
            <w:tcW w:type="dxa" w:w="5043"/>
          </w:tcPr>
          <w:p>
            <w:r>
              <w:br/>
            </w:r>
          </w:p>
        </w:tc>
      </w:tr>
      <w:tr>
        <w:tc>
          <w:tcPr>
            <w:tcW w:type="dxa" w:w="504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  <w:tc>
          <w:tcPr>
            <w:tcW w:type="dxa" w:w="504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  <w:tr>
        <w:tc>
          <w:tcPr>
            <w:tcW w:type="dxa" w:w="504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CONTRATANTE</w:t>
              <w:br/>
            </w:r>
            <w:r>
              <w:rPr>
                <w:rFonts w:ascii="Arial" w:hAnsi="Arial"/>
                <w:b w:val="0"/>
                <w:i w:val="0"/>
                <w:sz w:val="20"/>
              </w:rPr>
              <w:t>{{ $json['Nome do Cliente'] }}</w:t>
              <w:br/>
            </w:r>
            <w:r>
              <w:rPr>
                <w:rFonts w:ascii="Arial" w:hAnsi="Arial"/>
                <w:b w:val="0"/>
                <w:i w:val="0"/>
                <w:sz w:val="20"/>
              </w:rPr>
              <w:t>CPF/CNPJ: {{ $json['CNPJ do cliente'] }}</w:t>
            </w:r>
          </w:p>
        </w:tc>
        <w:tc>
          <w:tcPr>
            <w:tcW w:type="dxa" w:w="504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CONTRATADA</w:t>
              <w:br/>
            </w:r>
            <w:r>
              <w:rPr>
                <w:rFonts w:ascii="Arial" w:hAnsi="Arial"/>
                <w:b w:val="0"/>
                <w:i w:val="0"/>
                <w:sz w:val="20"/>
              </w:rPr>
              <w:t>RAIMUNDO NONATO QUEIROS ALVES</w:t>
              <w:br/>
            </w:r>
            <w:r>
              <w:rPr>
                <w:rFonts w:ascii="Arial" w:hAnsi="Arial"/>
                <w:b w:val="0"/>
                <w:i w:val="0"/>
                <w:sz w:val="20"/>
              </w:rPr>
              <w:t>CNPJ: 61.189.176/0001-28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sz w:val="16"/>
      </w:rPr>
      <w:t>RAIMUNDO NONATO QUEIROS ALVES  |  CNPJ 61.189.176/0001-28  |  (88) 99677-9445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