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5B3A29"/>
          <w:sz w:val="26"/>
        </w:rPr>
        <w:t>SÍTIO LABAREDA</w:t>
      </w:r>
    </w:p>
    <w:p>
      <w:pPr>
        <w:jc w:val="center"/>
      </w:pPr>
      <w:r>
        <w:rPr>
          <w:rFonts w:ascii="Calibri" w:hAnsi="Calibri"/>
          <w:b/>
          <w:color w:val="C0421A"/>
          <w:sz w:val="40"/>
        </w:rPr>
        <w:t>ROÇA e ARTE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480"/>
        <w:jc w:val="center"/>
      </w:pPr>
      <w:r>
        <w:rPr>
          <w:rFonts w:ascii="Calibri" w:hAnsi="Calibri"/>
          <w:b/>
          <w:color w:val="2E4A3C"/>
          <w:sz w:val="52"/>
        </w:rPr>
        <w:t>Públicos-Alvo</w:t>
      </w:r>
    </w:p>
    <w:p>
      <w:pPr>
        <w:jc w:val="center"/>
      </w:pPr>
      <w:r>
        <w:rPr>
          <w:i/>
          <w:color w:val="5B3A29"/>
          <w:sz w:val="26"/>
        </w:rPr>
        <w:t>Os 4 Perfis de Target para Campanhas</w:t>
      </w:r>
    </w:p>
    <w:p/>
    <w:p/>
    <w:p/>
    <w:p/>
    <w:p/>
    <w:p/>
    <w:p>
      <w:pPr>
        <w:jc w:val="center"/>
      </w:pPr>
      <w:r>
        <w:rPr>
          <w:color w:val="E0972B"/>
          <w:sz w:val="20"/>
        </w:rPr>
        <w:t>Serra Grande · Costa do Cacau · Sul da Bahia</w:t>
      </w:r>
    </w:p>
    <w:p>
      <w:pPr>
        <w:jc w:val="center"/>
      </w:pPr>
      <w:r>
        <w:rPr>
          <w:color w:val="5B3A29"/>
          <w:sz w:val="18"/>
        </w:rPr>
        <w:t>Documento estratégico · 2026</w:t>
      </w:r>
    </w:p>
    <w:p>
      <w:r>
        <w:br w:type="page"/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Par deste documento:</w:t>
      </w:r>
      <w:r>
        <w:rPr>
          <w:rFonts w:ascii="Calibri" w:hAnsi="Calibri"/>
          <w:b w:val="0"/>
          <w:i/>
          <w:color w:val="5B3A29"/>
        </w:rPr>
        <w:t xml:space="preserve"> </w:t>
      </w:r>
      <w:r>
        <w:rPr>
          <w:rFonts w:ascii="Consolas" w:hAnsi="Consolas"/>
          <w:b w:val="0"/>
          <w:i/>
          <w:color w:val="5B3A29"/>
        </w:rPr>
        <w:t>00-documento-guia-sitio-labareda.md</w:t>
      </w:r>
      <w:r>
        <w:rPr>
          <w:rFonts w:ascii="Calibri" w:hAnsi="Calibri"/>
          <w:b w:val="0"/>
          <w:i/>
          <w:color w:val="5B3A29"/>
        </w:rPr>
        <w:t xml:space="preserve"> (leia os dois juntos)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Versão:</w:t>
      </w:r>
      <w:r>
        <w:rPr>
          <w:rFonts w:ascii="Calibri" w:hAnsi="Calibri"/>
          <w:b w:val="0"/>
          <w:i/>
          <w:color w:val="5B3A29"/>
        </w:rPr>
        <w:t xml:space="preserve"> 1.0 — 19/06/2026 · </w:t>
      </w:r>
      <w:r>
        <w:rPr>
          <w:rFonts w:ascii="Calibri" w:hAnsi="Calibri"/>
          <w:b/>
          <w:i/>
          <w:color w:val="5B3A29"/>
        </w:rPr>
        <w:t>Autor:</w:t>
      </w:r>
      <w:r>
        <w:rPr>
          <w:rFonts w:ascii="Calibri" w:hAnsi="Calibri"/>
          <w:b w:val="0"/>
          <w:i/>
          <w:color w:val="5B3A29"/>
        </w:rPr>
        <w:t xml:space="preserve"> Atlas (Analyst, AIOX)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Calibragem:</w:t>
      </w:r>
      <w:r>
        <w:rPr>
          <w:rFonts w:ascii="Calibri" w:hAnsi="Calibri"/>
          <w:b w:val="0"/>
          <w:i/>
          <w:color w:val="5B3A29"/>
        </w:rPr>
        <w:t xml:space="preserve"> duas frentes em paralelo · hospedagem boutique/intimista · ecommerce nacional · hóspedes de Sudeste, Sul/CO, estrangeiros e Nordeste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Como usar estas personas</w:t>
      </w:r>
    </w:p>
    <w:p>
      <w:pPr>
        <w:spacing w:after="100"/>
      </w:pPr>
      <w:r>
        <w:rPr>
          <w:rFonts w:ascii="Calibri" w:hAnsi="Calibri"/>
          <w:b w:val="0"/>
          <w:i w:val="0"/>
          <w:color w:val="332A22"/>
        </w:rPr>
        <w:t xml:space="preserve">Cada persona é uma </w:t>
      </w:r>
      <w:r>
        <w:rPr>
          <w:rFonts w:ascii="Calibri" w:hAnsi="Calibri"/>
          <w:b/>
          <w:i w:val="0"/>
          <w:color w:val="332A22"/>
        </w:rPr>
        <w:t>arma de campanha pronta</w:t>
      </w:r>
      <w:r>
        <w:rPr>
          <w:rFonts w:ascii="Calibri" w:hAnsi="Calibri"/>
          <w:b w:val="0"/>
          <w:i w:val="0"/>
          <w:color w:val="332A22"/>
        </w:rPr>
        <w:t>. Para criar um anúncio, escolha a persona, copie o bloco "Mensagens-chave" e "Exemplos de copy", e adapte ao formato (story, feed, busca, e-mail). As personas estão divididas pelas duas portas de entrada: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2412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Persona</w:t>
            </w:r>
          </w:p>
        </w:tc>
        <w:tc>
          <w:tcPr>
            <w:tcW w:type="dxa" w:w="2412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Frente principal</w:t>
            </w:r>
          </w:p>
        </w:tc>
        <w:tc>
          <w:tcPr>
            <w:tcW w:type="dxa" w:w="2412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Apelido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1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O Casal em Busca de Refúgio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Hospedagem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/>
                <w:color w:val="332A22"/>
                <w:sz w:val="19"/>
              </w:rPr>
              <w:t>O hóspede-coração (Brasil)</w:t>
            </w:r>
          </w:p>
        </w:tc>
      </w:tr>
      <w:tr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2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Lukas &amp; Sofia, os Tropicalistas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Hospedagem (estrangeiros)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/>
                <w:color w:val="332A22"/>
                <w:sz w:val="19"/>
              </w:rPr>
              <w:t>O hóspede-internacional (Ibiza/Tulum)</w:t>
            </w:r>
          </w:p>
        </w:tc>
      </w:tr>
      <w:tr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3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Marina, a Consumidora Consciente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Ecommerce (cosméticos)</w:t>
            </w:r>
          </w:p>
        </w:tc>
        <w:tc>
          <w:tcPr>
            <w:tcW w:type="dxa" w:w="241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/>
                <w:color w:val="332A22"/>
                <w:sz w:val="19"/>
              </w:rPr>
              <w:t>A cliente do natural</w:t>
            </w:r>
          </w:p>
        </w:tc>
      </w:tr>
      <w:tr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4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A Tribo da Arte Manual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Ecommerce (arte) + vestuário/decor/coleção</w:t>
            </w:r>
          </w:p>
        </w:tc>
        <w:tc>
          <w:tcPr>
            <w:tcW w:type="dxa" w:w="2412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/>
                <w:color w:val="332A22"/>
                <w:sz w:val="19"/>
              </w:rPr>
              <w:t>O entusiasta-pertencente</w:t>
            </w:r>
          </w:p>
        </w:tc>
      </w:tr>
    </w:tbl>
    <w:p>
      <w:pPr>
        <w:spacing w:after="40"/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Cobertura proposital:</w:t>
      </w:r>
      <w:r>
        <w:rPr>
          <w:rFonts w:ascii="Calibri" w:hAnsi="Calibri"/>
          <w:b w:val="0"/>
          <w:i/>
          <w:color w:val="5B3A29"/>
        </w:rPr>
        <w:t xml:space="preserve"> Personas 1 e 2 sustentam a Trilha A (hospedagem), cobrindo público nacional e estrangeiro. Personas 3 e 4 sustentam a Trilha B (ecommerce), cobrindo as duas linhas de produto (cosmético e arte). Todas podem migrar entre as frentes (é o objetivo da "ponte").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PERSONA 1 — O Casal em Busca de Refúgio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*O hóspede-coração (Trilha A — Hospedagem) — público brasileiro amplo*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Quem é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Idade:</w:t>
      </w:r>
      <w:r>
        <w:rPr>
          <w:rFonts w:ascii="Calibri" w:hAnsi="Calibri"/>
          <w:b w:val="0"/>
          <w:i w:val="0"/>
          <w:color w:val="332A22"/>
        </w:rPr>
        <w:t xml:space="preserve"> 25 a 67 anos (faixa larga — de casais jovens a casais maduros)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Onde:</w:t>
      </w:r>
      <w:r>
        <w:rPr>
          <w:rFonts w:ascii="Calibri" w:hAnsi="Calibri"/>
          <w:b w:val="0"/>
          <w:i w:val="0"/>
          <w:color w:val="332A22"/>
        </w:rPr>
        <w:t xml:space="preserve"> </w:t>
      </w:r>
      <w:r>
        <w:rPr>
          <w:rFonts w:ascii="Calibri" w:hAnsi="Calibri"/>
          <w:b/>
          <w:i w:val="0"/>
          <w:color w:val="332A22"/>
        </w:rPr>
        <w:t>Eixo SP–RJ</w:t>
      </w:r>
      <w:r>
        <w:rPr>
          <w:rFonts w:ascii="Calibri" w:hAnsi="Calibri"/>
          <w:b w:val="0"/>
          <w:i w:val="0"/>
          <w:color w:val="332A22"/>
        </w:rPr>
        <w:t xml:space="preserve"> (maior volume) + </w:t>
      </w:r>
      <w:r>
        <w:rPr>
          <w:rFonts w:ascii="Calibri" w:hAnsi="Calibri"/>
          <w:b/>
          <w:i w:val="0"/>
          <w:color w:val="332A22"/>
        </w:rPr>
        <w:t>Brasília</w:t>
      </w:r>
      <w:r>
        <w:rPr>
          <w:rFonts w:ascii="Calibri" w:hAnsi="Calibri"/>
          <w:b w:val="0"/>
          <w:i w:val="0"/>
          <w:color w:val="332A22"/>
        </w:rPr>
        <w:t xml:space="preserve"> + </w:t>
      </w:r>
      <w:r>
        <w:rPr>
          <w:rFonts w:ascii="Calibri" w:hAnsi="Calibri"/>
          <w:b/>
          <w:i w:val="0"/>
          <w:color w:val="332A22"/>
        </w:rPr>
        <w:t>forte presença baiana</w:t>
      </w:r>
      <w:r>
        <w:rPr>
          <w:rFonts w:ascii="Calibri" w:hAnsi="Calibri"/>
          <w:b w:val="0"/>
          <w:i w:val="0"/>
          <w:color w:val="332A22"/>
        </w:rPr>
        <w:t>: Salvador, Ilhéus, Itabuna, Feira de Santana, Vitória da Conquista e todo o território baiano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Estrutura:</w:t>
      </w:r>
      <w:r>
        <w:rPr>
          <w:rFonts w:ascii="Calibri" w:hAnsi="Calibri"/>
          <w:b w:val="0"/>
          <w:i w:val="0"/>
          <w:color w:val="332A22"/>
        </w:rPr>
        <w:t xml:space="preserve"> Predominantemente </w:t>
      </w:r>
      <w:r>
        <w:rPr>
          <w:rFonts w:ascii="Calibri" w:hAnsi="Calibri"/>
          <w:b/>
          <w:i w:val="0"/>
          <w:color w:val="332A22"/>
        </w:rPr>
        <w:t>casais</w:t>
      </w:r>
      <w:r>
        <w:rPr>
          <w:rFonts w:ascii="Calibri" w:hAnsi="Calibri"/>
          <w:b w:val="0"/>
          <w:i w:val="0"/>
          <w:color w:val="332A22"/>
        </w:rPr>
        <w:t xml:space="preserve"> — público geral, </w:t>
      </w:r>
      <w:r>
        <w:rPr>
          <w:rFonts w:ascii="Calibri" w:hAnsi="Calibri"/>
          <w:b/>
          <w:i w:val="0"/>
          <w:color w:val="332A22"/>
        </w:rPr>
        <w:t>hetero e LGBTQI+</w:t>
      </w:r>
      <w:r>
        <w:rPr>
          <w:rFonts w:ascii="Calibri" w:hAnsi="Calibri"/>
          <w:b w:val="0"/>
          <w:i w:val="0"/>
          <w:color w:val="332A22"/>
        </w:rPr>
        <w:t>, recebidos com a mesma hospitalidade quente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Perfil socioeconômico:</w:t>
      </w:r>
      <w:r>
        <w:rPr>
          <w:rFonts w:ascii="Calibri" w:hAnsi="Calibri"/>
          <w:b w:val="0"/>
          <w:i w:val="0"/>
          <w:color w:val="332A22"/>
        </w:rPr>
        <w:t xml:space="preserve"> Classe A/B; gente que busca </w:t>
      </w:r>
      <w:r>
        <w:rPr>
          <w:rFonts w:ascii="Calibri" w:hAnsi="Calibri"/>
          <w:b/>
          <w:i w:val="0"/>
          <w:color w:val="332A22"/>
        </w:rPr>
        <w:t>qualidade e exclusividade</w:t>
      </w:r>
      <w:r>
        <w:rPr>
          <w:rFonts w:ascii="Calibri" w:hAnsi="Calibri"/>
          <w:b w:val="0"/>
          <w:i w:val="0"/>
          <w:color w:val="332A22"/>
        </w:rPr>
        <w:t xml:space="preserve"> e está disposta a pagar por uma experiência rara — valoriza curadoria, não ostentação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Estilo de vida:</w:t>
      </w:r>
      <w:r>
        <w:rPr>
          <w:rFonts w:ascii="Calibri" w:hAnsi="Calibri"/>
          <w:b w:val="0"/>
          <w:i w:val="0"/>
          <w:color w:val="332A22"/>
        </w:rPr>
        <w:t xml:space="preserve"> Gosta de natureza, de obra rústica/feita à mão, de café da manhã caprichado e de conforto; </w:t>
      </w:r>
      <w:r>
        <w:rPr>
          <w:rFonts w:ascii="Calibri" w:hAnsi="Calibri"/>
          <w:b/>
          <w:i w:val="0"/>
          <w:color w:val="332A22"/>
        </w:rPr>
        <w:t>consome produtos de saúde e alimentos orgânicos</w:t>
      </w:r>
      <w:r>
        <w:rPr>
          <w:rFonts w:ascii="Calibri" w:hAnsi="Calibri"/>
          <w:b w:val="0"/>
          <w:i w:val="0"/>
          <w:color w:val="332A22"/>
        </w:rPr>
        <w:t xml:space="preserve"> no dia a dia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Nota de segmentação:</w:t>
      </w:r>
      <w:r>
        <w:rPr>
          <w:rFonts w:ascii="Calibri" w:hAnsi="Calibri"/>
          <w:b w:val="0"/>
          <w:i/>
          <w:color w:val="5B3A29"/>
        </w:rPr>
        <w:t xml:space="preserve"> por abranger dos 25 aos 67, trate como </w:t>
      </w:r>
      <w:r>
        <w:rPr>
          <w:rFonts w:ascii="Calibri" w:hAnsi="Calibri"/>
          <w:b/>
          <w:i/>
          <w:color w:val="5B3A29"/>
        </w:rPr>
        <w:t>um público com dois sub-ritmos</w:t>
      </w:r>
      <w:r>
        <w:rPr>
          <w:rFonts w:ascii="Calibri" w:hAnsi="Calibri"/>
          <w:b w:val="0"/>
          <w:i/>
          <w:color w:val="5B3A29"/>
        </w:rPr>
        <w:t xml:space="preserve">: (a) </w:t>
      </w:r>
      <w:r>
        <w:rPr>
          <w:rFonts w:ascii="Calibri" w:hAnsi="Calibri"/>
          <w:b w:val="0"/>
          <w:i/>
          <w:color w:val="5B3A29"/>
        </w:rPr>
        <w:t>casais jovens/adultos (25–40)</w:t>
      </w:r>
      <w:r>
        <w:rPr>
          <w:rFonts w:ascii="Calibri" w:hAnsi="Calibri"/>
          <w:b w:val="0"/>
          <w:i/>
          <w:color w:val="5B3A29"/>
        </w:rPr>
        <w:t xml:space="preserve"> — mais ativos em redes, slow travel, fotogenia; (b) </w:t>
      </w:r>
      <w:r>
        <w:rPr>
          <w:rFonts w:ascii="Calibri" w:hAnsi="Calibri"/>
          <w:b w:val="0"/>
          <w:i/>
          <w:color w:val="5B3A29"/>
        </w:rPr>
        <w:t>casais maduros (45–67)</w:t>
      </w:r>
      <w:r>
        <w:rPr>
          <w:rFonts w:ascii="Calibri" w:hAnsi="Calibri"/>
          <w:b w:val="0"/>
          <w:i/>
          <w:color w:val="5B3A29"/>
        </w:rPr>
        <w:t xml:space="preserve"> — mais foco em conforto, sossego, saúde e exclusividade. Mesma alma de marca, criativos e canais levemente diferentes (ver abaixo).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Como pensa e vive</w:t>
      </w:r>
    </w:p>
    <w:p>
      <w:pPr>
        <w:spacing w:after="100"/>
      </w:pPr>
      <w:r>
        <w:rPr>
          <w:rFonts w:ascii="Calibri" w:hAnsi="Calibri"/>
          <w:b w:val="0"/>
          <w:i w:val="0"/>
          <w:color w:val="332A22"/>
        </w:rPr>
        <w:t xml:space="preserve">Quer um </w:t>
      </w:r>
      <w:r>
        <w:rPr>
          <w:rFonts w:ascii="Calibri" w:hAnsi="Calibri"/>
          <w:b/>
          <w:i w:val="0"/>
          <w:color w:val="332A22"/>
        </w:rPr>
        <w:t>refúgio de qualidade</w:t>
      </w:r>
      <w:r>
        <w:rPr>
          <w:rFonts w:ascii="Calibri" w:hAnsi="Calibri"/>
          <w:b w:val="0"/>
          <w:i w:val="0"/>
          <w:color w:val="332A22"/>
        </w:rPr>
        <w:t xml:space="preserve"> longe do barulho — natureza de verdade, mata, lagoas cristalinas, mar perto, comida orgânica e uma experiência autêntica que una conforto e alma. Já tem repertório de viagem e não se contenta com o genérico: busca o que é </w:t>
      </w:r>
      <w:r>
        <w:rPr>
          <w:rFonts w:ascii="Calibri" w:hAnsi="Calibri"/>
          <w:b/>
          <w:i w:val="0"/>
          <w:color w:val="332A22"/>
        </w:rPr>
        <w:t>exclusivo, cuidado e raro</w:t>
      </w:r>
      <w:r>
        <w:rPr>
          <w:rFonts w:ascii="Calibri" w:hAnsi="Calibri"/>
          <w:b w:val="0"/>
          <w:i w:val="0"/>
          <w:color w:val="332A22"/>
        </w:rPr>
        <w:t>. Valoriza saúde e bem-estar (orgânicos fazem parte da rotina). Reserva direto quando confia na marca; pesquisa no Instagram, Google e indicações antes de decidir.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Dores (o que incomoda)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Vida acelerada/urbana, necessidade real de descanso e reconexão a dois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Destinos saturados e hospedagens iguais, sem alma nem exclusividade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Dificuldade de achar lugar que una </w:t>
      </w:r>
      <w:r>
        <w:rPr>
          <w:rFonts w:ascii="Calibri" w:hAnsi="Calibri"/>
          <w:b/>
          <w:i w:val="0"/>
          <w:color w:val="332A22"/>
        </w:rPr>
        <w:t>conforto + natureza intocada + comida boa e saudável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Receio de "experiência turística" massificada, sem privacidade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Desejos (o que busca)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Refúgio com qualidade e exclusividade</w:t>
      </w:r>
      <w:r>
        <w:rPr>
          <w:rFonts w:ascii="Calibri" w:hAnsi="Calibri"/>
          <w:b w:val="0"/>
          <w:i w:val="0"/>
          <w:color w:val="332A22"/>
        </w:rPr>
        <w:t xml:space="preserve"> — privacidade, sossego, atenção verdadeira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Natureza viva: mata, </w:t>
      </w:r>
      <w:r>
        <w:rPr>
          <w:rFonts w:ascii="Calibri" w:hAnsi="Calibri"/>
          <w:b/>
          <w:i w:val="0"/>
          <w:color w:val="332A22"/>
        </w:rPr>
        <w:t>lagoas cristalinas</w:t>
      </w:r>
      <w:r>
        <w:rPr>
          <w:rFonts w:ascii="Calibri" w:hAnsi="Calibri"/>
          <w:b w:val="0"/>
          <w:i w:val="0"/>
          <w:color w:val="332A22"/>
        </w:rPr>
        <w:t>, proximidade das praias, agrofloresta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Alimentação orgânica e café da manhã</w:t>
      </w:r>
      <w:r>
        <w:rPr>
          <w:rFonts w:ascii="Calibri" w:hAnsi="Calibri"/>
          <w:b w:val="0"/>
          <w:i w:val="0"/>
          <w:color w:val="332A22"/>
        </w:rPr>
        <w:t xml:space="preserve"> memorável (da própria roça)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Conforto aliado ao rústico-artesanal (a estética ROÇA e ARTE)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Uma experiência </w:t>
      </w:r>
      <w:r>
        <w:rPr>
          <w:rFonts w:ascii="Calibri" w:hAnsi="Calibri"/>
          <w:b/>
          <w:i w:val="0"/>
          <w:color w:val="332A22"/>
        </w:rPr>
        <w:t>incrível e marcante</w:t>
      </w:r>
      <w:r>
        <w:rPr>
          <w:rFonts w:ascii="Calibri" w:hAnsi="Calibri"/>
          <w:b w:val="0"/>
          <w:i w:val="0"/>
          <w:color w:val="332A22"/>
        </w:rPr>
        <w:t>, que valha a viagem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de compra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"Refúgio exclusivo / poucos quartos / privacidade" — exclusividade discreta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Natureza de verdade: mata, lagoas cristalinas, praias de Serra Grande, Itacaré e Maraú perto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Café da manhã e alimentos </w:t>
      </w:r>
      <w:r>
        <w:rPr>
          <w:rFonts w:ascii="Calibri" w:hAnsi="Calibri"/>
          <w:b/>
          <w:i w:val="0"/>
          <w:color w:val="332A22"/>
        </w:rPr>
        <w:t>orgânicos da própria agrofloresta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Estética quente, rústica e autoral (anos 70/folclórica) + arte feita ali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Prova social e depoimentos de casais reais; hospitalidade acolhedora para </w:t>
      </w:r>
      <w:r>
        <w:rPr>
          <w:rFonts w:ascii="Calibri" w:hAnsi="Calibri"/>
          <w:b/>
          <w:i w:val="0"/>
          <w:color w:val="332A22"/>
        </w:rPr>
        <w:t>todos</w:t>
      </w:r>
      <w:r>
        <w:rPr>
          <w:rFonts w:ascii="Calibri" w:hAnsi="Calibri"/>
          <w:b w:val="0"/>
          <w:i w:val="0"/>
          <w:color w:val="332A22"/>
        </w:rPr>
        <w:t xml:space="preserve"> (selo amigável a casais LGBTQI+)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Objeções (e como responder)</w:t>
      </w:r>
    </w:p>
    <w:p>
      <w:pPr>
        <w:pStyle w:val="ListBullet"/>
        <w:spacing w:after="20"/>
      </w:pPr>
      <w:r>
        <w:rPr>
          <w:rFonts w:ascii="Calibri" w:hAnsi="Calibri"/>
          <w:b w:val="0"/>
          <w:i/>
          <w:color w:val="332A22"/>
        </w:rPr>
        <w:t>"É longe / como chego?"</w:t>
      </w:r>
      <w:r>
        <w:rPr>
          <w:rFonts w:ascii="Calibri" w:hAnsi="Calibri"/>
          <w:b w:val="0"/>
          <w:i w:val="0"/>
          <w:color w:val="332A22"/>
        </w:rPr>
        <w:t xml:space="preserve"> → logística simples (aeroporto de Ilhéus a ~X min, transfer); para o público baiano, destacar o acesso por estrada. O isolamento é parte do atrativo.</w:t>
      </w:r>
    </w:p>
    <w:p>
      <w:pPr>
        <w:pStyle w:val="ListBullet"/>
        <w:spacing w:after="20"/>
      </w:pPr>
      <w:r>
        <w:rPr>
          <w:rFonts w:ascii="Calibri" w:hAnsi="Calibri"/>
          <w:b w:val="0"/>
          <w:i/>
          <w:color w:val="332A22"/>
        </w:rPr>
        <w:t>"Será confortável de verdade?"</w:t>
      </w:r>
      <w:r>
        <w:rPr>
          <w:rFonts w:ascii="Calibri" w:hAnsi="Calibri"/>
          <w:b w:val="0"/>
          <w:i w:val="0"/>
          <w:color w:val="332A22"/>
        </w:rPr>
        <w:t xml:space="preserve"> → rústico ≠ precário; mostrar o conforto, a cama, o cuidado, o orgânico.</w:t>
      </w:r>
    </w:p>
    <w:p>
      <w:pPr>
        <w:pStyle w:val="ListBullet"/>
        <w:spacing w:after="20"/>
      </w:pPr>
      <w:r>
        <w:rPr>
          <w:rFonts w:ascii="Calibri" w:hAnsi="Calibri"/>
          <w:b w:val="0"/>
          <w:i/>
          <w:color w:val="332A22"/>
        </w:rPr>
        <w:t>"Vale o preço?"</w:t>
      </w:r>
      <w:r>
        <w:rPr>
          <w:rFonts w:ascii="Calibri" w:hAnsi="Calibri"/>
          <w:b w:val="0"/>
          <w:i w:val="0"/>
          <w:color w:val="332A22"/>
        </w:rPr>
        <w:t xml:space="preserve"> → ancorar em exclusividade, natureza intocada e experiência transformadora — não em diária.</w:t>
      </w:r>
    </w:p>
    <w:p>
      <w:pPr>
        <w:pStyle w:val="ListBullet"/>
        <w:spacing w:after="20"/>
      </w:pPr>
      <w:r>
        <w:rPr>
          <w:rFonts w:ascii="Calibri" w:hAnsi="Calibri"/>
          <w:b w:val="0"/>
          <w:i/>
          <w:color w:val="332A22"/>
        </w:rPr>
        <w:t>"Vou me sentir bem-vindo?"</w:t>
      </w:r>
      <w:r>
        <w:rPr>
          <w:rFonts w:ascii="Calibri" w:hAnsi="Calibri"/>
          <w:b w:val="0"/>
          <w:i w:val="0"/>
          <w:color w:val="332A22"/>
        </w:rPr>
        <w:t xml:space="preserve"> (casais LGBTQI+) → comunicação e imagens que mostram acolhimento genuíno a todos.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Canais</w:t>
      </w:r>
    </w:p>
    <w:p>
      <w:pPr>
        <w:spacing w:after="100"/>
      </w:pPr>
      <w:r>
        <w:rPr>
          <w:rFonts w:ascii="Calibri" w:hAnsi="Calibri"/>
          <w:b w:val="0"/>
          <w:i w:val="0"/>
          <w:color w:val="332A22"/>
        </w:rPr>
        <w:t xml:space="preserve">Instagram (feed + stories + Reels) e Google ("pousada charmosa / refúgio Serra Grande, Itacaré, Bahia") como base; </w:t>
      </w:r>
      <w:r>
        <w:rPr>
          <w:rFonts w:ascii="Calibri" w:hAnsi="Calibri"/>
          <w:b/>
          <w:i w:val="0"/>
          <w:color w:val="332A22"/>
        </w:rPr>
        <w:t>Meta Ads com geo em SP, RJ, Brasília e capitais baianas</w:t>
      </w:r>
      <w:r>
        <w:rPr>
          <w:rFonts w:ascii="Calibri" w:hAnsi="Calibri"/>
          <w:b w:val="0"/>
          <w:i w:val="0"/>
          <w:color w:val="332A22"/>
        </w:rPr>
        <w:t xml:space="preserve"> (Salvador, Feira de Santana, Vitória da Conquista, Ilhéus/Itabuna); Pinterest para o público mais jovem; indicações/boca a boca e WhatsApp para o público baiano de proximidade; e-mail.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Jornada típica</w:t>
      </w:r>
    </w:p>
    <w:p>
      <w:pPr>
        <w:spacing w:after="100"/>
      </w:pPr>
      <w:r>
        <w:rPr>
          <w:rFonts w:ascii="Calibri" w:hAnsi="Calibri"/>
          <w:b w:val="0"/>
          <w:i w:val="0"/>
          <w:color w:val="332A22"/>
        </w:rPr>
        <w:t xml:space="preserve">Descobre num Reel/indicação → busca no Google/Instagram → mergulha no feed (encanta) → site/WhatsApp → reserva direta ou DM. </w:t>
      </w:r>
      <w:r>
        <w:rPr>
          <w:rFonts w:ascii="Calibri" w:hAnsi="Calibri"/>
          <w:b w:val="0"/>
          <w:i/>
          <w:color w:val="332A22"/>
        </w:rPr>
        <w:t>(O público baiano tende a converter mais por WhatsApp e indicação; o de SP/RJ/Brasília por site e anúncio.)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Mensagens-chave (use nos anúncios)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"Seu refúgio na Costa do Cacau — onde a roça vira arte."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"Mata, lagoas cristalinas, praia perto e café da manhã da nossa horta. Exclusividade para casais que querem viver de verdade."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"Não é um quarto com vista. É uma vida por alguns dias."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Exemplos de copy de anúncio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Reel/Story (topo de funil):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"Imagina acordar no meio da Mata Atlântica, tomar um café com o que a terra deu de manhã e ter lagoas cristalinas e praia logo ali. 🌿 Serra Grande, Costa do Cacau. Roça e arte, à sua espera."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Feed (consideração):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"Um refúgio exclusivo para casais no coração da Costa do Cacau. Mata viva, lagoas cristalinas, praias de Serra Grande, Itacaré e Maraú a um passo, café da manhã orgânico da nossa agrofloresta e arte feita à mão. Aqui, todo casal é bem-vindo a viver uma experiência inesquecível. 🧡 Reserve sua estada."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Feed (público baiano / proximidade):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"Você não precisa ir longe para sentir o paraíso. A poucas horas de Salvador, um santuário de natureza, sabor orgânico e arte espera por vocês na Costa do Cacau. 🌅 Chame no WhatsApp e garanta sua data."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Busca/Google (fundo de funil):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"Pousada boutique em Serra Grande, Bahia — refúgio exclusivo, café orgânico da roça, perto das praias. Reserva direta."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luz dourada, rede/varanda, café fumegando com fruta da horta, lagoa cristalina, mata, casais diversos (incluindo LGBTQI+) descalços na agrofloresta, detalhe de serigrafia/arte. Tom quente, rústico-acolhedor, grão de filme. </w:t>
      </w:r>
      <w:r>
        <w:rPr>
          <w:rFonts w:ascii="Calibri" w:hAnsi="Calibri"/>
          <w:b w:val="0"/>
          <w:i/>
          <w:color w:val="332A22"/>
        </w:rPr>
        <w:t>(Para o público 45–67, reforçar conforto, sossego e bem-estar; para o 25–40, reforçar aventura, fotogenia e experiência.)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PERSONA 2 — Lukas &amp; Sofia, os Tropicalistas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*O hóspede-internacional (Trilha A — Hospedagem) — público Ibiza/Tulum*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Quem é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Idade:</w:t>
      </w:r>
      <w:r>
        <w:rPr>
          <w:rFonts w:ascii="Calibri" w:hAnsi="Calibri"/>
          <w:b w:val="0"/>
          <w:i w:val="0"/>
          <w:color w:val="332A22"/>
        </w:rPr>
        <w:t xml:space="preserve"> Casais de </w:t>
      </w:r>
      <w:r>
        <w:rPr>
          <w:rFonts w:ascii="Calibri" w:hAnsi="Calibri"/>
          <w:b/>
          <w:i w:val="0"/>
          <w:color w:val="332A22"/>
        </w:rPr>
        <w:t>28 a 58 anos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Onde:</w:t>
      </w:r>
      <w:r>
        <w:rPr>
          <w:rFonts w:ascii="Calibri" w:hAnsi="Calibri"/>
          <w:b w:val="0"/>
          <w:i w:val="0"/>
          <w:color w:val="332A22"/>
        </w:rPr>
        <w:t xml:space="preserve"> Principalmente </w:t>
      </w:r>
      <w:r>
        <w:rPr>
          <w:rFonts w:ascii="Calibri" w:hAnsi="Calibri"/>
          <w:b/>
          <w:i w:val="0"/>
          <w:color w:val="332A22"/>
        </w:rPr>
        <w:t>Europa</w:t>
      </w:r>
      <w:r>
        <w:rPr>
          <w:rFonts w:ascii="Calibri" w:hAnsi="Calibri"/>
          <w:b w:val="0"/>
          <w:i w:val="0"/>
          <w:color w:val="332A22"/>
        </w:rPr>
        <w:t xml:space="preserve"> (Alemanha, França, Reino Unido, Holanda, Suíça, Portugal, Itália, escandinavos); também o circuito internacional que frequenta </w:t>
      </w:r>
      <w:r>
        <w:rPr>
          <w:rFonts w:ascii="Calibri" w:hAnsi="Calibri"/>
          <w:b/>
          <w:i w:val="0"/>
          <w:color w:val="332A22"/>
        </w:rPr>
        <w:t>Ibiza, Tulum, Bali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Ocupação:</w:t>
      </w:r>
      <w:r>
        <w:rPr>
          <w:rFonts w:ascii="Calibri" w:hAnsi="Calibri"/>
          <w:b w:val="0"/>
          <w:i w:val="0"/>
          <w:color w:val="332A22"/>
        </w:rPr>
        <w:t xml:space="preserve"> Profissionais bem remunerados, criativos, empreendedores, founders, gente de moda/design/wellness; viajam várias semanas por ano e ficam mais dias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Perfil:</w:t>
      </w:r>
      <w:r>
        <w:rPr>
          <w:rFonts w:ascii="Calibri" w:hAnsi="Calibri"/>
          <w:b w:val="0"/>
          <w:i w:val="0"/>
          <w:color w:val="332A22"/>
        </w:rPr>
        <w:t xml:space="preserve"> Viajante de estilo de vida que busca </w:t>
      </w:r>
      <w:r>
        <w:rPr>
          <w:rFonts w:ascii="Calibri" w:hAnsi="Calibri"/>
          <w:b/>
          <w:i w:val="0"/>
          <w:color w:val="332A22"/>
        </w:rPr>
        <w:t>destinos com energia, beleza e alma</w:t>
      </w:r>
      <w:r>
        <w:rPr>
          <w:rFonts w:ascii="Calibri" w:hAnsi="Calibri"/>
          <w:b w:val="0"/>
          <w:i w:val="0"/>
          <w:color w:val="332A22"/>
        </w:rPr>
        <w:t xml:space="preserve"> — não o pacote turístico, mas o lugar "descoberto" antes de virar massa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Como pensa e vive</w:t>
      </w:r>
    </w:p>
    <w:p>
      <w:pPr>
        <w:spacing w:after="100"/>
      </w:pPr>
      <w:r>
        <w:rPr>
          <w:rFonts w:ascii="Calibri" w:hAnsi="Calibri"/>
          <w:b w:val="0"/>
          <w:i w:val="0"/>
          <w:color w:val="332A22"/>
        </w:rPr>
        <w:t xml:space="preserve">Encanta-se com o </w:t>
      </w:r>
      <w:r>
        <w:rPr>
          <w:rFonts w:ascii="Calibri" w:hAnsi="Calibri"/>
          <w:b/>
          <w:i w:val="0"/>
          <w:color w:val="332A22"/>
        </w:rPr>
        <w:t>tropicalismo brasileiro</w:t>
      </w:r>
      <w:r>
        <w:rPr>
          <w:rFonts w:ascii="Calibri" w:hAnsi="Calibri"/>
          <w:b w:val="0"/>
          <w:i w:val="0"/>
          <w:color w:val="332A22"/>
        </w:rPr>
        <w:t xml:space="preserve"> — cor, calor, exuberância, sensualidade da natureza. Atraído por </w:t>
      </w:r>
      <w:r>
        <w:rPr>
          <w:rFonts w:ascii="Calibri" w:hAnsi="Calibri"/>
          <w:b/>
          <w:i w:val="0"/>
          <w:color w:val="332A22"/>
        </w:rPr>
        <w:t>aventura, biodiversidade, misticismo e espiritualidade</w:t>
      </w:r>
      <w:r>
        <w:rPr>
          <w:rFonts w:ascii="Calibri" w:hAnsi="Calibri"/>
          <w:b w:val="0"/>
          <w:i w:val="0"/>
          <w:color w:val="332A22"/>
        </w:rPr>
        <w:t xml:space="preserve">, e ao mesmo tempo por </w:t>
      </w:r>
      <w:r>
        <w:rPr>
          <w:rFonts w:ascii="Calibri" w:hAnsi="Calibri"/>
          <w:b/>
          <w:i w:val="0"/>
          <w:color w:val="332A22"/>
        </w:rPr>
        <w:t>aconchego e estética refinada</w:t>
      </w:r>
      <w:r>
        <w:rPr>
          <w:rFonts w:ascii="Calibri" w:hAnsi="Calibri"/>
          <w:b w:val="0"/>
          <w:i w:val="0"/>
          <w:color w:val="332A22"/>
        </w:rPr>
        <w:t>. É o público que escolhe Tulum e Ibiza pela combinação de natureza + design + vibe + experiência transformadora. Valoriza bem-estar (yoga, retiros, banho de mata, cacau, rituais), boa comida de origem e ambientes lindos e fotogênicos. Pesquisa em inglês, decide pela estética e pela "energia" do lugar, e paga bem por experiência rara.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Dores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Destinos badalados já saturados e caros demais (a própria Tulim/Ibiza perderam autenticidade)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Dificuldade de achar o "próximo paraíso" autêntico, com design e alma, antes da multidão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Receio de greenwashing e de experiências "de fachada"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Barreira de língua/logística para o interior do Brasil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Desejos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Tropicalismo de verdade:</w:t>
      </w:r>
      <w:r>
        <w:rPr>
          <w:rFonts w:ascii="Calibri" w:hAnsi="Calibri"/>
          <w:b w:val="0"/>
          <w:i w:val="0"/>
          <w:color w:val="332A22"/>
        </w:rPr>
        <w:t xml:space="preserve"> natureza exuberante, cor, calor, biodiversidade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Aventura + espiritualidade/misticismo:</w:t>
      </w:r>
      <w:r>
        <w:rPr>
          <w:rFonts w:ascii="Calibri" w:hAnsi="Calibri"/>
          <w:b w:val="0"/>
          <w:i w:val="0"/>
          <w:color w:val="332A22"/>
        </w:rPr>
        <w:t xml:space="preserve"> mata, lagoas, cachoeiras, rituais, conexão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Aconchego com estética:</w:t>
      </w:r>
      <w:r>
        <w:rPr>
          <w:rFonts w:ascii="Calibri" w:hAnsi="Calibri"/>
          <w:b w:val="0"/>
          <w:i w:val="0"/>
          <w:color w:val="332A22"/>
        </w:rPr>
        <w:t xml:space="preserve"> design quente, autoral, fotogênico (a linguagem 70s/folclórica é perfeita para esse público)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Bem-estar e transformação (slow, wellness, cacau, natureza)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Sentir-se num lugar </w:t>
      </w:r>
      <w:r>
        <w:rPr>
          <w:rFonts w:ascii="Calibri" w:hAnsi="Calibri"/>
          <w:b/>
          <w:i w:val="0"/>
          <w:color w:val="332A22"/>
        </w:rPr>
        <w:t>especial e ainda pouco descoberto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de compra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Estética e "vibe" (esse público compra pela energia visual — capriche no Instagram)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Biodiversidade + natureza intocada ("one of the most biodiverse places on Earth")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Elementos de </w:t>
      </w:r>
      <w:r>
        <w:rPr>
          <w:rFonts w:ascii="Calibri" w:hAnsi="Calibri"/>
          <w:b/>
          <w:i w:val="0"/>
          <w:color w:val="332A22"/>
        </w:rPr>
        <w:t>misticismo/espiritualidade/ritual</w:t>
      </w:r>
      <w:r>
        <w:rPr>
          <w:rFonts w:ascii="Calibri" w:hAnsi="Calibri"/>
          <w:b w:val="0"/>
          <w:i w:val="0"/>
          <w:color w:val="332A22"/>
        </w:rPr>
        <w:t xml:space="preserve"> (cacau, banho de mata, conexão)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Aventura acessível (lagoas cristalinas, cachoeiras, praias selvagens de Itacaré/Maraú)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Referência cultural que ele entende: "the Tulum of Brazil", "tropical sanctuary"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Objeções (e como responder)</w:t>
      </w:r>
    </w:p>
    <w:p>
      <w:pPr>
        <w:pStyle w:val="ListBullet"/>
        <w:spacing w:after="20"/>
      </w:pPr>
      <w:r>
        <w:rPr>
          <w:rFonts w:ascii="Calibri" w:hAnsi="Calibri"/>
          <w:b w:val="0"/>
          <w:i/>
          <w:color w:val="332A22"/>
        </w:rPr>
        <w:t>"How do I get there / is it remote?"</w:t>
      </w:r>
      <w:r>
        <w:rPr>
          <w:rFonts w:ascii="Calibri" w:hAnsi="Calibri"/>
          <w:b w:val="0"/>
          <w:i w:val="0"/>
          <w:color w:val="332A22"/>
        </w:rPr>
        <w:t xml:space="preserve"> → logística clara (voo a Ilhéus + transfer); o remoto é o charme.</w:t>
      </w:r>
    </w:p>
    <w:p>
      <w:pPr>
        <w:pStyle w:val="ListBullet"/>
        <w:spacing w:after="20"/>
      </w:pPr>
      <w:r>
        <w:rPr>
          <w:rFonts w:ascii="Calibri" w:hAnsi="Calibri"/>
          <w:b w:val="0"/>
          <w:i/>
          <w:color w:val="332A22"/>
        </w:rPr>
        <w:t>"Is it authentic or just another eco-resort?"</w:t>
      </w:r>
      <w:r>
        <w:rPr>
          <w:rFonts w:ascii="Calibri" w:hAnsi="Calibri"/>
          <w:b w:val="0"/>
          <w:i w:val="0"/>
          <w:color w:val="332A22"/>
        </w:rPr>
        <w:t xml:space="preserve"> → mostrar arte feita ali, agrofloresta, ritual de cacau — prova de alma.</w:t>
      </w:r>
    </w:p>
    <w:p>
      <w:pPr>
        <w:pStyle w:val="ListBullet"/>
        <w:spacing w:after="20"/>
      </w:pPr>
      <w:r>
        <w:rPr>
          <w:rFonts w:ascii="Calibri" w:hAnsi="Calibri"/>
          <w:b w:val="0"/>
          <w:i/>
          <w:color w:val="332A22"/>
        </w:rPr>
        <w:t>"Language?"</w:t>
      </w:r>
      <w:r>
        <w:rPr>
          <w:rFonts w:ascii="Calibri" w:hAnsi="Calibri"/>
          <w:b w:val="0"/>
          <w:i w:val="0"/>
          <w:color w:val="332A22"/>
        </w:rPr>
        <w:t xml:space="preserve"> → conteúdo e atendimento em inglês.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Canais</w:t>
      </w:r>
    </w:p>
    <w:p>
      <w:pPr>
        <w:spacing w:after="100"/>
      </w:pPr>
      <w:r>
        <w:rPr>
          <w:rFonts w:ascii="Calibri" w:hAnsi="Calibri"/>
          <w:b w:val="0"/>
          <w:i w:val="0"/>
          <w:color w:val="332A22"/>
        </w:rPr>
        <w:t xml:space="preserve">Instagram (conteúdo em inglês, foco em estética/vibe/Reels aspiracionais), Google em inglês ("Bahia tropical retreat / boutique eco stay Brazil"), Airbnb/Booking como descoberta → reserva direta, plataformas de wellness/retiro, </w:t>
      </w:r>
      <w:r>
        <w:rPr>
          <w:rFonts w:ascii="Calibri" w:hAnsi="Calibri"/>
          <w:b/>
          <w:i w:val="0"/>
          <w:color w:val="332A22"/>
        </w:rPr>
        <w:t>parcerias com creators internacionais de travel/wellness/yoga</w:t>
      </w:r>
      <w:r>
        <w:rPr>
          <w:rFonts w:ascii="Calibri" w:hAnsi="Calibri"/>
          <w:b w:val="0"/>
          <w:i w:val="0"/>
          <w:color w:val="332A22"/>
        </w:rPr>
        <w:t xml:space="preserve"> e o circuito Ibiza-Tulum-Bali.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Mensagens-chave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"The tropical sanctuary you've been dreaming of — Brazil's Cocoa Coast."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"Where wild nature, art and ritual meet. Think Tulum's soul, Brazil's biodiversity."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"Slow down in the rainforest — crystal lagoons, cacao, and handmade art."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Exemplos de copy de anúncio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Instagram (EN — topo, vibe):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"A tropical sanctuary hidden in one of the most biodiverse places on Earth. 🌴 Wild rainforest, crystal-clear lagoons, cacao rituals, and soulful handmade art. This is the Brazil you've been looking for. Serra Grande, Bahia."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Reel (EN — aventura/espiritualidade):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"Wake in the rainforest. Bathe in crystal lagoons. Reconnect with cacao and color. 🔥 Roça e Arte — a tropical refuge on Brazil's Cocoa Coast."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Wellness/retreat angle (EN):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"For those who loved Tulum but crave something realer — a biodiverse sanctuary where nature, art and ritual become one. Serra Grande, Bahia. 🌿"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natureza tropical exuberante e colorida, lagoas cristalinas, cachoeiras, cacau/ritual, luz dourada, design quente e fotogênico, casais relaxados, processos de arte. Estética que dialoga com o imaginário Ibiza/Tulum — mas com o tropicalismo e a cor brasileira como diferencial. Legendas em inglês.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PERSONA 3 — Marina, a Consumidora Consciente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*A cliente clean beauty (Trilha B — Ecommerce / Cosméticos)*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Quem é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Idade:</w:t>
      </w:r>
      <w:r>
        <w:rPr>
          <w:rFonts w:ascii="Calibri" w:hAnsi="Calibri"/>
          <w:b w:val="0"/>
          <w:i w:val="0"/>
          <w:color w:val="332A22"/>
        </w:rPr>
        <w:t xml:space="preserve"> </w:t>
      </w:r>
      <w:r>
        <w:rPr>
          <w:rFonts w:ascii="Calibri" w:hAnsi="Calibri"/>
          <w:b/>
          <w:i w:val="0"/>
          <w:color w:val="332A22"/>
        </w:rPr>
        <w:t>20 a 60 anos</w:t>
      </w:r>
      <w:r>
        <w:rPr>
          <w:rFonts w:ascii="Calibri" w:hAnsi="Calibri"/>
          <w:b w:val="0"/>
          <w:i w:val="0"/>
          <w:color w:val="332A22"/>
        </w:rPr>
        <w:t xml:space="preserve"> (faixa larga — de jovens entrando no consumo consciente a mulheres maduras já fiéis ao natural)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Onde:</w:t>
      </w:r>
      <w:r>
        <w:rPr>
          <w:rFonts w:ascii="Calibri" w:hAnsi="Calibri"/>
          <w:b w:val="0"/>
          <w:i w:val="0"/>
          <w:color w:val="332A22"/>
        </w:rPr>
        <w:t xml:space="preserve"> Capitais e grandes centros de todo o Brasil (SP, RJ, BH, Curitiba, Floripa, Brasília, Salvador) — envio nacional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Público:</w:t>
      </w:r>
      <w:r>
        <w:rPr>
          <w:rFonts w:ascii="Calibri" w:hAnsi="Calibri"/>
          <w:b w:val="0"/>
          <w:i w:val="0"/>
          <w:color w:val="332A22"/>
        </w:rPr>
        <w:t xml:space="preserve"> Predominantemente </w:t>
      </w:r>
      <w:r>
        <w:rPr>
          <w:rFonts w:ascii="Calibri" w:hAnsi="Calibri"/>
          <w:b/>
          <w:i w:val="0"/>
          <w:color w:val="332A22"/>
        </w:rPr>
        <w:t>mulheres e pessoas LGBTQI+</w:t>
      </w:r>
      <w:r>
        <w:rPr>
          <w:rFonts w:ascii="Calibri" w:hAnsi="Calibri"/>
          <w:b w:val="0"/>
          <w:i w:val="0"/>
          <w:color w:val="332A22"/>
        </w:rPr>
        <w:t xml:space="preserve">; </w:t>
      </w:r>
      <w:r>
        <w:rPr>
          <w:rFonts w:ascii="Calibri" w:hAnsi="Calibri"/>
          <w:b/>
          <w:i w:val="0"/>
          <w:color w:val="332A22"/>
        </w:rPr>
        <w:t>classe média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Comportamento:</w:t>
      </w:r>
      <w:r>
        <w:rPr>
          <w:rFonts w:ascii="Calibri" w:hAnsi="Calibri"/>
          <w:b w:val="0"/>
          <w:i w:val="0"/>
          <w:color w:val="332A22"/>
        </w:rPr>
        <w:t xml:space="preserve"> Compra online; lê rótulo; segue marcas de propósito; busca </w:t>
      </w:r>
      <w:r>
        <w:rPr>
          <w:rFonts w:ascii="Calibri" w:hAnsi="Calibri"/>
          <w:b/>
          <w:i w:val="0"/>
          <w:color w:val="332A22"/>
        </w:rPr>
        <w:t>algo único</w:t>
      </w:r>
      <w:r>
        <w:rPr>
          <w:rFonts w:ascii="Calibri" w:hAnsi="Calibri"/>
          <w:b w:val="0"/>
          <w:i w:val="0"/>
          <w:color w:val="332A22"/>
        </w:rPr>
        <w:t xml:space="preserve"> e </w:t>
      </w:r>
      <w:r>
        <w:rPr>
          <w:rFonts w:ascii="Calibri" w:hAnsi="Calibri"/>
          <w:b/>
          <w:i w:val="0"/>
          <w:color w:val="332A22"/>
        </w:rPr>
        <w:t>paga o valor necessário para pertencer a um universo natural/consciente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Como pensa e vive</w:t>
      </w:r>
    </w:p>
    <w:p>
      <w:pPr>
        <w:spacing w:after="100"/>
      </w:pPr>
      <w:r>
        <w:rPr>
          <w:rFonts w:ascii="Calibri" w:hAnsi="Calibri"/>
          <w:b w:val="0"/>
          <w:i w:val="0"/>
          <w:color w:val="332A22"/>
        </w:rPr>
        <w:t xml:space="preserve">Pratica (ou está adotando) o </w:t>
      </w:r>
      <w:r>
        <w:rPr>
          <w:rFonts w:ascii="Calibri" w:hAnsi="Calibri"/>
          <w:b/>
          <w:i w:val="0"/>
          <w:color w:val="332A22"/>
        </w:rPr>
        <w:t>consumo consciente</w:t>
      </w:r>
      <w:r>
        <w:rPr>
          <w:rFonts w:ascii="Calibri" w:hAnsi="Calibri"/>
          <w:b w:val="0"/>
          <w:i w:val="0"/>
          <w:color w:val="332A22"/>
        </w:rPr>
        <w:t xml:space="preserve"> — valoriza o </w:t>
      </w:r>
      <w:r>
        <w:rPr>
          <w:rFonts w:ascii="Calibri" w:hAnsi="Calibri"/>
          <w:b/>
          <w:i w:val="0"/>
          <w:color w:val="332A22"/>
        </w:rPr>
        <w:t>orgânico, o natural e o feito à mão</w:t>
      </w:r>
      <w:r>
        <w:rPr>
          <w:rFonts w:ascii="Calibri" w:hAnsi="Calibri"/>
          <w:b w:val="0"/>
          <w:i w:val="0"/>
          <w:color w:val="332A22"/>
        </w:rPr>
        <w:t xml:space="preserve"> acima do industrial. Não compra só um cosmético; compra </w:t>
      </w:r>
      <w:r>
        <w:rPr>
          <w:rFonts w:ascii="Calibri" w:hAnsi="Calibri"/>
          <w:b/>
          <w:i w:val="0"/>
          <w:color w:val="332A22"/>
        </w:rPr>
        <w:t>pertencimento a um estilo de vida e a um público</w:t>
      </w:r>
      <w:r>
        <w:rPr>
          <w:rFonts w:ascii="Calibri" w:hAnsi="Calibri"/>
          <w:b w:val="0"/>
          <w:i w:val="0"/>
          <w:color w:val="332A22"/>
        </w:rPr>
        <w:t xml:space="preserve"> que pensa como ela. Desconfia de greenwashing das grandes marcas e busca o pequeno, o autoral, o com história e rosto. Como é classe média, é sensível a preço — mas </w:t>
      </w:r>
      <w:r>
        <w:rPr>
          <w:rFonts w:ascii="Calibri" w:hAnsi="Calibri"/>
          <w:b/>
          <w:i w:val="0"/>
          <w:color w:val="332A22"/>
        </w:rPr>
        <w:t>paga o que precisa</w:t>
      </w:r>
      <w:r>
        <w:rPr>
          <w:rFonts w:ascii="Calibri" w:hAnsi="Calibri"/>
          <w:b w:val="0"/>
          <w:i w:val="0"/>
          <w:color w:val="332A22"/>
        </w:rPr>
        <w:t xml:space="preserve"> quando enxerga valor real, autenticidade e identidade. Influenciável por micro/nanoinfluenciadores de vida natural e por estética bonita e diferente no feed.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Dores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Excesso de químicos e marcas que prometem "natural" sem prova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Cansaço de embalagens iguais, estética bege/asséptica, marcas sem rosto e sem alma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Quer consumir melhor, mas tem dificuldade de achar marca pequena, única e confiável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Quer pertencer a um universo natural/consciente e nem sempre encontra produtos que a representem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Desejos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Produtos </w:t>
      </w:r>
      <w:r>
        <w:rPr>
          <w:rFonts w:ascii="Calibri" w:hAnsi="Calibri"/>
          <w:b/>
          <w:i w:val="0"/>
          <w:color w:val="332A22"/>
        </w:rPr>
        <w:t>orgânicos, naturais e feitos à mão</w:t>
      </w:r>
      <w:r>
        <w:rPr>
          <w:rFonts w:ascii="Calibri" w:hAnsi="Calibri"/>
          <w:b w:val="0"/>
          <w:i w:val="0"/>
          <w:color w:val="332A22"/>
        </w:rPr>
        <w:t>, com insumos rastreáveis e de verdade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Algo único</w:t>
      </w:r>
      <w:r>
        <w:rPr>
          <w:rFonts w:ascii="Calibri" w:hAnsi="Calibri"/>
          <w:b w:val="0"/>
          <w:i w:val="0"/>
          <w:color w:val="332A22"/>
        </w:rPr>
        <w:t xml:space="preserve"> — fugir do massificado, ter o que poucos têm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Pertencimento</w:t>
      </w:r>
      <w:r>
        <w:rPr>
          <w:rFonts w:ascii="Calibri" w:hAnsi="Calibri"/>
          <w:b w:val="0"/>
          <w:i w:val="0"/>
          <w:color w:val="332A22"/>
        </w:rPr>
        <w:t xml:space="preserve"> a um público/estilo de vida natural e consciente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Apoiar algo pequeno, real e regenerativo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Ritual sensorial (cheiro, textura) — autocuidado com significado e identidade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de compra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"Feito à mão, orgânico, em pequena escala" — o oposto do industrial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"Insumos do nosso próprio território / da Mata Atlântica" (origem com lugar e rosto)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Pertencimento:</w:t>
      </w:r>
      <w:r>
        <w:rPr>
          <w:rFonts w:ascii="Calibri" w:hAnsi="Calibri"/>
          <w:b w:val="0"/>
          <w:i w:val="0"/>
          <w:color w:val="332A22"/>
        </w:rPr>
        <w:t xml:space="preserve"> "faça parte de quem escolhe o natural de verdade"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Exclusividade/único:</w:t>
      </w:r>
      <w:r>
        <w:rPr>
          <w:rFonts w:ascii="Calibri" w:hAnsi="Calibri"/>
          <w:b w:val="0"/>
          <w:i w:val="0"/>
          <w:color w:val="332A22"/>
        </w:rPr>
        <w:t xml:space="preserve"> edições pequenas, peças que poucos têm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Estética folclórica/anos 70 = embalagem que ela quer exibir e que a representa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Objeções (e como responder)</w:t>
      </w:r>
    </w:p>
    <w:p>
      <w:pPr>
        <w:pStyle w:val="ListBullet"/>
        <w:spacing w:after="20"/>
      </w:pPr>
      <w:r>
        <w:rPr>
          <w:rFonts w:ascii="Calibri" w:hAnsi="Calibri"/>
          <w:b w:val="0"/>
          <w:i/>
          <w:color w:val="332A22"/>
        </w:rPr>
        <w:t>"Funciona mesmo?"</w:t>
      </w:r>
      <w:r>
        <w:rPr>
          <w:rFonts w:ascii="Calibri" w:hAnsi="Calibri"/>
          <w:b w:val="0"/>
          <w:i w:val="0"/>
          <w:color w:val="332A22"/>
        </w:rPr>
        <w:t xml:space="preserve"> → mostrar ingredientes ativos, textura, depoimentos/resultados.</w:t>
      </w:r>
    </w:p>
    <w:p>
      <w:pPr>
        <w:pStyle w:val="ListBullet"/>
        <w:spacing w:after="20"/>
      </w:pPr>
      <w:r>
        <w:rPr>
          <w:rFonts w:ascii="Calibri" w:hAnsi="Calibri"/>
          <w:b w:val="0"/>
          <w:i/>
          <w:color w:val="332A22"/>
        </w:rPr>
        <w:t>"Cabe no meu bolso?"</w:t>
      </w:r>
      <w:r>
        <w:rPr>
          <w:rFonts w:ascii="Calibri" w:hAnsi="Calibri"/>
          <w:b w:val="0"/>
          <w:i w:val="0"/>
          <w:color w:val="332A22"/>
        </w:rPr>
        <w:t xml:space="preserve"> (classe média) → mostrar que o valor é justo pelo que entrega (orgânico, feito à mão, único); oferecer tamanhos/kits de entrada e frete claro; reforçar o pertencimento como recompensa.</w:t>
      </w:r>
    </w:p>
    <w:p>
      <w:pPr>
        <w:pStyle w:val="ListBullet"/>
        <w:spacing w:after="20"/>
      </w:pPr>
      <w:r>
        <w:rPr>
          <w:rFonts w:ascii="Calibri" w:hAnsi="Calibri"/>
          <w:b w:val="0"/>
          <w:i/>
          <w:color w:val="332A22"/>
        </w:rPr>
        <w:t>"Frete/prazo para minha cidade?"</w:t>
      </w:r>
      <w:r>
        <w:rPr>
          <w:rFonts w:ascii="Calibri" w:hAnsi="Calibri"/>
          <w:b w:val="0"/>
          <w:i w:val="0"/>
          <w:color w:val="332A22"/>
        </w:rPr>
        <w:t xml:space="preserve"> → deixar claro o envio nacional e prazos.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Canais</w:t>
      </w:r>
    </w:p>
    <w:p>
      <w:pPr>
        <w:spacing w:after="100"/>
      </w:pPr>
      <w:r>
        <w:rPr>
          <w:rFonts w:ascii="Calibri" w:hAnsi="Calibri"/>
          <w:b w:val="0"/>
          <w:i w:val="0"/>
          <w:color w:val="332A22"/>
        </w:rPr>
        <w:t>Instagram + TikTok (Reels de textura/uso/bastidor e de "estilo de vida natural"), Pinterest (alta afinidade estética), Google Shopping, e-mail/CRM, micro/nanoinfluenciadores de vida natural, consumo consciente e comunidade LGBTQI+.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Mensagens-chave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"Um creme com o cheiro da Mata Atlântica."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"Feito à mão, orgânico, único — para quem escolhe o natural de verdade."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"Mais que um cosmético: um jeito de viver. Faça parte."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Exemplos de copy de anúncio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Reel/TikTok (topo):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"Você sabe de onde vem o que você passa na pele? 🌿 No Labareda, a gente sabe — porque plantamos. Cosméticos naturais com insumos da nossa agrofloresta, na Costa do Cacau."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Feed (conversão):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"Clean beauty com lugar e rosto. Nossos cosméticos nascem dos insumos da nossa própria roça, na Mata Atlântica baiana — feitos à mão, em pequena escala, com a estética quente que você vai querer mostrar. 🧡 Enviamos para todo o Brasil. Conheça a linha."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E-mail (pós-primeira compra → ponte hospedagem):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"Você levou um pedaço da Costa do Cacau para casa. Que tal vir até a fonte? Conheça o Sítio Labareda 🌅"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macro de textura/cheiro, mãos preparando, ingrediente botânico ao lado do produto, embalagem folclórica em estética 70s, "antes/depois" sensorial. Cores quentes, terrosas.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PERSONA 4 — A Tribo da Arte Manual</w:t>
      </w:r>
    </w:p>
    <w:p>
      <w:pPr>
        <w:spacing w:before="200" w:after="80"/>
      </w:pPr>
      <w:r>
        <w:rPr>
          <w:rFonts w:ascii="Calibri" w:hAnsi="Calibri"/>
          <w:b/>
          <w:color w:val="5B3A29"/>
          <w:sz w:val="27"/>
        </w:rPr>
        <w:t>*O entusiasta-pertencente (Trilha B — Ecommerce / Arte &amp; Estúdio Tartaruga)*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Quem é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Idade:</w:t>
      </w:r>
      <w:r>
        <w:rPr>
          <w:rFonts w:ascii="Calibri" w:hAnsi="Calibri"/>
          <w:b w:val="0"/>
          <w:i w:val="0"/>
          <w:color w:val="332A22"/>
        </w:rPr>
        <w:t xml:space="preserve"> </w:t>
      </w:r>
      <w:r>
        <w:rPr>
          <w:rFonts w:ascii="Calibri" w:hAnsi="Calibri"/>
          <w:b/>
          <w:i w:val="0"/>
          <w:color w:val="332A22"/>
        </w:rPr>
        <w:t>20 a 68 anos</w:t>
      </w:r>
      <w:r>
        <w:rPr>
          <w:rFonts w:ascii="Calibri" w:hAnsi="Calibri"/>
          <w:b w:val="0"/>
          <w:i w:val="0"/>
          <w:color w:val="332A22"/>
        </w:rPr>
        <w:t xml:space="preserve"> (faixa larga — de estudante de artes visuais a colecionador maduro)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Onde:</w:t>
      </w:r>
      <w:r>
        <w:rPr>
          <w:rFonts w:ascii="Calibri" w:hAnsi="Calibri"/>
          <w:b w:val="0"/>
          <w:i w:val="0"/>
          <w:color w:val="332A22"/>
        </w:rPr>
        <w:t xml:space="preserve"> Público nacional, </w:t>
      </w:r>
      <w:r>
        <w:rPr>
          <w:rFonts w:ascii="Calibri" w:hAnsi="Calibri"/>
          <w:b/>
          <w:i w:val="0"/>
          <w:color w:val="332A22"/>
        </w:rPr>
        <w:t>principalmente Sudeste</w:t>
      </w:r>
      <w:r>
        <w:rPr>
          <w:rFonts w:ascii="Calibri" w:hAnsi="Calibri"/>
          <w:b w:val="0"/>
          <w:i w:val="0"/>
          <w:color w:val="332A22"/>
        </w:rPr>
        <w:t xml:space="preserve"> (SP, RJ, MG); circuito de museus, galerias, escolas de arte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Perfil:</w:t>
      </w:r>
      <w:r>
        <w:rPr>
          <w:rFonts w:ascii="Calibri" w:hAnsi="Calibri"/>
          <w:b w:val="0"/>
          <w:i w:val="0"/>
          <w:color w:val="332A22"/>
        </w:rPr>
        <w:t xml:space="preserve"> </w:t>
      </w:r>
      <w:r>
        <w:rPr>
          <w:rFonts w:ascii="Calibri" w:hAnsi="Calibri"/>
          <w:b/>
          <w:i w:val="0"/>
          <w:color w:val="332A22"/>
        </w:rPr>
        <w:t>Entusiastas e apaixonados pelo fazer manual</w:t>
      </w:r>
      <w:r>
        <w:rPr>
          <w:rFonts w:ascii="Calibri" w:hAnsi="Calibri"/>
          <w:b w:val="0"/>
          <w:i w:val="0"/>
          <w:color w:val="332A22"/>
        </w:rPr>
        <w:t xml:space="preserve"> — artistas, amadores da arte, estudantes de artes visuais, colecionadores e gente que vive em torno de museus, galerias e cultura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Repertório:</w:t>
      </w:r>
      <w:r>
        <w:rPr>
          <w:rFonts w:ascii="Calibri" w:hAnsi="Calibri"/>
          <w:b w:val="0"/>
          <w:i w:val="0"/>
          <w:color w:val="332A22"/>
        </w:rPr>
        <w:t xml:space="preserve"> Segue contextos artísticos, valoriza processo, técnica e narrativa; compra para casa, para vestir e para colecionar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Como pensa e vive</w:t>
      </w:r>
    </w:p>
    <w:p>
      <w:pPr>
        <w:spacing w:after="100"/>
      </w:pPr>
      <w:r>
        <w:rPr>
          <w:rFonts w:ascii="Calibri" w:hAnsi="Calibri"/>
          <w:b w:val="0"/>
          <w:i w:val="0"/>
          <w:color w:val="332A22"/>
        </w:rPr>
        <w:t xml:space="preserve">Apaixonado pela </w:t>
      </w:r>
      <w:r>
        <w:rPr>
          <w:rFonts w:ascii="Calibri" w:hAnsi="Calibri"/>
          <w:b/>
          <w:i w:val="0"/>
          <w:color w:val="332A22"/>
        </w:rPr>
        <w:t>arte e pelo fazer com as mãos</w:t>
      </w:r>
      <w:r>
        <w:rPr>
          <w:rFonts w:ascii="Calibri" w:hAnsi="Calibri"/>
          <w:b w:val="0"/>
          <w:i w:val="0"/>
          <w:color w:val="332A22"/>
        </w:rPr>
        <w:t xml:space="preserve">. Encanta-se por </w:t>
      </w:r>
      <w:r>
        <w:rPr>
          <w:rFonts w:ascii="Calibri" w:hAnsi="Calibri"/>
          <w:b/>
          <w:i w:val="0"/>
          <w:color w:val="332A22"/>
        </w:rPr>
        <w:t>referências de comunidades pesqueiras, mar, pesca, artesãos, experiências rústicas e aventura</w:t>
      </w:r>
      <w:r>
        <w:rPr>
          <w:rFonts w:ascii="Calibri" w:hAnsi="Calibri"/>
          <w:b w:val="0"/>
          <w:i w:val="0"/>
          <w:color w:val="332A22"/>
        </w:rPr>
        <w:t xml:space="preserve"> — o imaginário do litoral de trabalho e da cultura popular. Curte </w:t>
      </w:r>
      <w:r>
        <w:rPr>
          <w:rFonts w:ascii="Calibri" w:hAnsi="Calibri"/>
          <w:b/>
          <w:i w:val="0"/>
          <w:color w:val="332A22"/>
        </w:rPr>
        <w:t>experimentação, tropicalismo, o quente, o sexy</w:t>
      </w:r>
      <w:r>
        <w:rPr>
          <w:rFonts w:ascii="Calibri" w:hAnsi="Calibri"/>
          <w:b w:val="0"/>
          <w:i w:val="0"/>
          <w:color w:val="332A22"/>
        </w:rPr>
        <w:t xml:space="preserve"> e peças de arte com personalidade. Quer </w:t>
      </w:r>
      <w:r>
        <w:rPr>
          <w:rFonts w:ascii="Calibri" w:hAnsi="Calibri"/>
          <w:b/>
          <w:i w:val="0"/>
          <w:color w:val="332A22"/>
        </w:rPr>
        <w:t>pertencer a um grupo artístico — mas consciente</w:t>
      </w:r>
      <w:r>
        <w:rPr>
          <w:rFonts w:ascii="Calibri" w:hAnsi="Calibri"/>
          <w:b w:val="0"/>
          <w:i w:val="0"/>
          <w:color w:val="332A22"/>
        </w:rPr>
        <w:t xml:space="preserve"> (arte com propósito, origem e responsabilidade). Não compra um objeto qualquer: quer </w:t>
      </w:r>
      <w:r>
        <w:rPr>
          <w:rFonts w:ascii="Calibri" w:hAnsi="Calibri"/>
          <w:b/>
          <w:i w:val="0"/>
          <w:color w:val="332A22"/>
        </w:rPr>
        <w:t>levar um pedacinho de todo o conceito</w:t>
      </w:r>
      <w:r>
        <w:rPr>
          <w:rFonts w:ascii="Calibri" w:hAnsi="Calibri"/>
          <w:b w:val="0"/>
          <w:i w:val="0"/>
          <w:color w:val="332A22"/>
        </w:rPr>
        <w:t xml:space="preserve"> para casa, para o corpo (vestuário) ou para a coleção. É movido por identidade e comunidade tanto quanto por estética.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Dores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Arte e produtos "decorativos" genéricos, sem processo, sem alma, produzidos em massa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Dificuldade de achar arte autoral, manual e com narrativa real, a preço acessível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Vontade de pertencer a uma cena artística autêntica e consciente — e não saber onde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Cansaço do industrial e do descolado-sem-conteúdo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Desejos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Peças </w:t>
      </w:r>
      <w:r>
        <w:rPr>
          <w:rFonts w:ascii="Calibri" w:hAnsi="Calibri"/>
          <w:b/>
          <w:i w:val="0"/>
          <w:color w:val="332A22"/>
        </w:rPr>
        <w:t>feitas à mão, experimentais e autorais</w:t>
      </w:r>
      <w:r>
        <w:rPr>
          <w:rFonts w:ascii="Calibri" w:hAnsi="Calibri"/>
          <w:b w:val="0"/>
          <w:i w:val="0"/>
          <w:color w:val="332A22"/>
        </w:rPr>
        <w:t xml:space="preserve"> (serigrafia, revelação analógica/cianotipia, pintura)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Pertencer a uma tribo artística consciente</w:t>
      </w:r>
      <w:r>
        <w:rPr>
          <w:rFonts w:ascii="Calibri" w:hAnsi="Calibri"/>
          <w:b w:val="0"/>
          <w:i w:val="0"/>
          <w:color w:val="332A22"/>
        </w:rPr>
        <w:t xml:space="preserve"> — fazer parte de um conceito, não só comprar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Referências de </w:t>
      </w:r>
      <w:r>
        <w:rPr>
          <w:rFonts w:ascii="Calibri" w:hAnsi="Calibri"/>
          <w:b/>
          <w:i w:val="0"/>
          <w:color w:val="332A22"/>
        </w:rPr>
        <w:t>mar, pesca, comunidade, artesão, rústico e tropical</w:t>
      </w:r>
      <w:r>
        <w:rPr>
          <w:rFonts w:ascii="Calibri" w:hAnsi="Calibri"/>
          <w:b w:val="0"/>
          <w:i w:val="0"/>
          <w:color w:val="332A22"/>
        </w:rPr>
        <w:t xml:space="preserve"> que o representam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Levar o conceito para vários suportes: </w:t>
      </w:r>
      <w:r>
        <w:rPr>
          <w:rFonts w:ascii="Calibri" w:hAnsi="Calibri"/>
          <w:b/>
          <w:i w:val="0"/>
          <w:color w:val="332A22"/>
        </w:rPr>
        <w:t>parede, vestuário, objeto, coleção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Energia </w:t>
      </w:r>
      <w:r>
        <w:rPr>
          <w:rFonts w:ascii="Calibri" w:hAnsi="Calibri"/>
          <w:b/>
          <w:i w:val="0"/>
          <w:color w:val="332A22"/>
        </w:rPr>
        <w:t>quente, sexy e tropicalista</w:t>
      </w:r>
      <w:r>
        <w:rPr>
          <w:rFonts w:ascii="Calibri" w:hAnsi="Calibri"/>
          <w:b w:val="0"/>
          <w:i w:val="0"/>
          <w:color w:val="332A22"/>
        </w:rPr>
        <w:t xml:space="preserve"> — arte com calor e personalidade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Gatilhos de compra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"Feito à mão / experimental / processo analógico" mostrado (revelação banho a banho, serigrafia camada a camada)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Pertencimento:</w:t>
      </w:r>
      <w:r>
        <w:rPr>
          <w:rFonts w:ascii="Calibri" w:hAnsi="Calibri"/>
          <w:b w:val="0"/>
          <w:i w:val="0"/>
          <w:color w:val="332A22"/>
        </w:rPr>
        <w:t xml:space="preserve"> "faça parte da tribo do Estúdio Tartaruga" — comunidade artística consciente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Narrativa de </w:t>
      </w:r>
      <w:r>
        <w:rPr>
          <w:rFonts w:ascii="Calibri" w:hAnsi="Calibri"/>
          <w:b/>
          <w:i w:val="0"/>
          <w:color w:val="332A22"/>
        </w:rPr>
        <w:t>mar, pesca, artesãos e cultura litorânea</w:t>
      </w:r>
      <w:r>
        <w:rPr>
          <w:rFonts w:ascii="Calibri" w:hAnsi="Calibri"/>
          <w:b w:val="0"/>
          <w:i w:val="0"/>
          <w:color w:val="332A22"/>
        </w:rPr>
        <w:t xml:space="preserve"> + tropicalismo quente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Multiformato: a mesma arte em </w:t>
      </w:r>
      <w:r>
        <w:rPr>
          <w:rFonts w:ascii="Calibri" w:hAnsi="Calibri"/>
          <w:b/>
          <w:i w:val="0"/>
          <w:color w:val="332A22"/>
        </w:rPr>
        <w:t>quadro, camiseta, pôster, objeto</w:t>
      </w:r>
      <w:r>
        <w:rPr>
          <w:rFonts w:ascii="Calibri" w:hAnsi="Calibri"/>
          <w:b w:val="0"/>
          <w:i w:val="0"/>
          <w:color w:val="332A22"/>
        </w:rPr>
        <w:t xml:space="preserve"> (entrada acessível + peça de coleção)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Origem e autoria (Estúdio Tartaruga, Costa do Cacau)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Objeções (e como responder)</w:t>
      </w:r>
    </w:p>
    <w:p>
      <w:pPr>
        <w:pStyle w:val="ListBullet"/>
        <w:spacing w:after="20"/>
      </w:pPr>
      <w:r>
        <w:rPr>
          <w:rFonts w:ascii="Calibri" w:hAnsi="Calibri"/>
          <w:b w:val="0"/>
          <w:i/>
          <w:color w:val="332A22"/>
        </w:rPr>
        <w:t>"É autêntico/manual mesmo?"</w:t>
      </w:r>
      <w:r>
        <w:rPr>
          <w:rFonts w:ascii="Calibri" w:hAnsi="Calibri"/>
          <w:b w:val="0"/>
          <w:i w:val="0"/>
          <w:color w:val="332A22"/>
        </w:rPr>
        <w:t xml:space="preserve"> → mostrar processo, bastidor, numeração, assinatura do autor.</w:t>
      </w:r>
    </w:p>
    <w:p>
      <w:pPr>
        <w:pStyle w:val="ListBullet"/>
        <w:spacing w:after="20"/>
      </w:pPr>
      <w:r>
        <w:rPr>
          <w:rFonts w:ascii="Calibri" w:hAnsi="Calibri"/>
          <w:b w:val="0"/>
          <w:i/>
          <w:color w:val="332A22"/>
        </w:rPr>
        <w:t>"Cabe no meu bolso?"</w:t>
      </w:r>
      <w:r>
        <w:rPr>
          <w:rFonts w:ascii="Calibri" w:hAnsi="Calibri"/>
          <w:b w:val="0"/>
          <w:i w:val="0"/>
          <w:color w:val="332A22"/>
        </w:rPr>
        <w:t xml:space="preserve"> (estudante/amador) → ter </w:t>
      </w:r>
      <w:r>
        <w:rPr>
          <w:rFonts w:ascii="Calibri" w:hAnsi="Calibri"/>
          <w:b/>
          <w:i w:val="0"/>
          <w:color w:val="332A22"/>
        </w:rPr>
        <w:t>faixa de entrada acessível</w:t>
      </w:r>
      <w:r>
        <w:rPr>
          <w:rFonts w:ascii="Calibri" w:hAnsi="Calibri"/>
          <w:b w:val="0"/>
          <w:i w:val="0"/>
          <w:color w:val="332A22"/>
        </w:rPr>
        <w:t xml:space="preserve"> (pôster, camiseta, print) e peças de coleção (originais numerados) — todos carregam o conceito.</w:t>
      </w:r>
    </w:p>
    <w:p>
      <w:pPr>
        <w:pStyle w:val="ListBullet"/>
        <w:spacing w:after="20"/>
      </w:pPr>
      <w:r>
        <w:rPr>
          <w:rFonts w:ascii="Calibri" w:hAnsi="Calibri"/>
          <w:b w:val="0"/>
          <w:i/>
          <w:color w:val="332A22"/>
        </w:rPr>
        <w:t>"Vai chegar bem embalado?"</w:t>
      </w:r>
      <w:r>
        <w:rPr>
          <w:rFonts w:ascii="Calibri" w:hAnsi="Calibri"/>
          <w:b w:val="0"/>
          <w:i w:val="0"/>
          <w:color w:val="332A22"/>
        </w:rPr>
        <w:t xml:space="preserve"> → embalagem segura e envio nacional cuidadoso.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Canais</w:t>
      </w:r>
    </w:p>
    <w:p>
      <w:pPr>
        <w:spacing w:after="100"/>
      </w:pPr>
      <w:r>
        <w:rPr>
          <w:rFonts w:ascii="Calibri" w:hAnsi="Calibri"/>
          <w:b w:val="0"/>
          <w:i w:val="0"/>
          <w:color w:val="332A22"/>
        </w:rPr>
        <w:t xml:space="preserve">Instagram (bastidor/processo + estética tropical quente), TikTok (vídeos de processo — alta viralidade), Pinterest (arte/decor/moda), parcerias com </w:t>
      </w:r>
      <w:r>
        <w:rPr>
          <w:rFonts w:ascii="Calibri" w:hAnsi="Calibri"/>
          <w:b/>
          <w:i w:val="0"/>
          <w:color w:val="332A22"/>
        </w:rPr>
        <w:t>galerias, escolas de artes visuais, coletivos e artistas</w:t>
      </w:r>
      <w:r>
        <w:rPr>
          <w:rFonts w:ascii="Calibri" w:hAnsi="Calibri"/>
          <w:b w:val="0"/>
          <w:i w:val="0"/>
          <w:color w:val="332A22"/>
        </w:rPr>
        <w:t>, presença em circuito cultural, e-mail para a comunidade.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Mensagens-chave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"Arte feita à mão, à beira do mar. Faça parte da tribo."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"Do mar, da pesca, da mão do artista — um pedaço do conceito para você levar."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>"Experimental, tropical, quente. Nenhuma peça é igual."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Exemplos de copy de anúncio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Reel/TikTok (processo, topo/encantamento):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"Assista uma imagem nascer à mão, banho a banho. 🎞️ No Estúdio Tartaruga, arte é experimentação: serigrafia, revelação analógica, pintura — do coração da Costa do Cacau, com a alma das comunidades pesqueiras. Faça parte."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Feed (conversão):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"Arte feita à mão, inspirada no mar, na pesca e nos artesãos da Costa do Cacau. 🔥 Experimental, tropical e quente — peças únicas para a sua parede, seu corpo ou sua coleção. Do quadro à camiseta, leve um pedaço do conceito para casa. Enviamos para todo o Brasil."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Pinterest / moda-decor: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"Estúdio Tartaruga — serigrafia, fotografia analógica e pintura tropical. Arte manual e consciente da Costa do Cacau. Para vestir, decorar e colecionar."</w:t>
      </w:r>
    </w:p>
    <w:p>
      <w:pPr>
        <w:spacing w:after="20"/>
        <w:ind w:left="432"/>
        <w:pBdr>
          <w:left w:val="single" w:sz="18" w:space="8" w:color="E0972B"/>
        </w:pBdr>
      </w:pP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/>
          <w:i/>
          <w:color w:val="5B3A29"/>
        </w:rPr>
        <w:t>Comunidade (pertencimento):</w:t>
      </w:r>
    </w:p>
    <w:p>
      <w:pPr>
        <w:spacing w:after="20"/>
        <w:ind w:left="432"/>
        <w:pBdr>
          <w:left w:val="single" w:sz="18" w:space="8" w:color="E0972B"/>
        </w:pBdr>
      </w:pPr>
      <w:r>
        <w:rPr>
          <w:rFonts w:ascii="Calibri" w:hAnsi="Calibri"/>
          <w:b w:val="0"/>
          <w:i/>
          <w:color w:val="5B3A29"/>
        </w:rPr>
        <w:t>"Mais que arte na parede: uma tribo. Quem faz à mão, quem ama o processo, quem vive o tropical de verdade — esse lugar é seu. 🐢 Conheça o Estúdio Tartaruga."</w:t>
      </w:r>
    </w:p>
    <w:p>
      <w:pPr>
        <w:spacing w:after="100"/>
      </w:pPr>
      <w:r>
        <w:rPr>
          <w:rFonts w:ascii="Calibri" w:hAnsi="Calibri"/>
          <w:b/>
          <w:i w:val="0"/>
          <w:color w:val="332A22"/>
        </w:rPr>
        <w:t>Criativo sugerido:</w:t>
      </w:r>
      <w:r>
        <w:rPr>
          <w:rFonts w:ascii="Calibri" w:hAnsi="Calibri"/>
          <w:b w:val="0"/>
          <w:i w:val="0"/>
          <w:color w:val="332A22"/>
        </w:rPr>
        <w:t xml:space="preserve"> bastidor do processo (tinta, água da revelação, telas de serigrafia), referências de mar/pesca/artesão/barco, peça na parede e no corpo (camiseta/vestuário), mão do artista, comunidade. Estética forte, experimental, tropical, quente e "sexy", anos 70. Vídeos de processo em destaque (alta afinidade com TikTok/Reels).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Matriz-resumo (cola rápida para campanha)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9A66B"/>
          <w:left w:val="single" w:sz="4" w:space="0" w:color="C9A66B"/>
          <w:bottom w:val="single" w:sz="4" w:space="0" w:color="C9A66B"/>
          <w:right w:val="single" w:sz="4" w:space="0" w:color="C9A66B"/>
          <w:insideH w:val="single" w:sz="4" w:space="0" w:color="C9A66B"/>
          <w:insideV w:val="single" w:sz="4" w:space="0" w:color="C9A66B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</w:r>
          </w:p>
        </w:tc>
        <w:tc>
          <w:tcPr>
            <w:tcW w:type="dxa" w:w="1930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P1 Casal-Refúgio</w:t>
            </w:r>
          </w:p>
        </w:tc>
        <w:tc>
          <w:tcPr>
            <w:tcW w:type="dxa" w:w="1930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P2 Tropicalistas</w:t>
            </w:r>
          </w:p>
        </w:tc>
        <w:tc>
          <w:tcPr>
            <w:tcW w:type="dxa" w:w="1930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P3 Marina</w:t>
            </w:r>
          </w:p>
        </w:tc>
        <w:tc>
          <w:tcPr>
            <w:tcW w:type="dxa" w:w="1930"/>
            <w:shd w:val="clear" w:color="auto" w:fill="C0421A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P4 Tribo da Arte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Frente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Hospedagem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Hospedagem (intl.)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Ecommerce cosmético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Ecommerce arte</w:t>
            </w:r>
          </w:p>
        </w:tc>
      </w:tr>
      <w:tr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Perfil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Casais 25–67, hetero e LGBTQI+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Casais europeus 28–58 (Ibiza/Tulum)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Mulheres e LGBTQI+ 20–60, classe média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Artistas/amadores/colecionadores 20–68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Geografia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SP/RJ/DF + toda a Bahia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Europa + circuito Ibiza/Tulum/Bali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Brasil (capitais)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Brasil, principalmente Sudeste</w:t>
            </w:r>
          </w:p>
        </w:tc>
      </w:tr>
      <w:tr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Desejo-núcleo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Refúgio exclusivo + natureza + orgânico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Tropicalismo + aventura + espiritualidade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Único + pertencer ao universo natural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Pertencer a tribo artística consciente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Gatilho #1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Exclusividade + lagoas/praia + café orgânico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Biodiversidade + vibe/estética + ritual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Feito à mão + orgânico + pertencimento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Feito à mão/experimental + mar/pesca + tribo</w:t>
            </w:r>
          </w:p>
        </w:tc>
      </w:tr>
      <w:tr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Canal-chave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Instagram/Google + WhatsApp (BA)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Instagram/Google EN + creators wellness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Instagram/TikTok + creators vida natural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Instagram/TikTok + galerias/escolas de arte</w:t>
            </w:r>
          </w:p>
        </w:tc>
      </w:tr>
      <w:tr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Mensagem-mãe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"Seu refúgio na Costa do Cacau"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"The tropical sanctuary of your dreams"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"Feito à mão, único — faça parte"</w:t>
            </w:r>
          </w:p>
        </w:tc>
        <w:tc>
          <w:tcPr>
            <w:tcW w:type="dxa" w:w="193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"Arte feita à mão — faça parte da tribo"</w:t>
            </w:r>
          </w:p>
        </w:tc>
      </w:tr>
      <w:tr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332A22"/>
                <w:sz w:val="19"/>
              </w:rPr>
              <w:t>Ponte para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→ ecommerce (leva pra casa)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→ ecommerce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→ hospedagem (vá à fonte)</w:t>
            </w:r>
          </w:p>
        </w:tc>
        <w:tc>
          <w:tcPr>
            <w:tcW w:type="dxa" w:w="1930"/>
            <w:shd w:val="clear" w:color="auto" w:fill="F4E8D8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332A22"/>
                <w:sz w:val="19"/>
              </w:rPr>
              <w:t>→ hospedagem (vivência/oficinas)</w:t>
            </w:r>
          </w:p>
        </w:tc>
      </w:tr>
    </w:tbl>
    <w:p>
      <w:pPr>
        <w:spacing w:after="40"/>
      </w:pPr>
    </w:p>
    <w:p>
      <w:pPr>
        <w:spacing w:before="80" w:after="80"/>
        <w:pBdr>
          <w:bottom w:val="single" w:sz="6" w:space="1" w:color="C9A66B"/>
        </w:pBdr>
      </w:pPr>
    </w:p>
    <w:p>
      <w:pPr>
        <w:spacing w:before="280" w:after="80"/>
        <w:pBdr>
          <w:bottom w:val="single" w:sz="6" w:space="2" w:color="E0972B"/>
        </w:pBdr>
      </w:pPr>
      <w:r>
        <w:rPr>
          <w:rFonts w:ascii="Calibri" w:hAnsi="Calibri"/>
          <w:b/>
          <w:color w:val="C0421A"/>
          <w:sz w:val="34"/>
        </w:rPr>
        <w:t>Notas de uso e próximos passos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Valide comigo</w:t>
      </w:r>
      <w:r>
        <w:rPr>
          <w:rFonts w:ascii="Calibri" w:hAnsi="Calibri"/>
          <w:b w:val="0"/>
          <w:i w:val="0"/>
          <w:color w:val="332A22"/>
        </w:rPr>
        <w:t xml:space="preserve"> se as faixas de renda, idade e geografia batem com o que você observa hoje (ou imagina). Personas são hipóteses afiadas — ajusto com seu feedback real.</w:t>
      </w:r>
    </w:p>
    <w:p>
      <w:pPr>
        <w:pStyle w:val="ListBullet"/>
        <w:spacing w:after="20"/>
      </w:pPr>
      <w:r>
        <w:rPr>
          <w:rFonts w:ascii="Calibri" w:hAnsi="Calibri"/>
          <w:b/>
          <w:i w:val="0"/>
          <w:color w:val="332A22"/>
        </w:rPr>
        <w:t>Não rode as 4 ao mesmo tempo no início.</w:t>
      </w:r>
      <w:r>
        <w:rPr>
          <w:rFonts w:ascii="Calibri" w:hAnsi="Calibri"/>
          <w:b w:val="0"/>
          <w:i w:val="0"/>
          <w:color w:val="332A22"/>
        </w:rPr>
        <w:t xml:space="preserve"> Sugiro começar com </w:t>
      </w:r>
      <w:r>
        <w:rPr>
          <w:rFonts w:ascii="Calibri" w:hAnsi="Calibri"/>
          <w:b/>
          <w:i w:val="0"/>
          <w:color w:val="332A22"/>
        </w:rPr>
        <w:t>P1 (hospedagem) + P3 (cosmético)</w:t>
      </w:r>
      <w:r>
        <w:rPr>
          <w:rFonts w:ascii="Calibri" w:hAnsi="Calibri"/>
          <w:b w:val="0"/>
          <w:i w:val="0"/>
          <w:color w:val="332A22"/>
        </w:rPr>
        <w:t xml:space="preserve"> como cavalos de batalha, e abrir P2 e P4 quando houver criativo bilíngue / catálogo de arte pronto.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color w:val="332A22"/>
        </w:rPr>
        <w:t xml:space="preserve">Quando aprovar, eu produzo o </w:t>
      </w:r>
      <w:r>
        <w:rPr>
          <w:rFonts w:ascii="Calibri" w:hAnsi="Calibri"/>
          <w:b/>
          <w:i w:val="0"/>
          <w:color w:val="332A22"/>
        </w:rPr>
        <w:t>calendário editorial de 90 dias</w:t>
      </w:r>
      <w:r>
        <w:rPr>
          <w:rFonts w:ascii="Calibri" w:hAnsi="Calibri"/>
          <w:b w:val="0"/>
          <w:i w:val="0"/>
          <w:color w:val="332A22"/>
        </w:rPr>
        <w:t xml:space="preserve"> e os </w:t>
      </w:r>
      <w:r>
        <w:rPr>
          <w:rFonts w:ascii="Calibri" w:hAnsi="Calibri"/>
          <w:b/>
          <w:i w:val="0"/>
          <w:color w:val="332A22"/>
        </w:rPr>
        <w:t>conjuntos de anúncios completos</w:t>
      </w:r>
      <w:r>
        <w:rPr>
          <w:rFonts w:ascii="Calibri" w:hAnsi="Calibri"/>
          <w:b w:val="0"/>
          <w:i w:val="0"/>
          <w:color w:val="332A22"/>
        </w:rPr>
        <w:t xml:space="preserve"> (5–8 variações de copy por persona, com criativo descrito) — é o próximo entregável natural.</w:t>
      </w:r>
    </w:p>
    <w:p>
      <w:pPr>
        <w:spacing w:before="80" w:after="80"/>
        <w:pBdr>
          <w:bottom w:val="single" w:sz="6" w:space="1" w:color="C9A66B"/>
        </w:pBdr>
      </w:pPr>
    </w:p>
    <w:p>
      <w:pPr>
        <w:spacing w:after="100"/>
      </w:pPr>
      <w:r>
        <w:rPr>
          <w:rFonts w:ascii="Calibri" w:hAnsi="Calibri"/>
          <w:b w:val="0"/>
          <w:i/>
          <w:color w:val="332A22"/>
        </w:rPr>
        <w:t>— Atlas, investigando a verdade 🔎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2A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