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r2n47kgh0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an Automatic Clicker?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automatic clicker is a tool designed to simulate mouse clicks without requiring manual input. It’s widely used to automate repetitive tasks, such as clicking a button repeatedly or performing specific actions on a computer.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4eb4j7uhm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Brief History and Evolution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concept of automatic clickers emerged alongside advancements in computer programming. Initially developed for software testing, their uses have expanded into gaming and productivity.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bkqsmxa3a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Automatic Clickers Work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tac0yqyuj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Functionality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Automatic clickers rely on pre-configured scripts to mimic mouse actions. These scripts can set the location, frequency, and type of clicks (left, right, or double).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e0k7tiee8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Software vs. Hardware Clickers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Clickers</w:t>
      </w:r>
      <w:r w:rsidDel="00000000" w:rsidR="00000000" w:rsidRPr="00000000">
        <w:rPr>
          <w:rtl w:val="0"/>
        </w:rPr>
        <w:t xml:space="preserve">: Applications installed on devices to automate tasks.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Clickers</w:t>
      </w:r>
      <w:r w:rsidDel="00000000" w:rsidR="00000000" w:rsidRPr="00000000">
        <w:rPr>
          <w:rtl w:val="0"/>
        </w:rPr>
        <w:t xml:space="preserve">: Physical devices designed to simulate mouse activity.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gq49pyp7e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of Automatic Clickers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tyutyl4ze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Gaming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gaming, automatic clickers help players achieve goals faster, like farming resources or progressing in idle games.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qm63wjicl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Productivity Tools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professionals, these tools streamline workflows by automating repetitive data entry or testing software.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in8y1azot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and Development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Developers use clickers to test application responses to prolonged usage or specific inputs.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g1bw9z12b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 of Advanced Automatic Clickers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Click Intervals</w:t>
      </w:r>
      <w:r w:rsidDel="00000000" w:rsidR="00000000" w:rsidRPr="00000000">
        <w:rPr>
          <w:rtl w:val="0"/>
        </w:rPr>
        <w:t xml:space="preserve">: Adjust click speed to suit the task.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 Automation</w:t>
      </w:r>
      <w:r w:rsidDel="00000000" w:rsidR="00000000" w:rsidRPr="00000000">
        <w:rPr>
          <w:rtl w:val="0"/>
        </w:rPr>
        <w:t xml:space="preserve">: Create advanced sequences for complex tasks.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Multi-Platform Compatibility</w:t>
      </w:r>
      <w:r w:rsidDel="00000000" w:rsidR="00000000" w:rsidRPr="00000000">
        <w:rPr>
          <w:rtl w:val="0"/>
        </w:rPr>
        <w:t xml:space="preserve">: Support for Windows, macOS, and Android.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estlkj4xx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Using Automatic Clickers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0irda4519w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Saves Time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Automation eliminates the need for manual effort, speeding up tasks.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jpnmiephd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Reduces Repetitive Strain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Continuous clicking can cause strain; automatic clickers prevent this.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y9689wevq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Enhances Efficiency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Optimize workflows by automating redundant actions.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skg6oxi9q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 and Concerns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04pooovz2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Ethical Considerations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clickers in competitive environments may raise fairness concerns.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vysi63y4b27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of Detection in Gaming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games have anti-cheat mechanisms that can detect and penalize users.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48wcqfl2m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Popular Automatic Clicker Software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n93ng7rvf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 of Top Tools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GS Auto Clicker</w:t>
      </w:r>
      <w:r w:rsidDel="00000000" w:rsidR="00000000" w:rsidRPr="00000000">
        <w:rPr>
          <w:rtl w:val="0"/>
        </w:rPr>
        <w:t xml:space="preserve">: Simple and effective for basic tasks.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 Auto Clicker</w:t>
      </w:r>
      <w:r w:rsidDel="00000000" w:rsidR="00000000" w:rsidRPr="00000000">
        <w:rPr>
          <w:rtl w:val="0"/>
        </w:rPr>
        <w:t xml:space="preserve">: Highly customizable with advanced features.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Murgaa Auto Clicker</w:t>
      </w:r>
      <w:r w:rsidDel="00000000" w:rsidR="00000000" w:rsidRPr="00000000">
        <w:rPr>
          <w:rtl w:val="0"/>
        </w:rPr>
        <w:t xml:space="preserve">: Designed for macOS users.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8wrivjw314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 of Features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tool varies in compatibility, interface, and functionalities.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clp6te7ne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Choose the Right Automatic Clicker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w4nvlhhqws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Factors to Consider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Ease of 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Support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Set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b9waa0r7a3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Best Options for Different Use Cases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gaming, consider tools like OP Auto Clicker. For professional use, GS Auto Clicker is a reliable choice.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a1xyj9nbs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Installing and Setting Up an Automatic Clicker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q0tujrq5lu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 Installation Guide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software from a trusted source.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and launch the application.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click settings (location, speed, and type).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3npstv9nl8c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Configuration Tips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Experiment with click intervals to avoid detection or system overload.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es8m7dh0kp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Safe and Effective Usage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spyxjc6wze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Avoiding Detection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gaming, randomize click intervals to mimic human behavior.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ggzkthsu3q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Maximizing Efficiency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hotkeys to quickly toggle the clicker on or off during tasks.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xkvp214o8n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and Ethical Implications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s0z7tekq4c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Where Automatic Clickers Are Allowed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permissible in non-competitive settings but may violate terms of service in games or work software.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01ltxc279d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Understanding Terms of Service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Always check the guidelines of applications or games before using a clicker.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yv1ps3vg4x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Common Issues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stw5exffus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Frequent Errors and Fixes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Crashes</w:t>
      </w:r>
      <w:r w:rsidDel="00000000" w:rsidR="00000000" w:rsidRPr="00000000">
        <w:rPr>
          <w:rtl w:val="0"/>
        </w:rPr>
        <w:t xml:space="preserve">: Update or reinstall the application.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Inaccurate Clicks</w:t>
      </w:r>
      <w:r w:rsidDel="00000000" w:rsidR="00000000" w:rsidRPr="00000000">
        <w:rPr>
          <w:rtl w:val="0"/>
        </w:rPr>
        <w:t xml:space="preserve">: Recalibrate the target area.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cwazgy6daz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Support Resources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Forums and official documentation are helpful for resolving issues.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8q4ws3ef21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of Automatic Clickers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chigdzw2pg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Trends in Automation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Incorporating AI and machine learning to improve clicker adaptability.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e9c6f2dltt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Emerging Features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Voice commands and advanced scripting capabilities are on the horizon.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jfzrifn631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Alternatives to Automatic Clickers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04y8brpvfb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Keyboard Shortcuts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Built-in OS shortcuts can often replace clickers for simple tasks.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8g5di5059v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Built-In OS Automation Tools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 like Microsoft Power Automate or macOS Automator provide robust alternatives.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fcj9ed0egy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Automatic clickers are powerful tools that enhance productivity, streamline workflows, and save time. However, responsible usage is essential to avoid ethical and legal pitfalls. Whether you’re a gamer, developer, or casual user, there’s a clicker solution for you.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