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01B1" w:rsidP="3DC09043" w:rsidRDefault="005E01B1" w14:paraId="2C078E63" w14:textId="01F12F51">
      <w:pPr>
        <w:pStyle w:val="Normal"/>
      </w:pPr>
      <w:r w:rsidRPr="3DC09043" w:rsidR="5F6AD8B6">
        <w:rPr>
          <w:rFonts w:ascii="Aptos" w:hAnsi="Aptos" w:eastAsia="Aptos" w:cs="Aptos"/>
          <w:noProof w:val="0"/>
          <w:sz w:val="24"/>
          <w:szCs w:val="24"/>
          <w:lang w:val="en-US"/>
        </w:rPr>
        <w:t>CORPORATE AUDIT &amp; FORENSIC</w:t>
      </w:r>
      <w:r>
        <w:br/>
      </w:r>
      <w:r w:rsidRPr="3DC09043" w:rsidR="5F6AD8B6">
        <w:rPr>
          <w:rFonts w:ascii="Aptos" w:hAnsi="Aptos" w:eastAsia="Aptos" w:cs="Aptos"/>
          <w:noProof w:val="0"/>
          <w:sz w:val="24"/>
          <w:szCs w:val="24"/>
          <w:lang w:val="en-US"/>
        </w:rPr>
        <w:t>CORPORATE AUDIT &amp; FORENSIC</w:t>
      </w:r>
      <w:r>
        <w:br/>
      </w:r>
      <w:r w:rsidRPr="3DC09043" w:rsidR="5F6AD8B6">
        <w:rPr>
          <w:rFonts w:ascii="Aptos" w:hAnsi="Aptos" w:eastAsia="Aptos" w:cs="Aptos"/>
          <w:noProof w:val="0"/>
          <w:sz w:val="24"/>
          <w:szCs w:val="24"/>
          <w:lang w:val="en-US"/>
        </w:rPr>
        <w:t>CORPORATE AUDIT &amp; FORENSIC</w:t>
      </w:r>
      <w:r>
        <w:br/>
      </w:r>
      <w:r w:rsidRPr="3DC09043" w:rsidR="5F6AD8B6">
        <w:rPr>
          <w:rFonts w:ascii="Aptos" w:hAnsi="Aptos" w:eastAsia="Aptos" w:cs="Aptos"/>
          <w:noProof w:val="0"/>
          <w:sz w:val="24"/>
          <w:szCs w:val="24"/>
          <w:lang w:val="en-US"/>
        </w:rPr>
        <w:t>CORPORATE AUDIT &amp; FORENSIC</w:t>
      </w:r>
      <w:r>
        <w:br/>
      </w:r>
      <w:r w:rsidRPr="3DC09043" w:rsidR="5F6AD8B6">
        <w:rPr>
          <w:rFonts w:ascii="Aptos" w:hAnsi="Aptos" w:eastAsia="Aptos" w:cs="Aptos"/>
          <w:noProof w:val="0"/>
          <w:sz w:val="24"/>
          <w:szCs w:val="24"/>
          <w:lang w:val="en-US"/>
        </w:rPr>
        <w:t>CORPORATE AUDIT &amp; FORENSIC</w:t>
      </w:r>
      <w:r>
        <w:br/>
      </w:r>
      <w:r w:rsidRPr="3DC09043" w:rsidR="5F6AD8B6">
        <w:rPr>
          <w:rFonts w:ascii="Aptos" w:hAnsi="Aptos" w:eastAsia="Aptos" w:cs="Aptos"/>
          <w:noProof w:val="0"/>
          <w:sz w:val="24"/>
          <w:szCs w:val="24"/>
          <w:lang w:val="en-US"/>
        </w:rPr>
        <w:t>CORPORATE AUDIT &amp; FORENSIC</w:t>
      </w:r>
      <w:r>
        <w:br/>
      </w:r>
      <w:r w:rsidRPr="3DC09043" w:rsidR="5F6AD8B6">
        <w:rPr>
          <w:rFonts w:ascii="Aptos" w:hAnsi="Aptos" w:eastAsia="Aptos" w:cs="Aptos"/>
          <w:noProof w:val="0"/>
          <w:sz w:val="24"/>
          <w:szCs w:val="24"/>
          <w:lang w:val="en-US"/>
        </w:rPr>
        <w:t>CORPORATE AUDIT &amp; FORENSIC</w:t>
      </w:r>
      <w:r>
        <w:br/>
      </w:r>
      <w:r w:rsidRPr="3DC09043" w:rsidR="5F6AD8B6">
        <w:rPr>
          <w:rFonts w:ascii="Aptos" w:hAnsi="Aptos" w:eastAsia="Aptos" w:cs="Aptos"/>
          <w:noProof w:val="0"/>
          <w:sz w:val="24"/>
          <w:szCs w:val="24"/>
          <w:lang w:val="en-US"/>
        </w:rPr>
        <w:t>CORPORATE AUDIT &amp; FORENSIC</w:t>
      </w:r>
    </w:p>
    <w:sectPr w:rsidR="005E01B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156EC4"/>
    <w:rsid w:val="005E01B1"/>
    <w:rsid w:val="00FC66F9"/>
    <w:rsid w:val="35156EC4"/>
    <w:rsid w:val="3DC09043"/>
    <w:rsid w:val="5F6AD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475E8"/>
  <w15:chartTrackingRefBased/>
  <w15:docId w15:val="{B82759E6-EEF7-45D8-8299-0656677C3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fa4170-0d19-0005-0001-bc88714345d2}" enabled="1" method="Privileged" siteId="{1335428e-b798-4634-944d-249b31e8513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Vivek S</dc:creator>
  <keywords/>
  <dc:description/>
  <lastModifiedBy>Vivek S</lastModifiedBy>
  <revision>2</revision>
  <dcterms:created xsi:type="dcterms:W3CDTF">2026-07-13T10:16:00.0000000Z</dcterms:created>
  <dcterms:modified xsi:type="dcterms:W3CDTF">2026-07-13T10:16:52.2162581Z</dcterms:modified>
</coreProperties>
</file>