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0447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keepNext w:val="0"/>
        <w:keepLines w:val="0"/>
        <w:pageBreakBefore w:val="0"/>
        <w:pBdr>
          <w:top w:space="0" w:sz="0" w:val="nil"/>
          <w:left w:space="0" w:sz="0" w:val="nil"/>
          <w:bottom w:space="0" w:sz="0" w:val="nil"/>
          <w:right w:space="0" w:sz="0" w:val="nil"/>
          <w:between w:space="0" w:sz="0" w:val="nil"/>
        </w:pBdr>
        <w:shd w:fill="auto" w:val="clear"/>
        <w:spacing w:after="300" w:before="0" w:line="600" w:lineRule="auto"/>
        <w:jc w:val="center"/>
        <w:rPr/>
      </w:pPr>
      <w:bookmarkStart w:colFirst="0" w:colLast="0" w:name="_h8bt61gkj86n" w:id="0"/>
      <w:bookmarkEnd w:id="0"/>
      <w:r w:rsidDel="00000000" w:rsidR="00000000" w:rsidRPr="00000000">
        <w:rPr>
          <w:rtl w:val="0"/>
        </w:rPr>
      </w:r>
    </w:p>
    <w:p w:rsidR="00000000" w:rsidDel="00000000" w:rsidP="00000000" w:rsidRDefault="00000000" w:rsidRPr="00000000" w14:paraId="00000003">
      <w:pPr>
        <w:pStyle w:val="Heading3"/>
        <w:keepNext w:val="0"/>
        <w:keepLines w:val="0"/>
        <w:pageBreakBefore w:val="0"/>
        <w:pBdr>
          <w:top w:space="0" w:sz="0" w:val="nil"/>
          <w:left w:space="0" w:sz="0" w:val="nil"/>
          <w:bottom w:space="0" w:sz="0" w:val="nil"/>
          <w:right w:space="0" w:sz="0" w:val="nil"/>
          <w:between w:space="0" w:sz="0" w:val="nil"/>
        </w:pBdr>
        <w:shd w:fill="auto" w:val="clear"/>
        <w:spacing w:after="300" w:before="0" w:line="600" w:lineRule="auto"/>
        <w:jc w:val="center"/>
        <w:rPr>
          <w:color w:val="000000"/>
          <w:sz w:val="27"/>
          <w:szCs w:val="27"/>
          <w:shd w:fill="e5e5e5" w:val="clear"/>
        </w:rPr>
      </w:pPr>
      <w:bookmarkStart w:colFirst="0" w:colLast="0" w:name="_eehrjhacnb0n" w:id="1"/>
      <w:bookmarkEnd w:id="1"/>
      <w:r w:rsidDel="00000000" w:rsidR="00000000" w:rsidRPr="00000000">
        <w:fldChar w:fldCharType="begin"/>
        <w:instrText xml:space="preserve"> HYPERLINK "http://vi.vipr.ebaydesc.com/ws/eBayISAPI.dll?ViewItemDescV4&amp;item=351733016601&amp;t=1463138899000&amp;tid=210&amp;category=4675&amp;seller=sseariver2009&amp;excSoj=1&amp;excTrk=1&amp;lsite=2&amp;ittenable=false&amp;domain=ebay.com&amp;descgauge=1#" </w:instrText>
        <w:fldChar w:fldCharType="separate"/>
      </w:r>
      <w:r w:rsidDel="00000000" w:rsidR="00000000" w:rsidRPr="00000000">
        <w:rPr>
          <w:color w:val="000000"/>
          <w:sz w:val="27"/>
          <w:szCs w:val="27"/>
          <w:shd w:fill="e5e5e5" w:val="clear"/>
          <w:rtl w:val="0"/>
        </w:rPr>
        <w:t xml:space="preserve">Description</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fldChar w:fldCharType="end"/>
      </w:r>
      <w:r w:rsidDel="00000000" w:rsidR="00000000" w:rsidRPr="00000000">
        <w:rPr>
          <w:rFonts w:ascii="Verdana" w:cs="Verdana" w:eastAsia="Verdana" w:hAnsi="Verdana"/>
          <w:b w:val="1"/>
          <w:color w:val="333333"/>
          <w:sz w:val="27"/>
          <w:szCs w:val="27"/>
          <w:shd w:fill="f8f8f8" w:val="clear"/>
          <w:rtl w:val="0"/>
        </w:rPr>
        <w:t xml:space="preserve">H1417 200M Digital Radio Station PLL Wireless Stereo FM Transmitter Module S</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Features: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Two-channel stereo FM transmitter</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PCB size: 65x39x1.6mm</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Transmitting distance: 50-200 meters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Operating voltage: 5-6V</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Modulation mode: FM stereo two-channel(default tune in 107.9MHZ)</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PLL phase-locked loop frequency stability (no frequency drift)</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Output power: 100-600mW</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Carrier frequency tolerance:± 500Hz</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Modulation capacity: &gt;± 100KHz</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FM signal to noise ratio: &gt; 60dB</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AM parasitic noise: ≤50</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Frequency response: 50Hz-15000Hz</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Harmonic distortion:± 75 Hz at offset &lt; 1% ± 100Hz frequency offset &lt;1%</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Rated deviation: ± 75KHz (100% modulation)</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Ambient temperature: -10 ℃ - + 40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Package Included:</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1x Module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Rule="auto"/>
        <w:rPr>
          <w:sz w:val="24"/>
          <w:szCs w:val="24"/>
          <w:highlight w:val="white"/>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Rule="auto"/>
        <w:rPr>
          <w:highlight w:val="white"/>
        </w:rPr>
      </w:pPr>
      <w:r w:rsidDel="00000000" w:rsidR="00000000" w:rsidRPr="00000000">
        <w:rPr>
          <w:highlight w:val="white"/>
          <w:rtl w:val="0"/>
        </w:rPr>
        <w:t xml:space="preserve"> </w:t>
      </w:r>
    </w:p>
    <w:p w:rsidR="00000000" w:rsidDel="00000000" w:rsidP="00000000" w:rsidRDefault="00000000" w:rsidRPr="00000000" w14:paraId="0000001E">
      <w:pPr>
        <w:pStyle w:val="Heading3"/>
        <w:keepNext w:val="0"/>
        <w:keepLines w:val="0"/>
        <w:pageBreakBefore w:val="0"/>
        <w:pBdr>
          <w:top w:space="0" w:sz="0" w:val="nil"/>
          <w:left w:space="0" w:sz="0" w:val="nil"/>
          <w:bottom w:space="0" w:sz="0" w:val="nil"/>
          <w:right w:space="0" w:sz="0" w:val="nil"/>
          <w:between w:space="0" w:sz="0" w:val="nil"/>
        </w:pBdr>
        <w:shd w:fill="auto" w:val="clear"/>
        <w:spacing w:after="300" w:before="0" w:line="600" w:lineRule="auto"/>
        <w:jc w:val="center"/>
        <w:rPr>
          <w:color w:val="000000"/>
          <w:sz w:val="27"/>
          <w:szCs w:val="27"/>
          <w:shd w:fill="e5e5e5" w:val="clear"/>
        </w:rPr>
      </w:pPr>
      <w:bookmarkStart w:colFirst="0" w:colLast="0" w:name="_1ra9vhcw81l" w:id="2"/>
      <w:bookmarkEnd w:id="2"/>
      <w:r w:rsidDel="00000000" w:rsidR="00000000" w:rsidRPr="00000000">
        <w:fldChar w:fldCharType="begin"/>
        <w:instrText xml:space="preserve"> HYPERLINK "http://vi.vipr.ebaydesc.com/ws/eBayISAPI.dll?ViewItemDescV4&amp;item=351733016601&amp;t=1463138899000&amp;tid=210&amp;category=4675&amp;seller=sseariver2009&amp;excSoj=1&amp;excTrk=1&amp;lsite=2&amp;ittenable=false&amp;domain=ebay.com&amp;descgauge=1#" </w:instrText>
        <w:fldChar w:fldCharType="separate"/>
      </w:r>
      <w:r w:rsidDel="00000000" w:rsidR="00000000" w:rsidRPr="00000000">
        <w:rPr>
          <w:color w:val="000000"/>
          <w:sz w:val="27"/>
          <w:szCs w:val="27"/>
          <w:shd w:fill="e5e5e5" w:val="clear"/>
          <w:rtl w:val="0"/>
        </w:rPr>
        <w:t xml:space="preserve">Detail Image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360" w:lineRule="auto"/>
        <w:jc w:val="center"/>
        <w:rPr>
          <w:sz w:val="27"/>
          <w:szCs w:val="27"/>
          <w:shd w:fill="e5e5e5" w:val="clear"/>
        </w:rPr>
      </w:pPr>
      <w:r w:rsidDel="00000000" w:rsidR="00000000" w:rsidRPr="00000000">
        <w:fldChar w:fldCharType="end"/>
      </w:r>
      <w:r w:rsidDel="00000000" w:rsidR="00000000" w:rsidRPr="00000000">
        <w:fldChar w:fldCharType="begin"/>
        <w:instrText xml:space="preserve"> HYPERLINK "http://vi.vipr.ebaydesc.com/ws/eBayISAPI.dll?ViewItemDescV4&amp;item=351733016601&amp;t=1463138899000&amp;tid=210&amp;category=4675&amp;seller=sseariver2009&amp;excSoj=1&amp;excTrk=1&amp;lsite=2&amp;ittenable=false&amp;domain=ebay.com&amp;descgauge=1#" </w:instrText>
        <w:fldChar w:fldCharType="separate"/>
      </w:r>
      <w:r w:rsidDel="00000000" w:rsidR="00000000" w:rsidRPr="00000000">
        <w:rPr>
          <w:sz w:val="27"/>
          <w:szCs w:val="27"/>
          <w:shd w:fill="e5e5e5" w:val="clear"/>
        </w:rPr>
        <w:drawing>
          <wp:inline distB="114300" distT="114300" distL="114300" distR="114300">
            <wp:extent cx="5943600" cy="59436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360" w:lineRule="auto"/>
        <w:jc w:val="center"/>
        <w:rPr>
          <w:sz w:val="27"/>
          <w:szCs w:val="27"/>
          <w:shd w:fill="e5e5e5" w:val="clear"/>
        </w:rPr>
      </w:pPr>
      <w:r w:rsidDel="00000000" w:rsidR="00000000" w:rsidRPr="00000000">
        <w:rPr>
          <w:sz w:val="27"/>
          <w:szCs w:val="27"/>
          <w:shd w:fill="e5e5e5" w:val="clear"/>
        </w:rPr>
        <w:drawing>
          <wp:inline distB="114300" distT="114300" distL="114300" distR="114300">
            <wp:extent cx="5943600" cy="5943600"/>
            <wp:effectExtent b="0" l="0" r="0" t="0"/>
            <wp:docPr id="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360" w:lineRule="auto"/>
        <w:jc w:val="center"/>
        <w:rPr>
          <w:sz w:val="27"/>
          <w:szCs w:val="27"/>
          <w:shd w:fill="e5e5e5" w:val="clear"/>
        </w:rPr>
      </w:pPr>
      <w:r w:rsidDel="00000000" w:rsidR="00000000" w:rsidRPr="00000000">
        <w:rPr>
          <w:sz w:val="27"/>
          <w:szCs w:val="27"/>
          <w:shd w:fill="e5e5e5" w:val="clear"/>
        </w:rPr>
        <w:drawing>
          <wp:inline distB="114300" distT="114300" distL="114300" distR="114300">
            <wp:extent cx="5943600" cy="59436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360" w:lineRule="auto"/>
        <w:jc w:val="center"/>
        <w:rPr>
          <w:sz w:val="27"/>
          <w:szCs w:val="27"/>
          <w:shd w:fill="e5e5e5" w:val="clear"/>
        </w:rPr>
      </w:pPr>
      <w:r w:rsidDel="00000000" w:rsidR="00000000" w:rsidRPr="00000000">
        <w:rPr>
          <w:sz w:val="27"/>
          <w:szCs w:val="27"/>
          <w:shd w:fill="e5e5e5" w:val="clear"/>
        </w:rPr>
        <w:drawing>
          <wp:inline distB="114300" distT="114300" distL="114300" distR="114300">
            <wp:extent cx="5943600" cy="5943600"/>
            <wp:effectExtent b="0" l="0" r="0" t="0"/>
            <wp:docPr id="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3"/>
        <w:keepNext w:val="0"/>
        <w:keepLines w:val="0"/>
        <w:pageBreakBefore w:val="0"/>
        <w:pBdr>
          <w:top w:space="0" w:sz="0" w:val="nil"/>
          <w:left w:space="0" w:sz="0" w:val="nil"/>
          <w:bottom w:space="0" w:sz="0" w:val="nil"/>
          <w:right w:space="0" w:sz="0" w:val="nil"/>
          <w:between w:space="0" w:sz="0" w:val="nil"/>
        </w:pBdr>
        <w:shd w:fill="auto" w:val="clear"/>
        <w:spacing w:after="300" w:before="0" w:line="600" w:lineRule="auto"/>
        <w:jc w:val="center"/>
        <w:rPr>
          <w:color w:val="000000"/>
          <w:sz w:val="27"/>
          <w:szCs w:val="27"/>
          <w:shd w:fill="e5e5e5" w:val="clear"/>
        </w:rPr>
      </w:pPr>
      <w:bookmarkStart w:colFirst="0" w:colLast="0" w:name="_h3lufd4j2313" w:id="3"/>
      <w:bookmarkEnd w:id="3"/>
      <w:r w:rsidDel="00000000" w:rsidR="00000000" w:rsidRPr="00000000">
        <w:fldChar w:fldCharType="end"/>
      </w:r>
      <w:r w:rsidDel="00000000" w:rsidR="00000000" w:rsidRPr="00000000">
        <w:fldChar w:fldCharType="begin"/>
        <w:instrText xml:space="preserve"> HYPERLINK "http://vi.vipr.ebaydesc.com/ws/eBayISAPI.dll?ViewItemDescV4&amp;item=351733016601&amp;t=1463138899000&amp;tid=210&amp;category=4675&amp;seller=sseariver2009&amp;excSoj=1&amp;excTrk=1&amp;lsite=2&amp;ittenable=false&amp;domain=ebay.com&amp;descgauge=1#" </w:instrText>
        <w:fldChar w:fldCharType="separate"/>
      </w:r>
      <w:r w:rsidDel="00000000" w:rsidR="00000000" w:rsidRPr="00000000">
        <w:rPr>
          <w:color w:val="000000"/>
          <w:sz w:val="27"/>
          <w:szCs w:val="27"/>
          <w:shd w:fill="e5e5e5" w:val="clear"/>
          <w:rtl w:val="0"/>
        </w:rPr>
        <w:t xml:space="preserve">Payment</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fldChar w:fldCharType="end"/>
      </w:r>
      <w:r w:rsidDel="00000000" w:rsidR="00000000" w:rsidRPr="00000000">
        <w:rPr>
          <w:sz w:val="24"/>
          <w:szCs w:val="24"/>
          <w:highlight w:val="white"/>
          <w:rtl w:val="0"/>
        </w:rPr>
        <w:t xml:space="preserve">1.We accept PayPal only.</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2.All major credit cards are accepted through secure payment processor PayPal.</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3.Payment must be received within 7 business days of auction closing.</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4.We ship to your eBay or Paypal address. Please make sure your eBay and Paypal address is correct before you pay.</w:t>
      </w:r>
    </w:p>
    <w:p w:rsidR="00000000" w:rsidDel="00000000" w:rsidP="00000000" w:rsidRDefault="00000000" w:rsidRPr="00000000" w14:paraId="00000028">
      <w:pPr>
        <w:pStyle w:val="Heading3"/>
        <w:keepNext w:val="0"/>
        <w:keepLines w:val="0"/>
        <w:pageBreakBefore w:val="0"/>
        <w:pBdr>
          <w:top w:space="0" w:sz="0" w:val="nil"/>
          <w:left w:space="0" w:sz="0" w:val="nil"/>
          <w:bottom w:space="0" w:sz="0" w:val="nil"/>
          <w:right w:space="0" w:sz="0" w:val="nil"/>
          <w:between w:space="0" w:sz="0" w:val="nil"/>
        </w:pBdr>
        <w:shd w:fill="auto" w:val="clear"/>
        <w:spacing w:after="300" w:before="0" w:line="600" w:lineRule="auto"/>
        <w:jc w:val="center"/>
        <w:rPr>
          <w:color w:val="000000"/>
          <w:sz w:val="27"/>
          <w:szCs w:val="27"/>
          <w:shd w:fill="e5e5e5" w:val="clear"/>
        </w:rPr>
      </w:pPr>
      <w:bookmarkStart w:colFirst="0" w:colLast="0" w:name="_tn0660c2wilz" w:id="4"/>
      <w:bookmarkEnd w:id="4"/>
      <w:r w:rsidDel="00000000" w:rsidR="00000000" w:rsidRPr="00000000">
        <w:fldChar w:fldCharType="begin"/>
        <w:instrText xml:space="preserve"> HYPERLINK "http://vi.vipr.ebaydesc.com/ws/eBayISAPI.dll?ViewItemDescV4&amp;item=351733016601&amp;t=1463138899000&amp;tid=210&amp;category=4675&amp;seller=sseariver2009&amp;excSoj=1&amp;excTrk=1&amp;lsite=2&amp;ittenable=false&amp;domain=ebay.com&amp;descgauge=1#" </w:instrText>
        <w:fldChar w:fldCharType="separate"/>
      </w:r>
      <w:r w:rsidDel="00000000" w:rsidR="00000000" w:rsidRPr="00000000">
        <w:rPr>
          <w:color w:val="000000"/>
          <w:sz w:val="27"/>
          <w:szCs w:val="27"/>
          <w:shd w:fill="e5e5e5" w:val="clear"/>
          <w:rtl w:val="0"/>
        </w:rPr>
        <w:t xml:space="preserve">Shipping</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fldChar w:fldCharType="end"/>
      </w:r>
      <w:r w:rsidDel="00000000" w:rsidR="00000000" w:rsidRPr="00000000">
        <w:rPr>
          <w:sz w:val="24"/>
          <w:szCs w:val="24"/>
          <w:highlight w:val="white"/>
          <w:rtl w:val="0"/>
        </w:rPr>
        <w:t xml:space="preserve">1.We ship to your eBay or Paypal address. Please make sure your eBay and Paypal address is correct before you pay.</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2.Items will be shipped within 1-3 business day when we received payment.</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3.Delivery time depends on destination and other factors;</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4.International buyers please note:</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  a.Import duties, taxes and charges are not included in the item price or shipping charges. These charges are buyer’s responsibility. We will try our best to reduce the risk of the custom duties.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360" w:lineRule="auto"/>
        <w:rPr>
          <w:sz w:val="24"/>
          <w:szCs w:val="24"/>
          <w:highlight w:val="white"/>
        </w:rPr>
      </w:pPr>
      <w:r w:rsidDel="00000000" w:rsidR="00000000" w:rsidRPr="00000000">
        <w:rPr>
          <w:sz w:val="24"/>
          <w:szCs w:val="24"/>
          <w:highlight w:val="white"/>
          <w:rtl w:val="0"/>
        </w:rPr>
        <w:t xml:space="preserve">  b.Please check with your country's customs office to determine what these additional costs will be prior to buying.</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