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UNPROFESSIONAL, UNSAFE, SNAP-ON TOOLS DRIVING ON RURAL “NO TRUCK” ROAD,  IGNORES RESIDENTS. ODOT USDOT, BAD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Snap-On Tools uses “NO TRUCK” road daily.  2 lane no shoulders rod in rural Ohio (Monroe, Ohio).The problem has been reported to them, but the trucks keep coming.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USDOT  ODOT unprofessional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John Lamb on one truck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https://photos.app.goo.gl/rcjzbFZqfh4MGP9L7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https://photos.app.goo.gl/MwkcGrntwWf9yKvS8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https://photos.google.com/photo/AF1QipMIhX0Szwj-quziTrQ1R5wmc3OQdxw0QqUlQq8T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https://photos.google.com/photo/AF1QipN-hZ5ShkbDaGEf-MzzSyVm4nk-k_Ze1PFXnkWB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https://photos.google.com/photo/AF1QipOpDpjU4Lr74oCEwMQR_Z9hQJnMjqvC1sy7XXKk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hyperlink" Target="https://photos.google.com/photo/AF1QipOpDpjU4Lr74oCEwMQR_Z9hQJnMjqvC1sy7XXKk" TargetMode="External"/><Relationship Id="rId13" Type="http://schemas.openxmlformats.org/officeDocument/2006/relationships/image" Target="media/image7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hotos.google.com/photo/AF1QipN-hZ5ShkbDaGEf-MzzSyVm4nk-k_Ze1PFXnkWB" TargetMode="External"/><Relationship Id="rId15" Type="http://schemas.openxmlformats.org/officeDocument/2006/relationships/image" Target="media/image5.jpg"/><Relationship Id="rId14" Type="http://schemas.openxmlformats.org/officeDocument/2006/relationships/image" Target="media/image3.jp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hyperlink" Target="https://photos.app.goo.gl/rcjzbFZqfh4MGP9L7" TargetMode="External"/><Relationship Id="rId7" Type="http://schemas.openxmlformats.org/officeDocument/2006/relationships/hyperlink" Target="https://photos.app.goo.gl/MwkcGrntwWf9yKvS8" TargetMode="External"/><Relationship Id="rId8" Type="http://schemas.openxmlformats.org/officeDocument/2006/relationships/hyperlink" Target="https://photos.google.com/photo/AF1QipMIhX0Szwj-quziTrQ1R5wmc3OQdxw0QqUlQq8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