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911600" cy="3911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gl1h0f53pl9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DS3231 AT24C32 IIC module precision Real time clock quare memory for Arduino HC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v2wq3tfrbb6t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parameters: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1 Size: 38mm (length) * 22mm (W) * 14mm (height)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2 Weight: 8g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3 Operating voltage :3.3 - 5 .5 V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4 clock chip: high-precision clock chip DS3231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5 Clock Accuracy :0-40 ? range, the accuracy 2ppm, the error was about 1 minute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6 calendar alarm clock with two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7 programmable square-wave output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8 Real time clock generator seconds, minutes, hours, day, date, month and year timing and provide valid until the year 2100 leap year compensation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9 chip temperature sensor comes with an accuracy of ? 3 ?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10 memory chips: AT24C32 (storage capacity 32K)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11.IIC bus interface, the maximum transmission speed of 400KHz (working voltage of 5V)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12 can be cascaded with other IIC device, 24C32 addresses can be shorted A0/A1/A2 modify default address is 0x57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13 with rechargeable battery CR2032, to ensure the system after power failure, the clock move any natural normal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Package content: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1x Real Time Clock Module Memory Module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Fantastic Information and Tutorial for this device can be found here: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http://tronixstuff.com/2014/12/01/tutorial-using-ds1307-and-ds3231-real-time-clock-modules-with-arduino/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://tronixstuff.com/2014/12/01/tutorial-using-ds1307-and-ds3231-real-time-clock-modules-with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