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sz w:val="36"/>
          <w:szCs w:val="36"/>
        </w:rPr>
      </w:pPr>
      <w:bookmarkStart w:colFirst="0" w:colLast="0" w:name="_7wyiakwzj8n" w:id="0"/>
      <w:bookmarkEnd w:id="0"/>
      <w:r w:rsidDel="00000000" w:rsidR="00000000" w:rsidRPr="00000000">
        <w:rPr>
          <w:sz w:val="36"/>
          <w:szCs w:val="36"/>
          <w:rtl w:val="0"/>
        </w:rPr>
        <w:t xml:space="preserve">LoRa Low Power Long Range Radio Information.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July 21, 2017</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LoRa is a proprietary spread spectrum modulation scheme that is derivative of Chirp Spread Spectrum modulation  (CSS)  and  which  trades  data  rate  for  sensitivity  within  a  fixed  channel  bandwidth.</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What is LoRa wireless?</w:t>
      </w:r>
    </w:p>
    <w:p w:rsidR="00000000" w:rsidDel="00000000" w:rsidP="00000000" w:rsidRDefault="00000000" w:rsidRPr="00000000" w14:paraId="00000009">
      <w:pPr>
        <w:pageBreakBefore w:val="0"/>
        <w:rPr/>
      </w:pPr>
      <w:hyperlink r:id="rId6">
        <w:r w:rsidDel="00000000" w:rsidR="00000000" w:rsidRPr="00000000">
          <w:rPr>
            <w:color w:val="1155cc"/>
            <w:u w:val="single"/>
            <w:rtl w:val="0"/>
          </w:rPr>
          <w:t xml:space="preserve">http://www.rfwireless-world.com/Terminology/LoRa-technology-basics.html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555555"/>
          <w:sz w:val="26"/>
          <w:szCs w:val="26"/>
        </w:rPr>
      </w:pPr>
      <w:r w:rsidDel="00000000" w:rsidR="00000000" w:rsidRPr="00000000">
        <w:rPr>
          <w:color w:val="555555"/>
          <w:sz w:val="26"/>
          <w:szCs w:val="26"/>
          <w:rtl w:val="0"/>
        </w:rPr>
        <w:t xml:space="preserve">LoRa stands for Long Range Radio. It is the wireless technology mainly targetted for M2M and IoT networks. This technology will enable public or multi tenant networks to connect multiple applications running in the same network. This LoRa technology will fulfill to develop smart city with the help of LoRa sensors and automated products/applications.</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555555"/>
          <w:sz w:val="26"/>
          <w:szCs w:val="26"/>
        </w:rPr>
      </w:pPr>
      <w:r w:rsidDel="00000000" w:rsidR="00000000" w:rsidRPr="00000000">
        <w:rPr>
          <w:color w:val="555555"/>
          <w:sz w:val="26"/>
          <w:szCs w:val="26"/>
          <w:rtl w:val="0"/>
        </w:rPr>
        <w:t xml:space="preserve">LoRa Alliance formed to standardize LPWAN (Low Power Wide Area Network) for M2M/IoT. The prospective members in this alliance are Actility, Cisco, Bouygues Telecom, Proximus, SingTel, Semtech, Swisscom, IBM, SingTel, KPN etc. The LoRa Alliance will drive global success of LoRa Protocol i.e. LORA WAN.</w:t>
      </w:r>
    </w:p>
    <w:p w:rsidR="00000000" w:rsidDel="00000000" w:rsidP="00000000" w:rsidRDefault="00000000" w:rsidRPr="00000000" w14:paraId="0000000C">
      <w:pPr>
        <w:pageBreakBefore w:val="0"/>
        <w:rPr/>
      </w:pPr>
      <w:r w:rsidDel="00000000" w:rsidR="00000000" w:rsidRPr="00000000">
        <w:rPr>
          <w:rtl w:val="0"/>
        </w:rPr>
        <w:t xml:space="preserve">Key Features:</w:t>
      </w:r>
    </w:p>
    <w:p w:rsidR="00000000" w:rsidDel="00000000" w:rsidP="00000000" w:rsidRDefault="00000000" w:rsidRPr="00000000" w14:paraId="0000000D">
      <w:pPr>
        <w:pageBreakBefore w:val="0"/>
        <w:rPr/>
      </w:pPr>
      <w:r w:rsidDel="00000000" w:rsidR="00000000" w:rsidRPr="00000000">
        <w:rPr>
          <w:rtl w:val="0"/>
        </w:rPr>
      </w:r>
    </w:p>
    <w:tbl>
      <w:tblPr>
        <w:tblStyle w:val="Table1"/>
        <w:tblW w:w="9360.0" w:type="dxa"/>
        <w:jc w:val="left"/>
        <w:tblBorders>
          <w:top w:color="660033" w:space="0" w:sz="12" w:val="single"/>
          <w:left w:color="660033" w:space="0" w:sz="12" w:val="single"/>
          <w:bottom w:color="660033" w:space="0" w:sz="12" w:val="single"/>
          <w:right w:color="660033" w:space="0" w:sz="12" w:val="single"/>
          <w:insideH w:color="660033" w:space="0" w:sz="12" w:val="single"/>
          <w:insideV w:color="660033" w:space="0" w:sz="12" w:val="single"/>
        </w:tblBorders>
        <w:tblLayout w:type="fixed"/>
        <w:tblLook w:val="0600"/>
      </w:tblPr>
      <w:tblGrid>
        <w:gridCol w:w="2236.559139784946"/>
        <w:gridCol w:w="7123.440860215054"/>
        <w:tblGridChange w:id="0">
          <w:tblGrid>
            <w:gridCol w:w="2236.559139784946"/>
            <w:gridCol w:w="7123.440860215054"/>
          </w:tblGrid>
        </w:tblGridChange>
      </w:tblGrid>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0E">
            <w:pPr>
              <w:pageBreakBefore w:val="0"/>
              <w:jc w:val="center"/>
              <w:rPr>
                <w:color w:val="555555"/>
                <w:sz w:val="26"/>
                <w:szCs w:val="26"/>
              </w:rPr>
            </w:pPr>
            <w:r w:rsidDel="00000000" w:rsidR="00000000" w:rsidRPr="00000000">
              <w:rPr>
                <w:b w:val="1"/>
                <w:color w:val="555555"/>
                <w:sz w:val="26"/>
                <w:szCs w:val="26"/>
                <w:rtl w:val="0"/>
              </w:rPr>
              <w:t xml:space="preserve">Specification/feature</w:t>
            </w:r>
            <w:r w:rsidDel="00000000" w:rsidR="00000000" w:rsidRPr="00000000">
              <w:rPr>
                <w:rtl w:val="0"/>
              </w:rPr>
            </w:r>
          </w:p>
        </w:tc>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0F">
            <w:pPr>
              <w:pageBreakBefore w:val="0"/>
              <w:jc w:val="center"/>
              <w:rPr>
                <w:color w:val="555555"/>
                <w:sz w:val="26"/>
                <w:szCs w:val="26"/>
              </w:rPr>
            </w:pPr>
            <w:r w:rsidDel="00000000" w:rsidR="00000000" w:rsidRPr="00000000">
              <w:rPr>
                <w:b w:val="1"/>
                <w:color w:val="555555"/>
                <w:sz w:val="26"/>
                <w:szCs w:val="26"/>
                <w:rtl w:val="0"/>
              </w:rPr>
              <w:t xml:space="preserve">LoRa Support</w:t>
            </w:r>
            <w:r w:rsidDel="00000000" w:rsidR="00000000" w:rsidRPr="00000000">
              <w:rPr>
                <w:rtl w:val="0"/>
              </w:rPr>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0">
            <w:pPr>
              <w:pageBreakBefore w:val="0"/>
              <w:rPr>
                <w:color w:val="555555"/>
                <w:sz w:val="26"/>
                <w:szCs w:val="26"/>
              </w:rPr>
            </w:pPr>
            <w:r w:rsidDel="00000000" w:rsidR="00000000" w:rsidRPr="00000000">
              <w:rPr>
                <w:color w:val="555555"/>
                <w:sz w:val="26"/>
                <w:szCs w:val="26"/>
                <w:rtl w:val="0"/>
              </w:rPr>
              <w:t xml:space="preserve">Range</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1">
            <w:pPr>
              <w:pageBreakBefore w:val="0"/>
              <w:rPr>
                <w:color w:val="555555"/>
                <w:sz w:val="26"/>
                <w:szCs w:val="26"/>
              </w:rPr>
            </w:pPr>
            <w:r w:rsidDel="00000000" w:rsidR="00000000" w:rsidRPr="00000000">
              <w:rPr>
                <w:color w:val="555555"/>
                <w:sz w:val="26"/>
                <w:szCs w:val="26"/>
                <w:rtl w:val="0"/>
              </w:rPr>
              <w:t xml:space="preserve">2-5 Km in dense urban and 15 Km in suburban areas</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2">
            <w:pPr>
              <w:pageBreakBefore w:val="0"/>
              <w:rPr>
                <w:color w:val="555555"/>
                <w:sz w:val="26"/>
                <w:szCs w:val="26"/>
              </w:rPr>
            </w:pPr>
            <w:r w:rsidDel="00000000" w:rsidR="00000000" w:rsidRPr="00000000">
              <w:rPr>
                <w:color w:val="555555"/>
                <w:sz w:val="26"/>
                <w:szCs w:val="26"/>
                <w:rtl w:val="0"/>
              </w:rPr>
              <w:t xml:space="preserve">Frequency band</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3">
            <w:pPr>
              <w:pageBreakBefore w:val="0"/>
              <w:rPr>
                <w:color w:val="555555"/>
                <w:sz w:val="26"/>
                <w:szCs w:val="26"/>
              </w:rPr>
            </w:pPr>
            <w:r w:rsidDel="00000000" w:rsidR="00000000" w:rsidRPr="00000000">
              <w:rPr>
                <w:color w:val="555555"/>
                <w:sz w:val="26"/>
                <w:szCs w:val="26"/>
                <w:rtl w:val="0"/>
              </w:rPr>
              <w:t xml:space="preserve">ISM band 868 MHz and 915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4">
            <w:pPr>
              <w:pageBreakBefore w:val="0"/>
              <w:rPr>
                <w:color w:val="555555"/>
                <w:sz w:val="26"/>
                <w:szCs w:val="26"/>
              </w:rPr>
            </w:pPr>
            <w:r w:rsidDel="00000000" w:rsidR="00000000" w:rsidRPr="00000000">
              <w:rPr>
                <w:color w:val="555555"/>
                <w:sz w:val="26"/>
                <w:szCs w:val="26"/>
                <w:rtl w:val="0"/>
              </w:rPr>
              <w:t xml:space="preserve">Standard</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5">
            <w:pPr>
              <w:pageBreakBefore w:val="0"/>
              <w:rPr>
                <w:color w:val="555555"/>
                <w:sz w:val="26"/>
                <w:szCs w:val="26"/>
              </w:rPr>
            </w:pPr>
            <w:r w:rsidDel="00000000" w:rsidR="00000000" w:rsidRPr="00000000">
              <w:rPr>
                <w:color w:val="555555"/>
                <w:sz w:val="26"/>
                <w:szCs w:val="26"/>
                <w:rtl w:val="0"/>
              </w:rPr>
              <w:t xml:space="preserve">IEEE 802.15.4g</w:t>
            </w:r>
          </w:p>
        </w:tc>
      </w:tr>
      <w:tr>
        <w:trPr>
          <w:cantSplit w:val="0"/>
          <w:trHeight w:val="158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6">
            <w:pPr>
              <w:pageBreakBefore w:val="0"/>
              <w:rPr>
                <w:color w:val="555555"/>
                <w:sz w:val="26"/>
                <w:szCs w:val="26"/>
              </w:rPr>
            </w:pPr>
            <w:r w:rsidDel="00000000" w:rsidR="00000000" w:rsidRPr="00000000">
              <w:rPr>
                <w:color w:val="555555"/>
                <w:sz w:val="26"/>
                <w:szCs w:val="26"/>
                <w:rtl w:val="0"/>
              </w:rPr>
              <w:t xml:space="preserve">Modulation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7">
            <w:pPr>
              <w:pageBreakBefore w:val="0"/>
              <w:rPr>
                <w:color w:val="555555"/>
                <w:sz w:val="26"/>
                <w:szCs w:val="26"/>
              </w:rPr>
            </w:pPr>
            <w:r w:rsidDel="00000000" w:rsidR="00000000" w:rsidRPr="00000000">
              <w:rPr>
                <w:color w:val="555555"/>
                <w:sz w:val="26"/>
                <w:szCs w:val="26"/>
                <w:rtl w:val="0"/>
              </w:rPr>
              <w:t xml:space="preserve">spread spectrum modulation type is used which uses wide-band linear FM pulses. The frequency increase or frequency decrease over certain period is used to encode data information to be transmitted. It gives 30dB improvement over FSK.</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8">
            <w:pPr>
              <w:pageBreakBefore w:val="0"/>
              <w:rPr>
                <w:color w:val="555555"/>
                <w:sz w:val="26"/>
                <w:szCs w:val="26"/>
              </w:rPr>
            </w:pPr>
            <w:r w:rsidDel="00000000" w:rsidR="00000000" w:rsidRPr="00000000">
              <w:rPr>
                <w:color w:val="555555"/>
                <w:sz w:val="26"/>
                <w:szCs w:val="26"/>
                <w:rtl w:val="0"/>
              </w:rPr>
              <w:t xml:space="preserve">Capacity</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9">
            <w:pPr>
              <w:pageBreakBefore w:val="0"/>
              <w:rPr>
                <w:color w:val="555555"/>
                <w:sz w:val="26"/>
                <w:szCs w:val="26"/>
              </w:rPr>
            </w:pPr>
            <w:r w:rsidDel="00000000" w:rsidR="00000000" w:rsidRPr="00000000">
              <w:rPr>
                <w:color w:val="555555"/>
                <w:sz w:val="26"/>
                <w:szCs w:val="26"/>
                <w:rtl w:val="0"/>
              </w:rPr>
              <w:t xml:space="preserve">One LoRa gateway takes care of thousands of nodes.</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A">
            <w:pPr>
              <w:pageBreakBefore w:val="0"/>
              <w:rPr>
                <w:color w:val="555555"/>
                <w:sz w:val="26"/>
                <w:szCs w:val="26"/>
              </w:rPr>
            </w:pPr>
            <w:r w:rsidDel="00000000" w:rsidR="00000000" w:rsidRPr="00000000">
              <w:rPr>
                <w:color w:val="555555"/>
                <w:sz w:val="26"/>
                <w:szCs w:val="26"/>
                <w:rtl w:val="0"/>
              </w:rPr>
              <w:t xml:space="preserve">Battery</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B">
            <w:pPr>
              <w:pageBreakBefore w:val="0"/>
              <w:rPr>
                <w:color w:val="555555"/>
                <w:sz w:val="26"/>
                <w:szCs w:val="26"/>
              </w:rPr>
            </w:pPr>
            <w:r w:rsidDel="00000000" w:rsidR="00000000" w:rsidRPr="00000000">
              <w:rPr>
                <w:color w:val="555555"/>
                <w:sz w:val="26"/>
                <w:szCs w:val="26"/>
                <w:rtl w:val="0"/>
              </w:rPr>
              <w:t xml:space="preserve">Longer battery life</w:t>
            </w:r>
          </w:p>
        </w:tc>
      </w:tr>
      <w:tr>
        <w:trPr>
          <w:cantSplit w:val="0"/>
          <w:trHeight w:val="96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C">
            <w:pPr>
              <w:pageBreakBefore w:val="0"/>
              <w:rPr>
                <w:color w:val="555555"/>
                <w:sz w:val="26"/>
                <w:szCs w:val="26"/>
              </w:rPr>
            </w:pPr>
            <w:r w:rsidDel="00000000" w:rsidR="00000000" w:rsidRPr="00000000">
              <w:rPr>
                <w:b w:val="1"/>
                <w:color w:val="555555"/>
                <w:sz w:val="26"/>
                <w:szCs w:val="26"/>
                <w:rtl w:val="0"/>
              </w:rPr>
              <w:t xml:space="preserve">LoRa Physical layer</w:t>
            </w:r>
            <w:r w:rsidDel="00000000" w:rsidR="00000000" w:rsidRPr="00000000">
              <w:rPr>
                <w:rtl w:val="0"/>
              </w:rPr>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1D">
            <w:pPr>
              <w:pageBreakBefore w:val="0"/>
              <w:rPr>
                <w:color w:val="555555"/>
                <w:sz w:val="26"/>
                <w:szCs w:val="26"/>
              </w:rPr>
            </w:pPr>
            <w:r w:rsidDel="00000000" w:rsidR="00000000" w:rsidRPr="00000000">
              <w:rPr>
                <w:color w:val="555555"/>
                <w:sz w:val="26"/>
                <w:szCs w:val="26"/>
                <w:rtl w:val="0"/>
              </w:rPr>
              <w:t xml:space="preserve">Takes care of frequency, power, modulation, signalling between nodes and gateway</w:t>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14 LoRa FAQs answered: </w:t>
      </w:r>
    </w:p>
    <w:p w:rsidR="00000000" w:rsidDel="00000000" w:rsidP="00000000" w:rsidRDefault="00000000" w:rsidRPr="00000000" w14:paraId="00000020">
      <w:pPr>
        <w:pageBreakBefore w:val="0"/>
        <w:rPr/>
      </w:pPr>
      <w:hyperlink r:id="rId7">
        <w:r w:rsidDel="00000000" w:rsidR="00000000" w:rsidRPr="00000000">
          <w:rPr>
            <w:color w:val="1155cc"/>
            <w:u w:val="single"/>
            <w:rtl w:val="0"/>
          </w:rPr>
          <w:t xml:space="preserve">https://www.link-labs.com/blog/lora-faqs</w:t>
        </w:r>
      </w:hyperlink>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Most of this information is for the LoRa Device Shield for Arduino found at MCM for $12.00</w:t>
      </w:r>
    </w:p>
    <w:p w:rsidR="00000000" w:rsidDel="00000000" w:rsidP="00000000" w:rsidRDefault="00000000" w:rsidRPr="00000000" w14:paraId="00000023">
      <w:pPr>
        <w:pageBreakBefore w:val="0"/>
        <w:rPr/>
      </w:pPr>
      <w:r w:rsidDel="00000000" w:rsidR="00000000" w:rsidRPr="00000000">
        <w:rPr>
          <w:rtl w:val="0"/>
        </w:rPr>
        <w:t xml:space="preserve">(This is one of the lowest cost LoRa boards that I’ve found)</w:t>
      </w:r>
    </w:p>
    <w:p w:rsidR="00000000" w:rsidDel="00000000" w:rsidP="00000000" w:rsidRDefault="00000000" w:rsidRPr="00000000" w14:paraId="00000024">
      <w:pPr>
        <w:pageBreakBefore w:val="0"/>
        <w:rPr/>
      </w:pPr>
      <w:hyperlink r:id="rId8">
        <w:r w:rsidDel="00000000" w:rsidR="00000000" w:rsidRPr="00000000">
          <w:rPr>
            <w:color w:val="1155cc"/>
            <w:u w:val="single"/>
            <w:rtl w:val="0"/>
          </w:rPr>
          <w:t xml:space="preserve">http://www.mcmelectronics.com/product/83-17951</w:t>
        </w:r>
      </w:hyperlink>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color w:val="3d3d3d"/>
          <w:sz w:val="20"/>
          <w:szCs w:val="20"/>
          <w:shd w:fill="e7e7e7" w:val="clear"/>
        </w:rPr>
      </w:pPr>
      <w:r w:rsidDel="00000000" w:rsidR="00000000" w:rsidRPr="00000000">
        <w:rPr>
          <w:b w:val="1"/>
          <w:color w:val="3d3d3d"/>
          <w:sz w:val="20"/>
          <w:szCs w:val="20"/>
          <w:shd w:fill="e7e7e7" w:val="clear"/>
          <w:rtl w:val="0"/>
        </w:rPr>
        <w:t xml:space="preserve">Lora Radio Shield</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after="40" w:before="40" w:lineRule="auto"/>
        <w:rPr>
          <w:color w:val="3d3d3d"/>
          <w:sz w:val="20"/>
          <w:szCs w:val="20"/>
          <w:shd w:fill="e7e7e7" w:val="clear"/>
        </w:rPr>
      </w:pPr>
      <w:r w:rsidDel="00000000" w:rsidR="00000000" w:rsidRPr="00000000">
        <w:rPr>
          <w:color w:val="3d3d3d"/>
          <w:sz w:val="20"/>
          <w:szCs w:val="20"/>
          <w:shd w:fill="e7e7e7" w:val="clear"/>
          <w:rtl w:val="0"/>
        </w:rPr>
        <w:t xml:space="preserve">This Lora Radio Shield is base on Low-cost LoRa Module, learn more about Low-cost </w:t>
      </w:r>
      <w:hyperlink r:id="rId9">
        <w:r w:rsidDel="00000000" w:rsidR="00000000" w:rsidRPr="00000000">
          <w:rPr>
            <w:b w:val="1"/>
            <w:color w:val="0066c0"/>
            <w:sz w:val="20"/>
            <w:szCs w:val="20"/>
            <w:shd w:fill="e7e7e7" w:val="clear"/>
            <w:rtl w:val="0"/>
          </w:rPr>
          <w:t xml:space="preserve">LoRa Module</w:t>
        </w:r>
      </w:hyperlink>
      <w:r w:rsidDel="00000000" w:rsidR="00000000" w:rsidRPr="00000000">
        <w:rPr>
          <w:color w:val="3d3d3d"/>
          <w:sz w:val="20"/>
          <w:szCs w:val="20"/>
          <w:shd w:fill="e7e7e7" w:val="clear"/>
          <w:rtl w:val="0"/>
        </w:rPr>
        <w:t xml:space="preserve"> </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after="40" w:before="40" w:lineRule="auto"/>
        <w:rPr>
          <w:color w:val="3d3d3d"/>
          <w:sz w:val="20"/>
          <w:szCs w:val="20"/>
          <w:shd w:fill="e7e7e7" w:val="clear"/>
        </w:rPr>
      </w:pPr>
      <w:r w:rsidDel="00000000" w:rsidR="00000000" w:rsidRPr="00000000">
        <w:rPr>
          <w:color w:val="3d3d3d"/>
          <w:sz w:val="20"/>
          <w:szCs w:val="20"/>
          <w:shd w:fill="e7e7e7" w:val="clear"/>
          <w:rtl w:val="0"/>
        </w:rPr>
        <w:t xml:space="preserve">Thanks to this open source project which uses the Raspberry Pi as Lora gateway and Arduino as Lora node device. We port this project to pcDuino and send the received data from Lora node to LinkSpriteIO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943600" cy="5918200"/>
            <wp:effectExtent b="0" l="0" r="0" t="0"/>
            <wp:docPr descr="Lora Gateway 组图 1.jpg" id="3" name="image3.jpg"/>
            <a:graphic>
              <a:graphicData uri="http://schemas.openxmlformats.org/drawingml/2006/picture">
                <pic:pic>
                  <pic:nvPicPr>
                    <pic:cNvPr descr="Lora Gateway 组图 1.jpg" id="0" name="image3.jpg"/>
                    <pic:cNvPicPr preferRelativeResize="0"/>
                  </pic:nvPicPr>
                  <pic:blipFill>
                    <a:blip r:embed="rId10"/>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And a close up of the main chip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79248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This shield can be used to setup a Gateway (using the PCDuino Uno8) and a Node.</w:t>
      </w:r>
    </w:p>
    <w:p w:rsidR="00000000" w:rsidDel="00000000" w:rsidP="00000000" w:rsidRDefault="00000000" w:rsidRPr="00000000" w14:paraId="00000032">
      <w:pPr>
        <w:pageBreakBefore w:val="0"/>
        <w:rPr/>
      </w:pPr>
      <w:r w:rsidDel="00000000" w:rsidR="00000000" w:rsidRPr="00000000">
        <w:rPr>
          <w:rtl w:val="0"/>
        </w:rPr>
        <w:t xml:space="preserve">(Finally a reason to use the UNO8)</w:t>
      </w:r>
    </w:p>
    <w:p w:rsidR="00000000" w:rsidDel="00000000" w:rsidP="00000000" w:rsidRDefault="00000000" w:rsidRPr="00000000" w14:paraId="00000033">
      <w:pPr>
        <w:pageBreakBefore w:val="0"/>
        <w:rPr/>
      </w:pPr>
      <w:r w:rsidDel="00000000" w:rsidR="00000000" w:rsidRPr="00000000">
        <w:rPr>
          <w:rtl w:val="0"/>
        </w:rPr>
        <w:t xml:space="preserve">As out lined in this document </w:t>
      </w:r>
      <w:hyperlink r:id="rId12">
        <w:r w:rsidDel="00000000" w:rsidR="00000000" w:rsidRPr="00000000">
          <w:rPr>
            <w:color w:val="1155cc"/>
            <w:u w:val="single"/>
            <w:rtl w:val="0"/>
          </w:rPr>
          <w:t xml:space="preserve">http://linksprite.com/wiki/index.php5?title=DIY_low-cost_LoRa_gateway_based_on_pcDuino#2._Program_Arduino_Uno</w:t>
        </w:r>
      </w:hyperlink>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Low-Cost LoRa Module</w:t>
      </w:r>
    </w:p>
    <w:p w:rsidR="00000000" w:rsidDel="00000000" w:rsidP="00000000" w:rsidRDefault="00000000" w:rsidRPr="00000000" w14:paraId="00000036">
      <w:pPr>
        <w:pageBreakBefore w:val="0"/>
        <w:rPr/>
      </w:pPr>
      <w:hyperlink r:id="rId13">
        <w:r w:rsidDel="00000000" w:rsidR="00000000" w:rsidRPr="00000000">
          <w:rPr>
            <w:color w:val="1155cc"/>
            <w:u w:val="single"/>
            <w:rtl w:val="0"/>
          </w:rPr>
          <w:t xml:space="preserve">http://www.linksprite.com/wiki/index.php5?title=Low-cost_LoRa_Module</w:t>
        </w:r>
      </w:hyperlink>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Linksprite libraries:</w:t>
      </w:r>
    </w:p>
    <w:p w:rsidR="00000000" w:rsidDel="00000000" w:rsidP="00000000" w:rsidRDefault="00000000" w:rsidRPr="00000000" w14:paraId="00000039">
      <w:pPr>
        <w:pageBreakBefore w:val="0"/>
        <w:rPr/>
      </w:pPr>
      <w:hyperlink r:id="rId14">
        <w:r w:rsidDel="00000000" w:rsidR="00000000" w:rsidRPr="00000000">
          <w:rPr>
            <w:color w:val="1155cc"/>
            <w:u w:val="single"/>
            <w:rtl w:val="0"/>
          </w:rPr>
          <w:t xml:space="preserve">https://github.com/YaoQ/pcduino-lora-AP</w:t>
        </w:r>
      </w:hyperlink>
      <w:r w:rsidDel="00000000" w:rsidR="00000000" w:rsidRPr="00000000">
        <w:rPr>
          <w:rtl w:val="0"/>
        </w:rPr>
      </w:r>
    </w:p>
    <w:p w:rsidR="00000000" w:rsidDel="00000000" w:rsidP="00000000" w:rsidRDefault="00000000" w:rsidRPr="00000000" w14:paraId="0000003A">
      <w:pPr>
        <w:pageBreakBefore w:val="0"/>
        <w:rPr/>
      </w:pPr>
      <w:hyperlink r:id="rId15">
        <w:r w:rsidDel="00000000" w:rsidR="00000000" w:rsidRPr="00000000">
          <w:rPr>
            <w:color w:val="1155cc"/>
            <w:u w:val="single"/>
            <w:rtl w:val="0"/>
          </w:rPr>
          <w:t xml:space="preserve">https://github.com/YaoQ/RF95-LoRa-D1-Arduino</w:t>
        </w:r>
      </w:hyperlink>
      <w:r w:rsidDel="00000000" w:rsidR="00000000" w:rsidRPr="00000000">
        <w:rPr>
          <w:rtl w:val="0"/>
        </w:rPr>
      </w:r>
    </w:p>
    <w:p w:rsidR="00000000" w:rsidDel="00000000" w:rsidP="00000000" w:rsidRDefault="00000000" w:rsidRPr="00000000" w14:paraId="0000003B">
      <w:pPr>
        <w:pageBreakBefore w:val="0"/>
        <w:rPr/>
      </w:pPr>
      <w:hyperlink r:id="rId16">
        <w:r w:rsidDel="00000000" w:rsidR="00000000" w:rsidRPr="00000000">
          <w:rPr>
            <w:color w:val="1155cc"/>
            <w:u w:val="single"/>
            <w:rtl w:val="0"/>
          </w:rPr>
          <w:t xml:space="preserve">https://github.com/YaoQ/arduino-lmic</w:t>
        </w:r>
      </w:hyperlink>
      <w:r w:rsidDel="00000000" w:rsidR="00000000" w:rsidRPr="00000000">
        <w:rPr>
          <w:rtl w:val="0"/>
        </w:rPr>
      </w:r>
    </w:p>
    <w:p w:rsidR="00000000" w:rsidDel="00000000" w:rsidP="00000000" w:rsidRDefault="00000000" w:rsidRPr="00000000" w14:paraId="0000003C">
      <w:pPr>
        <w:pageBreakBefore w:val="0"/>
        <w:rPr/>
      </w:pPr>
      <w:hyperlink r:id="rId17">
        <w:r w:rsidDel="00000000" w:rsidR="00000000" w:rsidRPr="00000000">
          <w:rPr>
            <w:color w:val="1155cc"/>
            <w:u w:val="single"/>
            <w:rtl w:val="0"/>
          </w:rPr>
          <w:t xml:space="preserve">https://github.com/YaoQ/LoRaGateway</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Specifications: (Copied from the Low Cost LoRa Module Wiki)</w:t>
      </w:r>
    </w:p>
    <w:p w:rsidR="00000000" w:rsidDel="00000000" w:rsidP="00000000" w:rsidRDefault="00000000" w:rsidRPr="00000000" w14:paraId="0000003F">
      <w:pPr>
        <w:pageBreakBefore w:val="0"/>
        <w:numPr>
          <w:ilvl w:val="0"/>
          <w:numId w:val="1"/>
        </w:numPr>
        <w:spacing w:after="0" w:afterAutospacing="0" w:before="60" w:line="360" w:lineRule="auto"/>
        <w:ind w:left="1080" w:hanging="360"/>
        <w:rPr/>
      </w:pPr>
      <w:r w:rsidDel="00000000" w:rsidR="00000000" w:rsidRPr="00000000">
        <w:rPr>
          <w:color w:val="252525"/>
          <w:sz w:val="21"/>
          <w:szCs w:val="21"/>
          <w:rtl w:val="0"/>
        </w:rPr>
        <w:t xml:space="preserve">LoRa Modem.</w:t>
      </w:r>
    </w:p>
    <w:p w:rsidR="00000000" w:rsidDel="00000000" w:rsidP="00000000" w:rsidRDefault="00000000" w:rsidRPr="00000000" w14:paraId="00000040">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168 dB maximum link budget.</w:t>
      </w:r>
    </w:p>
    <w:p w:rsidR="00000000" w:rsidDel="00000000" w:rsidP="00000000" w:rsidRDefault="00000000" w:rsidRPr="00000000" w14:paraId="00000041">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+20 dBm - 100 mW constant RF output vs. V supply.</w:t>
      </w:r>
    </w:p>
    <w:p w:rsidR="00000000" w:rsidDel="00000000" w:rsidP="00000000" w:rsidRDefault="00000000" w:rsidRPr="00000000" w14:paraId="00000042">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+14 dBm high efficiency PA.</w:t>
      </w:r>
    </w:p>
    <w:p w:rsidR="00000000" w:rsidDel="00000000" w:rsidP="00000000" w:rsidRDefault="00000000" w:rsidRPr="00000000" w14:paraId="00000043">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Programmable bit rate up to 300 kbps.</w:t>
      </w:r>
    </w:p>
    <w:p w:rsidR="00000000" w:rsidDel="00000000" w:rsidP="00000000" w:rsidRDefault="00000000" w:rsidRPr="00000000" w14:paraId="00000044">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High sensitivity: down to -148 dBm.</w:t>
      </w:r>
    </w:p>
    <w:p w:rsidR="00000000" w:rsidDel="00000000" w:rsidP="00000000" w:rsidRDefault="00000000" w:rsidRPr="00000000" w14:paraId="00000045">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Bullet-proof front end: IIP3 = -12.5 dBm.</w:t>
      </w:r>
    </w:p>
    <w:p w:rsidR="00000000" w:rsidDel="00000000" w:rsidP="00000000" w:rsidRDefault="00000000" w:rsidRPr="00000000" w14:paraId="00000046">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Excellent blocking immunity.</w:t>
      </w:r>
    </w:p>
    <w:p w:rsidR="00000000" w:rsidDel="00000000" w:rsidP="00000000" w:rsidRDefault="00000000" w:rsidRPr="00000000" w14:paraId="00000047">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Low RX current of 10.3 mA, 200 nA register retention.</w:t>
      </w:r>
    </w:p>
    <w:p w:rsidR="00000000" w:rsidDel="00000000" w:rsidP="00000000" w:rsidRDefault="00000000" w:rsidRPr="00000000" w14:paraId="00000048">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Fully integrated synthesizer with a resolution of 61 Hz.</w:t>
      </w:r>
    </w:p>
    <w:p w:rsidR="00000000" w:rsidDel="00000000" w:rsidP="00000000" w:rsidRDefault="00000000" w:rsidRPr="00000000" w14:paraId="00000049">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FSK, GFSK, MSK, GMSK, LoRaTM and OOK modulation.</w:t>
      </w:r>
    </w:p>
    <w:p w:rsidR="00000000" w:rsidDel="00000000" w:rsidP="00000000" w:rsidRDefault="00000000" w:rsidRPr="00000000" w14:paraId="0000004A">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Built-in bit synchronizer for clock recovery.</w:t>
      </w:r>
    </w:p>
    <w:p w:rsidR="00000000" w:rsidDel="00000000" w:rsidP="00000000" w:rsidRDefault="00000000" w:rsidRPr="00000000" w14:paraId="0000004B">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Preamble detection.</w:t>
      </w:r>
    </w:p>
    <w:p w:rsidR="00000000" w:rsidDel="00000000" w:rsidP="00000000" w:rsidRDefault="00000000" w:rsidRPr="00000000" w14:paraId="0000004C">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127 dB Dynamic Range RSSI.</w:t>
      </w:r>
    </w:p>
    <w:p w:rsidR="00000000" w:rsidDel="00000000" w:rsidP="00000000" w:rsidRDefault="00000000" w:rsidRPr="00000000" w14:paraId="0000004D">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Automatic RF Sense and CAD with ultra-fast AFC.</w:t>
      </w:r>
    </w:p>
    <w:p w:rsidR="00000000" w:rsidDel="00000000" w:rsidP="00000000" w:rsidRDefault="00000000" w:rsidRPr="00000000" w14:paraId="0000004E">
      <w:pPr>
        <w:pageBreakBefore w:val="0"/>
        <w:numPr>
          <w:ilvl w:val="0"/>
          <w:numId w:val="1"/>
        </w:numPr>
        <w:spacing w:after="0" w:afterAutospacing="0" w:before="0" w:beforeAutospacing="0" w:line="360" w:lineRule="auto"/>
        <w:ind w:left="1080" w:hanging="360"/>
        <w:rPr/>
      </w:pPr>
      <w:r w:rsidDel="00000000" w:rsidR="00000000" w:rsidRPr="00000000">
        <w:rPr>
          <w:color w:val="252525"/>
          <w:sz w:val="21"/>
          <w:szCs w:val="21"/>
          <w:rtl w:val="0"/>
        </w:rPr>
        <w:t xml:space="preserve">Packet engine up to 256 bytes with CRC.</w:t>
      </w:r>
    </w:p>
    <w:p w:rsidR="00000000" w:rsidDel="00000000" w:rsidP="00000000" w:rsidRDefault="00000000" w:rsidRPr="00000000" w14:paraId="0000004F">
      <w:pPr>
        <w:pageBreakBefore w:val="0"/>
        <w:numPr>
          <w:ilvl w:val="0"/>
          <w:numId w:val="1"/>
        </w:numPr>
        <w:spacing w:after="20" w:before="0" w:beforeAutospacing="0" w:line="360" w:lineRule="auto"/>
        <w:ind w:left="1080" w:hanging="360"/>
        <w:rPr/>
      </w:pPr>
      <w:r w:rsidDel="00000000" w:rsidR="00000000" w:rsidRPr="00000000">
        <w:rPr>
          <w:color w:val="252525"/>
          <w:sz w:val="21"/>
          <w:szCs w:val="21"/>
          <w:rtl w:val="0"/>
        </w:rPr>
        <w:t xml:space="preserve">Built-in temperature sensor and low battery indicator.</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Other Important information to know: (If using the RadioHead Library)</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5943600" cy="4178300"/>
            <wp:effectExtent b="0" l="0" r="0" t="0"/>
            <wp:docPr descr="LoRa 2 B.jpg" id="2" name="image2.jpg"/>
            <a:graphic>
              <a:graphicData uri="http://schemas.openxmlformats.org/drawingml/2006/picture">
                <pic:pic>
                  <pic:nvPicPr>
                    <pic:cNvPr descr="LoRa 2 B.jpg" id="0" name="image2.jpg"/>
                    <pic:cNvPicPr preferRelativeResize="0"/>
                  </pic:nvPicPr>
                  <pic:blipFill>
                    <a:blip r:embed="rId1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HopeRF RF-96 PDF datasheet:</w:t>
      </w:r>
    </w:p>
    <w:p w:rsidR="00000000" w:rsidDel="00000000" w:rsidP="00000000" w:rsidRDefault="00000000" w:rsidRPr="00000000" w14:paraId="00000055">
      <w:pPr>
        <w:pageBreakBefore w:val="0"/>
        <w:rPr/>
      </w:pPr>
      <w:hyperlink r:id="rId19">
        <w:r w:rsidDel="00000000" w:rsidR="00000000" w:rsidRPr="00000000">
          <w:rPr>
            <w:color w:val="1155cc"/>
            <w:u w:val="single"/>
            <w:rtl w:val="0"/>
          </w:rPr>
          <w:t xml:space="preserve">http://www.hoperf.com/upload/rf/RFM69HW-V1.3.pdf</w:t>
        </w:r>
      </w:hyperlink>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Another DIY Low Cost LoRa Gateway</w:t>
      </w:r>
    </w:p>
    <w:p w:rsidR="00000000" w:rsidDel="00000000" w:rsidP="00000000" w:rsidRDefault="00000000" w:rsidRPr="00000000" w14:paraId="00000058">
      <w:pPr>
        <w:pageBreakBefore w:val="0"/>
        <w:rPr/>
      </w:pPr>
      <w:r w:rsidDel="00000000" w:rsidR="00000000" w:rsidRPr="00000000">
        <w:rPr>
          <w:rtl w:val="0"/>
        </w:rPr>
        <w:t xml:space="preserve"> </w:t>
      </w:r>
      <w:hyperlink r:id="rId20">
        <w:r w:rsidDel="00000000" w:rsidR="00000000" w:rsidRPr="00000000">
          <w:rPr>
            <w:color w:val="1155cc"/>
            <w:u w:val="single"/>
            <w:rtl w:val="0"/>
          </w:rPr>
          <w:t xml:space="preserve">http://cpham.perso.univ-pau.fr/LORA/RPIgateway.html</w:t>
        </w:r>
      </w:hyperlink>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RadioHead Packet Radio library (referenced by Linksprite and most other LoRa projects)</w:t>
      </w:r>
    </w:p>
    <w:p w:rsidR="00000000" w:rsidDel="00000000" w:rsidP="00000000" w:rsidRDefault="00000000" w:rsidRPr="00000000" w14:paraId="0000005B">
      <w:pPr>
        <w:pageBreakBefore w:val="0"/>
        <w:rPr/>
      </w:pPr>
      <w:hyperlink r:id="rId21">
        <w:r w:rsidDel="00000000" w:rsidR="00000000" w:rsidRPr="00000000">
          <w:rPr>
            <w:color w:val="1155cc"/>
            <w:u w:val="single"/>
            <w:rtl w:val="0"/>
          </w:rPr>
          <w:t xml:space="preserve">http://www.airspayce.com/mikem/arduino/RadioHead/</w:t>
        </w:r>
      </w:hyperlink>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LoRa for Ham Radio (Using 70cm 433mhz)</w:t>
      </w:r>
    </w:p>
    <w:p w:rsidR="00000000" w:rsidDel="00000000" w:rsidP="00000000" w:rsidRDefault="00000000" w:rsidRPr="00000000" w14:paraId="0000005E">
      <w:pPr>
        <w:pageBreakBefore w:val="0"/>
        <w:rPr/>
      </w:pPr>
      <w:hyperlink r:id="rId22">
        <w:r w:rsidDel="00000000" w:rsidR="00000000" w:rsidRPr="00000000">
          <w:rPr>
            <w:color w:val="1155cc"/>
            <w:u w:val="single"/>
            <w:rtl w:val="0"/>
          </w:rPr>
          <w:t xml:space="preserve">https://github.com/travisgoodspeed/loraham</w:t>
        </w:r>
      </w:hyperlink>
      <w:r w:rsidDel="00000000" w:rsidR="00000000" w:rsidRPr="00000000">
        <w:rPr>
          <w:rtl w:val="0"/>
        </w:rPr>
        <w:t xml:space="preserve"> </w:t>
      </w:r>
    </w:p>
    <w:p w:rsidR="00000000" w:rsidDel="00000000" w:rsidP="00000000" w:rsidRDefault="00000000" w:rsidRPr="00000000" w14:paraId="0000005F">
      <w:pPr>
        <w:pageBreakBefore w:val="0"/>
        <w:rPr/>
      </w:pPr>
      <w:hyperlink r:id="rId23">
        <w:r w:rsidDel="00000000" w:rsidR="00000000" w:rsidRPr="00000000">
          <w:rPr>
            <w:color w:val="1155cc"/>
            <w:u w:val="single"/>
            <w:rtl w:val="0"/>
          </w:rPr>
          <w:t xml:space="preserve">https://www.thethingsnetwork.org/forum/t/lora-based-ham-radio-network/2831/5</w:t>
        </w:r>
      </w:hyperlink>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Ham Frequency Allocations (In the ISM band)</w:t>
      </w:r>
    </w:p>
    <w:p w:rsidR="00000000" w:rsidDel="00000000" w:rsidP="00000000" w:rsidRDefault="00000000" w:rsidRPr="00000000" w14:paraId="0000006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40" w:before="0" w:lineRule="auto"/>
        <w:rPr>
          <w:b w:val="1"/>
          <w:color w:val="087fb2"/>
          <w:sz w:val="26"/>
          <w:szCs w:val="26"/>
          <w:highlight w:val="white"/>
        </w:rPr>
      </w:pPr>
      <w:bookmarkStart w:colFirst="0" w:colLast="0" w:name="_1hlhadwcq2kw" w:id="1"/>
      <w:bookmarkEnd w:id="1"/>
      <w:r w:rsidDel="00000000" w:rsidR="00000000" w:rsidRPr="00000000">
        <w:rPr>
          <w:b w:val="1"/>
          <w:color w:val="087fb2"/>
          <w:sz w:val="26"/>
          <w:szCs w:val="26"/>
          <w:highlight w:val="white"/>
          <w:rtl w:val="0"/>
        </w:rPr>
        <w:t xml:space="preserve">70 Centimeters</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pacing w:after="220" w:line="360" w:lineRule="auto"/>
        <w:rPr>
          <w:i w:val="1"/>
          <w:color w:val="224466"/>
          <w:sz w:val="21"/>
          <w:szCs w:val="21"/>
          <w:highlight w:val="white"/>
        </w:rPr>
      </w:pPr>
      <w:r w:rsidDel="00000000" w:rsidR="00000000" w:rsidRPr="00000000">
        <w:rPr>
          <w:i w:val="1"/>
          <w:color w:val="224466"/>
          <w:sz w:val="21"/>
          <w:szCs w:val="21"/>
          <w:highlight w:val="white"/>
          <w:rtl w:val="0"/>
        </w:rPr>
        <w:t xml:space="preserve">All Amateurs except Novices:</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pacing w:after="220" w:line="360" w:lineRule="auto"/>
        <w:rPr>
          <w:color w:val="224466"/>
          <w:sz w:val="21"/>
          <w:szCs w:val="21"/>
          <w:highlight w:val="white"/>
        </w:rPr>
      </w:pPr>
      <w:r w:rsidDel="00000000" w:rsidR="00000000" w:rsidRPr="00000000">
        <w:rPr>
          <w:color w:val="224466"/>
          <w:sz w:val="21"/>
          <w:szCs w:val="21"/>
          <w:highlight w:val="white"/>
          <w:rtl w:val="0"/>
        </w:rPr>
        <w:t xml:space="preserve"> 420.0-450.0 MHz: CW, Phone, Image, MCW, RTTY/Data</w:t>
      </w:r>
    </w:p>
    <w:p w:rsidR="00000000" w:rsidDel="00000000" w:rsidP="00000000" w:rsidRDefault="00000000" w:rsidRPr="00000000" w14:paraId="0000006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40" w:before="0" w:lineRule="auto"/>
        <w:rPr>
          <w:b w:val="1"/>
          <w:color w:val="087fb2"/>
          <w:sz w:val="26"/>
          <w:szCs w:val="26"/>
          <w:highlight w:val="white"/>
        </w:rPr>
      </w:pPr>
      <w:bookmarkStart w:colFirst="0" w:colLast="0" w:name="_856ujiyxc8qr" w:id="2"/>
      <w:bookmarkEnd w:id="2"/>
      <w:r w:rsidDel="00000000" w:rsidR="00000000" w:rsidRPr="00000000">
        <w:rPr>
          <w:b w:val="1"/>
          <w:color w:val="087fb2"/>
          <w:sz w:val="26"/>
          <w:szCs w:val="26"/>
          <w:highlight w:val="white"/>
          <w:rtl w:val="0"/>
        </w:rPr>
        <w:t xml:space="preserve">33 Centimeters</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pacing w:after="220" w:line="360" w:lineRule="auto"/>
        <w:rPr>
          <w:i w:val="1"/>
          <w:color w:val="224466"/>
          <w:sz w:val="21"/>
          <w:szCs w:val="21"/>
          <w:highlight w:val="white"/>
        </w:rPr>
      </w:pPr>
      <w:r w:rsidDel="00000000" w:rsidR="00000000" w:rsidRPr="00000000">
        <w:rPr>
          <w:i w:val="1"/>
          <w:color w:val="224466"/>
          <w:sz w:val="21"/>
          <w:szCs w:val="21"/>
          <w:highlight w:val="white"/>
          <w:rtl w:val="0"/>
        </w:rPr>
        <w:t xml:space="preserve">All Amateurs except Novices:</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pacing w:after="220" w:line="360" w:lineRule="auto"/>
        <w:rPr>
          <w:color w:val="224466"/>
          <w:sz w:val="21"/>
          <w:szCs w:val="21"/>
          <w:highlight w:val="white"/>
        </w:rPr>
      </w:pPr>
      <w:r w:rsidDel="00000000" w:rsidR="00000000" w:rsidRPr="00000000">
        <w:rPr>
          <w:color w:val="224466"/>
          <w:sz w:val="21"/>
          <w:szCs w:val="21"/>
          <w:highlight w:val="white"/>
          <w:rtl w:val="0"/>
        </w:rPr>
        <w:t xml:space="preserve"> 902.0-928.0 MHz: CW, Phone, Image, MCW, RTTY/Data</w:t>
      </w:r>
    </w:p>
    <w:p w:rsidR="00000000" w:rsidDel="00000000" w:rsidP="00000000" w:rsidRDefault="00000000" w:rsidRPr="00000000" w14:paraId="00000068">
      <w:pPr>
        <w:pageBreakBefore w:val="0"/>
        <w:rPr>
          <w:color w:val="224466"/>
          <w:sz w:val="21"/>
          <w:szCs w:val="21"/>
          <w:highlight w:val="white"/>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FCC Rules for ISM bands</w:t>
      </w:r>
    </w:p>
    <w:p w:rsidR="00000000" w:rsidDel="00000000" w:rsidP="00000000" w:rsidRDefault="00000000" w:rsidRPr="00000000" w14:paraId="0000006A">
      <w:pPr>
        <w:pageBreakBefore w:val="0"/>
        <w:rPr/>
      </w:pPr>
      <w:hyperlink r:id="rId24">
        <w:r w:rsidDel="00000000" w:rsidR="00000000" w:rsidRPr="00000000">
          <w:rPr>
            <w:color w:val="1155cc"/>
            <w:u w:val="single"/>
            <w:rtl w:val="0"/>
          </w:rPr>
          <w:t xml:space="preserve">http://afar.net/tutorials/fcc-rules/</w:t>
        </w:r>
      </w:hyperlink>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SemTech LoRa Modulation Basics PDF</w:t>
      </w:r>
    </w:p>
    <w:p w:rsidR="00000000" w:rsidDel="00000000" w:rsidP="00000000" w:rsidRDefault="00000000" w:rsidRPr="00000000" w14:paraId="0000006D">
      <w:pPr>
        <w:pageBreakBefore w:val="0"/>
        <w:rPr/>
      </w:pPr>
      <w:hyperlink r:id="rId25">
        <w:r w:rsidDel="00000000" w:rsidR="00000000" w:rsidRPr="00000000">
          <w:rPr>
            <w:color w:val="1155cc"/>
            <w:u w:val="single"/>
            <w:rtl w:val="0"/>
          </w:rPr>
          <w:t xml:space="preserve">http://www.semtech.com/images/datasheet/an1200.22.pdf</w:t>
        </w:r>
      </w:hyperlink>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LoRa Channel Information:</w:t>
      </w:r>
    </w:p>
    <w:p w:rsidR="00000000" w:rsidDel="00000000" w:rsidP="00000000" w:rsidRDefault="00000000" w:rsidRPr="00000000" w14:paraId="00000070">
      <w:pPr>
        <w:pageBreakBefore w:val="0"/>
        <w:rPr/>
      </w:pPr>
      <w:hyperlink r:id="rId26">
        <w:r w:rsidDel="00000000" w:rsidR="00000000" w:rsidRPr="00000000">
          <w:rPr>
            <w:color w:val="1155cc"/>
            <w:u w:val="single"/>
            <w:rtl w:val="0"/>
          </w:rPr>
          <w:t xml:space="preserve">http://www.rfwireless-world.com/Tutorials/LoRa-channels-list.html</w:t>
        </w:r>
      </w:hyperlink>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color w:val="555555"/>
          <w:sz w:val="26"/>
          <w:szCs w:val="26"/>
          <w:highlight w:val="white"/>
        </w:rPr>
      </w:pPr>
      <w:r w:rsidDel="00000000" w:rsidR="00000000" w:rsidRPr="00000000">
        <w:rPr>
          <w:color w:val="555555"/>
          <w:sz w:val="26"/>
          <w:szCs w:val="26"/>
          <w:highlight w:val="white"/>
          <w:rtl w:val="0"/>
        </w:rPr>
        <w:t xml:space="preserve">Following table-2 lists out LoRa channels in 900 MHz Band. The band is from 902 to 928 MHz. It mentions channel number and its respective channel frequency. All the 13 channels are separated by 2.16 MHz with respect to the adjacent channels</w:t>
      </w:r>
    </w:p>
    <w:p w:rsidR="00000000" w:rsidDel="00000000" w:rsidP="00000000" w:rsidRDefault="00000000" w:rsidRPr="00000000" w14:paraId="00000073">
      <w:pPr>
        <w:pageBreakBefore w:val="0"/>
        <w:rPr>
          <w:color w:val="555555"/>
          <w:sz w:val="26"/>
          <w:szCs w:val="26"/>
          <w:highlight w:val="white"/>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drawing>
          <wp:inline distB="114300" distT="114300" distL="114300" distR="114300">
            <wp:extent cx="5372100" cy="2085975"/>
            <wp:effectExtent b="0" l="0" r="0" t="0"/>
            <wp:docPr descr="Lora channels 900 MHz Band" id="1" name="image1.jpg"/>
            <a:graphic>
              <a:graphicData uri="http://schemas.openxmlformats.org/drawingml/2006/picture">
                <pic:pic>
                  <pic:nvPicPr>
                    <pic:cNvPr descr="Lora channels 900 MHz Band" id="0" name="image1.jpg"/>
                    <pic:cNvPicPr preferRelativeResize="0"/>
                  </pic:nvPicPr>
                  <pic:blipFill>
                    <a:blip r:embed="rId27"/>
                    <a:srcRect b="0" l="0" r="0" t="0"/>
                    <a:stretch>
                      <a:fillRect/>
                    </a:stretch>
                  </pic:blipFill>
                  <pic:spPr>
                    <a:xfrm>
                      <a:off x="0" y="0"/>
                      <a:ext cx="53721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tbl>
      <w:tblPr>
        <w:tblStyle w:val="Table2"/>
        <w:tblW w:w="9360.0" w:type="dxa"/>
        <w:jc w:val="left"/>
        <w:tblBorders>
          <w:top w:color="660033" w:space="0" w:sz="12" w:val="single"/>
          <w:left w:color="660033" w:space="0" w:sz="12" w:val="single"/>
          <w:bottom w:color="660033" w:space="0" w:sz="12" w:val="single"/>
          <w:right w:color="660033" w:space="0" w:sz="12" w:val="single"/>
          <w:insideH w:color="660033" w:space="0" w:sz="12" w:val="single"/>
          <w:insideV w:color="660033" w:space="0" w:sz="12" w:val="single"/>
        </w:tblBorders>
        <w:tblLayout w:type="fixed"/>
        <w:tblLook w:val="0600"/>
      </w:tblPr>
      <w:tblGrid>
        <w:gridCol w:w="3969.8924731182797"/>
        <w:gridCol w:w="5390.10752688172"/>
        <w:tblGridChange w:id="0">
          <w:tblGrid>
            <w:gridCol w:w="3969.8924731182797"/>
            <w:gridCol w:w="5390.10752688172"/>
          </w:tblGrid>
        </w:tblGridChange>
      </w:tblGrid>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76">
            <w:pPr>
              <w:pageBreakBefore w:val="0"/>
              <w:jc w:val="center"/>
              <w:rPr>
                <w:color w:val="555555"/>
                <w:sz w:val="26"/>
                <w:szCs w:val="26"/>
              </w:rPr>
            </w:pPr>
            <w:r w:rsidDel="00000000" w:rsidR="00000000" w:rsidRPr="00000000">
              <w:rPr>
                <w:b w:val="1"/>
                <w:color w:val="555555"/>
                <w:sz w:val="26"/>
                <w:szCs w:val="26"/>
                <w:rtl w:val="0"/>
              </w:rPr>
              <w:t xml:space="preserve">Channel Number</w:t>
            </w:r>
            <w:r w:rsidDel="00000000" w:rsidR="00000000" w:rsidRPr="00000000">
              <w:rPr>
                <w:rtl w:val="0"/>
              </w:rPr>
            </w:r>
          </w:p>
        </w:tc>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77">
            <w:pPr>
              <w:pageBreakBefore w:val="0"/>
              <w:jc w:val="center"/>
              <w:rPr>
                <w:color w:val="555555"/>
                <w:sz w:val="26"/>
                <w:szCs w:val="26"/>
              </w:rPr>
            </w:pPr>
            <w:r w:rsidDel="00000000" w:rsidR="00000000" w:rsidRPr="00000000">
              <w:rPr>
                <w:b w:val="1"/>
                <w:color w:val="555555"/>
                <w:sz w:val="26"/>
                <w:szCs w:val="26"/>
                <w:rtl w:val="0"/>
              </w:rPr>
              <w:t xml:space="preserve">LoRa Center Frequency</w:t>
            </w:r>
            <w:r w:rsidDel="00000000" w:rsidR="00000000" w:rsidRPr="00000000">
              <w:rPr>
                <w:rtl w:val="0"/>
              </w:rPr>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8">
            <w:pPr>
              <w:pageBreakBefore w:val="0"/>
              <w:rPr>
                <w:color w:val="555555"/>
                <w:sz w:val="26"/>
                <w:szCs w:val="26"/>
              </w:rPr>
            </w:pPr>
            <w:r w:rsidDel="00000000" w:rsidR="00000000" w:rsidRPr="00000000">
              <w:rPr>
                <w:color w:val="555555"/>
                <w:sz w:val="26"/>
                <w:szCs w:val="26"/>
                <w:rtl w:val="0"/>
              </w:rPr>
              <w:t xml:space="preserve">CH_00_900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9">
            <w:pPr>
              <w:pageBreakBefore w:val="0"/>
              <w:rPr>
                <w:color w:val="555555"/>
                <w:sz w:val="26"/>
                <w:szCs w:val="26"/>
              </w:rPr>
            </w:pPr>
            <w:r w:rsidDel="00000000" w:rsidR="00000000" w:rsidRPr="00000000">
              <w:rPr>
                <w:color w:val="555555"/>
                <w:sz w:val="26"/>
                <w:szCs w:val="26"/>
                <w:rtl w:val="0"/>
              </w:rPr>
              <w:t xml:space="preserve">903.08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A">
            <w:pPr>
              <w:pageBreakBefore w:val="0"/>
              <w:rPr>
                <w:color w:val="555555"/>
                <w:sz w:val="26"/>
                <w:szCs w:val="26"/>
              </w:rPr>
            </w:pPr>
            <w:r w:rsidDel="00000000" w:rsidR="00000000" w:rsidRPr="00000000">
              <w:rPr>
                <w:color w:val="555555"/>
                <w:sz w:val="26"/>
                <w:szCs w:val="26"/>
                <w:rtl w:val="0"/>
              </w:rPr>
              <w:t xml:space="preserve">CH_01_900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B">
            <w:pPr>
              <w:pageBreakBefore w:val="0"/>
              <w:rPr>
                <w:color w:val="555555"/>
                <w:sz w:val="26"/>
                <w:szCs w:val="26"/>
              </w:rPr>
            </w:pPr>
            <w:r w:rsidDel="00000000" w:rsidR="00000000" w:rsidRPr="00000000">
              <w:rPr>
                <w:color w:val="555555"/>
                <w:sz w:val="26"/>
                <w:szCs w:val="26"/>
                <w:rtl w:val="0"/>
              </w:rPr>
              <w:t xml:space="preserve">905.24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C">
            <w:pPr>
              <w:pageBreakBefore w:val="0"/>
              <w:rPr>
                <w:color w:val="555555"/>
                <w:sz w:val="26"/>
                <w:szCs w:val="26"/>
              </w:rPr>
            </w:pPr>
            <w:r w:rsidDel="00000000" w:rsidR="00000000" w:rsidRPr="00000000">
              <w:rPr>
                <w:color w:val="555555"/>
                <w:sz w:val="26"/>
                <w:szCs w:val="26"/>
                <w:rtl w:val="0"/>
              </w:rPr>
              <w:t xml:space="preserve">CH_02_900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D">
            <w:pPr>
              <w:pageBreakBefore w:val="0"/>
              <w:rPr>
                <w:color w:val="555555"/>
                <w:sz w:val="26"/>
                <w:szCs w:val="26"/>
              </w:rPr>
            </w:pPr>
            <w:r w:rsidDel="00000000" w:rsidR="00000000" w:rsidRPr="00000000">
              <w:rPr>
                <w:color w:val="555555"/>
                <w:sz w:val="26"/>
                <w:szCs w:val="26"/>
                <w:rtl w:val="0"/>
              </w:rPr>
              <w:t xml:space="preserve">907.40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E">
            <w:pPr>
              <w:pageBreakBefore w:val="0"/>
              <w:rPr>
                <w:color w:val="555555"/>
                <w:sz w:val="26"/>
                <w:szCs w:val="26"/>
              </w:rPr>
            </w:pPr>
            <w:r w:rsidDel="00000000" w:rsidR="00000000" w:rsidRPr="00000000">
              <w:rPr>
                <w:color w:val="555555"/>
                <w:sz w:val="26"/>
                <w:szCs w:val="26"/>
                <w:rtl w:val="0"/>
              </w:rPr>
              <w:t xml:space="preserve">CH_03_900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7F">
            <w:pPr>
              <w:pageBreakBefore w:val="0"/>
              <w:rPr>
                <w:color w:val="555555"/>
                <w:sz w:val="26"/>
                <w:szCs w:val="26"/>
              </w:rPr>
            </w:pPr>
            <w:r w:rsidDel="00000000" w:rsidR="00000000" w:rsidRPr="00000000">
              <w:rPr>
                <w:color w:val="555555"/>
                <w:sz w:val="26"/>
                <w:szCs w:val="26"/>
                <w:rtl w:val="0"/>
              </w:rPr>
              <w:t xml:space="preserve">909.56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0">
            <w:pPr>
              <w:pageBreakBefore w:val="0"/>
              <w:rPr>
                <w:color w:val="555555"/>
                <w:sz w:val="26"/>
                <w:szCs w:val="26"/>
              </w:rPr>
            </w:pPr>
            <w:r w:rsidDel="00000000" w:rsidR="00000000" w:rsidRPr="00000000">
              <w:rPr>
                <w:color w:val="555555"/>
                <w:sz w:val="26"/>
                <w:szCs w:val="26"/>
                <w:rtl w:val="0"/>
              </w:rPr>
              <w:t xml:space="preserve">CH_04_900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1">
            <w:pPr>
              <w:pageBreakBefore w:val="0"/>
              <w:rPr>
                <w:color w:val="555555"/>
                <w:sz w:val="26"/>
                <w:szCs w:val="26"/>
              </w:rPr>
            </w:pPr>
            <w:r w:rsidDel="00000000" w:rsidR="00000000" w:rsidRPr="00000000">
              <w:rPr>
                <w:color w:val="555555"/>
                <w:sz w:val="26"/>
                <w:szCs w:val="26"/>
                <w:rtl w:val="0"/>
              </w:rPr>
              <w:t xml:space="preserve">911.72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2">
            <w:pPr>
              <w:pageBreakBefore w:val="0"/>
              <w:rPr>
                <w:color w:val="555555"/>
                <w:sz w:val="26"/>
                <w:szCs w:val="26"/>
              </w:rPr>
            </w:pPr>
            <w:r w:rsidDel="00000000" w:rsidR="00000000" w:rsidRPr="00000000">
              <w:rPr>
                <w:color w:val="555555"/>
                <w:sz w:val="26"/>
                <w:szCs w:val="26"/>
                <w:rtl w:val="0"/>
              </w:rPr>
              <w:t xml:space="preserve">CH_05_900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3">
            <w:pPr>
              <w:pageBreakBefore w:val="0"/>
              <w:rPr>
                <w:color w:val="555555"/>
                <w:sz w:val="26"/>
                <w:szCs w:val="26"/>
              </w:rPr>
            </w:pPr>
            <w:r w:rsidDel="00000000" w:rsidR="00000000" w:rsidRPr="00000000">
              <w:rPr>
                <w:color w:val="555555"/>
                <w:sz w:val="26"/>
                <w:szCs w:val="26"/>
                <w:rtl w:val="0"/>
              </w:rPr>
              <w:t xml:space="preserve">913.88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4">
            <w:pPr>
              <w:pageBreakBefore w:val="0"/>
              <w:rPr>
                <w:color w:val="555555"/>
                <w:sz w:val="26"/>
                <w:szCs w:val="26"/>
              </w:rPr>
            </w:pPr>
            <w:r w:rsidDel="00000000" w:rsidR="00000000" w:rsidRPr="00000000">
              <w:rPr>
                <w:color w:val="555555"/>
                <w:sz w:val="26"/>
                <w:szCs w:val="26"/>
                <w:rtl w:val="0"/>
              </w:rPr>
              <w:t xml:space="preserve">CH_06_900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5">
            <w:pPr>
              <w:pageBreakBefore w:val="0"/>
              <w:rPr>
                <w:color w:val="555555"/>
                <w:sz w:val="26"/>
                <w:szCs w:val="26"/>
              </w:rPr>
            </w:pPr>
            <w:r w:rsidDel="00000000" w:rsidR="00000000" w:rsidRPr="00000000">
              <w:rPr>
                <w:color w:val="555555"/>
                <w:sz w:val="26"/>
                <w:szCs w:val="26"/>
                <w:rtl w:val="0"/>
              </w:rPr>
              <w:t xml:space="preserve">916.04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6">
            <w:pPr>
              <w:pageBreakBefore w:val="0"/>
              <w:rPr>
                <w:color w:val="555555"/>
                <w:sz w:val="26"/>
                <w:szCs w:val="26"/>
              </w:rPr>
            </w:pPr>
            <w:r w:rsidDel="00000000" w:rsidR="00000000" w:rsidRPr="00000000">
              <w:rPr>
                <w:color w:val="555555"/>
                <w:sz w:val="26"/>
                <w:szCs w:val="26"/>
                <w:rtl w:val="0"/>
              </w:rPr>
              <w:t xml:space="preserve">CH_07_900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7">
            <w:pPr>
              <w:pageBreakBefore w:val="0"/>
              <w:rPr>
                <w:color w:val="555555"/>
                <w:sz w:val="26"/>
                <w:szCs w:val="26"/>
              </w:rPr>
            </w:pPr>
            <w:r w:rsidDel="00000000" w:rsidR="00000000" w:rsidRPr="00000000">
              <w:rPr>
                <w:color w:val="555555"/>
                <w:sz w:val="26"/>
                <w:szCs w:val="26"/>
                <w:rtl w:val="0"/>
              </w:rPr>
              <w:t xml:space="preserve">918.20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8">
            <w:pPr>
              <w:pageBreakBefore w:val="0"/>
              <w:rPr>
                <w:color w:val="555555"/>
                <w:sz w:val="26"/>
                <w:szCs w:val="26"/>
              </w:rPr>
            </w:pPr>
            <w:r w:rsidDel="00000000" w:rsidR="00000000" w:rsidRPr="00000000">
              <w:rPr>
                <w:color w:val="555555"/>
                <w:sz w:val="26"/>
                <w:szCs w:val="26"/>
                <w:rtl w:val="0"/>
              </w:rPr>
              <w:t xml:space="preserve">CH_08_900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9">
            <w:pPr>
              <w:pageBreakBefore w:val="0"/>
              <w:rPr>
                <w:color w:val="555555"/>
                <w:sz w:val="26"/>
                <w:szCs w:val="26"/>
              </w:rPr>
            </w:pPr>
            <w:r w:rsidDel="00000000" w:rsidR="00000000" w:rsidRPr="00000000">
              <w:rPr>
                <w:color w:val="555555"/>
                <w:sz w:val="26"/>
                <w:szCs w:val="26"/>
                <w:rtl w:val="0"/>
              </w:rPr>
              <w:t xml:space="preserve">920.36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A">
            <w:pPr>
              <w:pageBreakBefore w:val="0"/>
              <w:rPr>
                <w:color w:val="555555"/>
                <w:sz w:val="26"/>
                <w:szCs w:val="26"/>
              </w:rPr>
            </w:pPr>
            <w:r w:rsidDel="00000000" w:rsidR="00000000" w:rsidRPr="00000000">
              <w:rPr>
                <w:color w:val="555555"/>
                <w:sz w:val="26"/>
                <w:szCs w:val="26"/>
                <w:rtl w:val="0"/>
              </w:rPr>
              <w:t xml:space="preserve">CH_09_900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B">
            <w:pPr>
              <w:pageBreakBefore w:val="0"/>
              <w:rPr>
                <w:color w:val="555555"/>
                <w:sz w:val="26"/>
                <w:szCs w:val="26"/>
              </w:rPr>
            </w:pPr>
            <w:r w:rsidDel="00000000" w:rsidR="00000000" w:rsidRPr="00000000">
              <w:rPr>
                <w:color w:val="555555"/>
                <w:sz w:val="26"/>
                <w:szCs w:val="26"/>
                <w:rtl w:val="0"/>
              </w:rPr>
              <w:t xml:space="preserve">922.52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C">
            <w:pPr>
              <w:pageBreakBefore w:val="0"/>
              <w:rPr>
                <w:color w:val="555555"/>
                <w:sz w:val="26"/>
                <w:szCs w:val="26"/>
              </w:rPr>
            </w:pPr>
            <w:r w:rsidDel="00000000" w:rsidR="00000000" w:rsidRPr="00000000">
              <w:rPr>
                <w:color w:val="555555"/>
                <w:sz w:val="26"/>
                <w:szCs w:val="26"/>
                <w:rtl w:val="0"/>
              </w:rPr>
              <w:t xml:space="preserve">CH_10_900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D">
            <w:pPr>
              <w:pageBreakBefore w:val="0"/>
              <w:rPr>
                <w:color w:val="555555"/>
                <w:sz w:val="26"/>
                <w:szCs w:val="26"/>
              </w:rPr>
            </w:pPr>
            <w:r w:rsidDel="00000000" w:rsidR="00000000" w:rsidRPr="00000000">
              <w:rPr>
                <w:color w:val="555555"/>
                <w:sz w:val="26"/>
                <w:szCs w:val="26"/>
                <w:rtl w:val="0"/>
              </w:rPr>
              <w:t xml:space="preserve">924.68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E">
            <w:pPr>
              <w:pageBreakBefore w:val="0"/>
              <w:rPr>
                <w:color w:val="555555"/>
                <w:sz w:val="26"/>
                <w:szCs w:val="26"/>
              </w:rPr>
            </w:pPr>
            <w:r w:rsidDel="00000000" w:rsidR="00000000" w:rsidRPr="00000000">
              <w:rPr>
                <w:color w:val="555555"/>
                <w:sz w:val="26"/>
                <w:szCs w:val="26"/>
                <w:rtl w:val="0"/>
              </w:rPr>
              <w:t xml:space="preserve">CH_11_900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8F">
            <w:pPr>
              <w:pageBreakBefore w:val="0"/>
              <w:rPr>
                <w:color w:val="555555"/>
                <w:sz w:val="26"/>
                <w:szCs w:val="26"/>
              </w:rPr>
            </w:pPr>
            <w:r w:rsidDel="00000000" w:rsidR="00000000" w:rsidRPr="00000000">
              <w:rPr>
                <w:color w:val="555555"/>
                <w:sz w:val="26"/>
                <w:szCs w:val="26"/>
                <w:rtl w:val="0"/>
              </w:rPr>
              <w:t xml:space="preserve">926.84 MHz</w:t>
            </w:r>
          </w:p>
        </w:tc>
      </w:tr>
      <w:tr>
        <w:trPr>
          <w:cantSplit w:val="0"/>
          <w:trHeight w:val="640" w:hRule="atLeast"/>
          <w:tblHeader w:val="0"/>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90">
            <w:pPr>
              <w:pageBreakBefore w:val="0"/>
              <w:rPr>
                <w:color w:val="555555"/>
                <w:sz w:val="26"/>
                <w:szCs w:val="26"/>
              </w:rPr>
            </w:pPr>
            <w:r w:rsidDel="00000000" w:rsidR="00000000" w:rsidRPr="00000000">
              <w:rPr>
                <w:color w:val="555555"/>
                <w:sz w:val="26"/>
                <w:szCs w:val="26"/>
                <w:rtl w:val="0"/>
              </w:rPr>
              <w:t xml:space="preserve">CH_12_900</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91">
            <w:pPr>
              <w:pageBreakBefore w:val="0"/>
              <w:rPr>
                <w:color w:val="555555"/>
                <w:sz w:val="26"/>
                <w:szCs w:val="26"/>
              </w:rPr>
            </w:pPr>
            <w:r w:rsidDel="00000000" w:rsidR="00000000" w:rsidRPr="00000000">
              <w:rPr>
                <w:color w:val="555555"/>
                <w:sz w:val="26"/>
                <w:szCs w:val="26"/>
                <w:rtl w:val="0"/>
              </w:rPr>
              <w:t xml:space="preserve">915 MHz</w:t>
            </w:r>
          </w:p>
        </w:tc>
      </w:tr>
    </w:tbl>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before="0" w:lineRule="auto"/>
        <w:rPr>
          <w:rFonts w:ascii="Georgia" w:cs="Georgia" w:eastAsia="Georgia" w:hAnsi="Georgia"/>
          <w:b w:val="1"/>
          <w:color w:val="404040"/>
          <w:sz w:val="26"/>
          <w:szCs w:val="26"/>
          <w:highlight w:val="white"/>
        </w:rPr>
      </w:pPr>
      <w:bookmarkStart w:colFirst="0" w:colLast="0" w:name="_6cd6gq5nnpqd" w:id="3"/>
      <w:bookmarkEnd w:id="3"/>
      <w:r w:rsidDel="00000000" w:rsidR="00000000" w:rsidRPr="00000000">
        <w:rPr>
          <w:rFonts w:ascii="Georgia" w:cs="Georgia" w:eastAsia="Georgia" w:hAnsi="Georgia"/>
          <w:b w:val="1"/>
          <w:color w:val="404040"/>
          <w:sz w:val="26"/>
          <w:szCs w:val="26"/>
          <w:highlight w:val="white"/>
          <w:rtl w:val="0"/>
        </w:rPr>
        <w:t xml:space="preserve">LoRaWAN for North America</w:t>
      </w:r>
    </w:p>
    <w:p w:rsidR="00000000" w:rsidDel="00000000" w:rsidP="00000000" w:rsidRDefault="00000000" w:rsidRPr="00000000" w14:paraId="00000094">
      <w:pPr>
        <w:pageBreakBefore w:val="0"/>
        <w:pBdr>
          <w:top w:color="auto" w:space="0" w:sz="0" w:val="none"/>
          <w:left w:color="auto" w:space="0" w:sz="0" w:val="none"/>
          <w:bottom w:color="auto" w:space="0" w:sz="0" w:val="none"/>
          <w:right w:color="auto" w:space="0" w:sz="0" w:val="none"/>
          <w:between w:color="auto" w:space="0" w:sz="0" w:val="none"/>
        </w:pBdr>
        <w:rPr>
          <w:color w:val="444444"/>
          <w:sz w:val="28"/>
          <w:szCs w:val="28"/>
          <w:highlight w:val="white"/>
        </w:rPr>
      </w:pPr>
      <w:r w:rsidDel="00000000" w:rsidR="00000000" w:rsidRPr="00000000">
        <w:rPr>
          <w:color w:val="444444"/>
          <w:sz w:val="28"/>
          <w:szCs w:val="28"/>
          <w:highlight w:val="white"/>
          <w:rtl w:val="0"/>
        </w:rPr>
        <w:t xml:space="preserve">LoRaWAN defines 64, 125 kHz channels from 902.3 to 914.9 MHz increments.</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rPr>
          <w:color w:val="444444"/>
          <w:sz w:val="28"/>
          <w:szCs w:val="28"/>
          <w:highlight w:val="white"/>
        </w:rPr>
      </w:pPr>
      <w:r w:rsidDel="00000000" w:rsidR="00000000" w:rsidRPr="00000000">
        <w:rPr>
          <w:color w:val="444444"/>
          <w:sz w:val="28"/>
          <w:szCs w:val="28"/>
          <w:highlight w:val="white"/>
          <w:rtl w:val="0"/>
        </w:rPr>
        <w:t xml:space="preserve">There are an additional eight 500 KHz uplink channels in 1.6 MHz increments from 903 MHz to 914 MHz. The eight downlink channels are 500 kHz wide starting from 923.3 MHz to 927.5 MHz.</w:t>
      </w:r>
    </w:p>
    <w:p w:rsidR="00000000" w:rsidDel="00000000" w:rsidP="00000000" w:rsidRDefault="00000000" w:rsidRPr="00000000" w14:paraId="00000096">
      <w:pPr>
        <w:pageBreakBefore w:val="0"/>
        <w:pBdr>
          <w:top w:color="auto" w:space="0" w:sz="0" w:val="none"/>
          <w:left w:color="auto" w:space="0" w:sz="0" w:val="none"/>
          <w:bottom w:color="auto" w:space="0" w:sz="0" w:val="none"/>
          <w:right w:color="auto" w:space="0" w:sz="0" w:val="none"/>
          <w:between w:color="auto" w:space="0" w:sz="0" w:val="none"/>
        </w:pBdr>
        <w:rPr>
          <w:color w:val="444444"/>
          <w:sz w:val="28"/>
          <w:szCs w:val="28"/>
          <w:highlight w:val="white"/>
        </w:rPr>
      </w:pPr>
      <w:r w:rsidDel="00000000" w:rsidR="00000000" w:rsidRPr="00000000">
        <w:rPr>
          <w:color w:val="444444"/>
          <w:sz w:val="28"/>
          <w:szCs w:val="28"/>
          <w:highlight w:val="white"/>
          <w:rtl w:val="0"/>
        </w:rPr>
        <w:t xml:space="preserve">The maximum output power for North America is +30 dBM.</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Semtech vs HopeRF (SX12xx vs RF69) or IS it a clone or the real thing:</w:t>
      </w:r>
    </w:p>
    <w:p w:rsidR="00000000" w:rsidDel="00000000" w:rsidP="00000000" w:rsidRDefault="00000000" w:rsidRPr="00000000" w14:paraId="0000009A">
      <w:pPr>
        <w:pageBreakBefore w:val="0"/>
        <w:rPr/>
      </w:pPr>
      <w:r w:rsidDel="00000000" w:rsidR="00000000" w:rsidRPr="00000000">
        <w:rPr>
          <w:rtl w:val="0"/>
        </w:rPr>
        <w:t xml:space="preserve">Copied from this forum post: </w:t>
      </w:r>
      <w:hyperlink r:id="rId28">
        <w:r w:rsidDel="00000000" w:rsidR="00000000" w:rsidRPr="00000000">
          <w:rPr>
            <w:color w:val="1155cc"/>
            <w:u w:val="single"/>
            <w:rtl w:val="0"/>
          </w:rPr>
          <w:t xml:space="preserve">https://lowpowerlab.com/forum/rf-range-antennas-rfm69-library/rfm69-hoperf-are-they-semtech-clones-or-not/</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The HopeRF RFM69 modules use genuine Semtech chips. I have decapped these chips to verify this. They are custom packaged hence you see a Hope logo and "RF69" markings on them and not the default semtech markings. Take the following facts:</w:t>
      </w:r>
    </w:p>
    <w:p w:rsidR="00000000" w:rsidDel="00000000" w:rsidP="00000000" w:rsidRDefault="00000000" w:rsidRPr="00000000" w14:paraId="0000009D">
      <w:pPr>
        <w:pageBreakBefore w:val="0"/>
        <w:rPr>
          <w:rFonts w:ascii="Verdana" w:cs="Verdana" w:eastAsia="Verdana" w:hAnsi="Verdana"/>
          <w:sz w:val="19"/>
          <w:szCs w:val="19"/>
          <w:shd w:fill="f0f4f7" w:val="clear"/>
        </w:rPr>
      </w:pPr>
      <w:r w:rsidDel="00000000" w:rsidR="00000000" w:rsidRPr="00000000">
        <w:rPr>
          <w:rtl w:val="0"/>
        </w:rPr>
      </w:r>
    </w:p>
    <w:p w:rsidR="00000000" w:rsidDel="00000000" w:rsidP="00000000" w:rsidRDefault="00000000" w:rsidRPr="00000000" w14:paraId="0000009E">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 if HopeRF would be using a cloned silicon design, and since Semtech owns patents and the IP they and would sue and stop imports in the civilized world where laws actually still work (US, EU). So Hope would have no market there</w:t>
      </w:r>
    </w:p>
    <w:p w:rsidR="00000000" w:rsidDel="00000000" w:rsidP="00000000" w:rsidRDefault="00000000" w:rsidRPr="00000000" w14:paraId="0000009F">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 the packages for HopeRF's RF69 chips are QFN28, perhaps a little cheaper to package in China or Thailand/Taiwan. I bet it's a magnitude cheaper to buy the silicon or straight out wafers and doing  the custom packaging with subcontracting, allowing Hope to make the chip appear proprietary. That's great for HopeRF and for all the rest of us, we get the same genuine chips, at a low price, win-win for all.</w:t>
      </w:r>
    </w:p>
    <w:p w:rsidR="00000000" w:rsidDel="00000000" w:rsidP="00000000" w:rsidRDefault="00000000" w:rsidRPr="00000000" w14:paraId="000000A0">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 the Semtech packaging is QFN24</w:t>
      </w:r>
    </w:p>
    <w:p w:rsidR="00000000" w:rsidDel="00000000" w:rsidP="00000000" w:rsidRDefault="00000000" w:rsidRPr="00000000" w14:paraId="000000A1">
      <w:pPr>
        <w:pageBreakBefore w:val="0"/>
        <w:rPr>
          <w:rFonts w:ascii="Verdana" w:cs="Verdana" w:eastAsia="Verdana" w:hAnsi="Verdana"/>
          <w:color w:val="334466"/>
          <w:sz w:val="19"/>
          <w:szCs w:val="19"/>
          <w:u w:val="single"/>
          <w:shd w:fill="f0f4f7" w:val="clear"/>
        </w:rPr>
      </w:pPr>
      <w:r w:rsidDel="00000000" w:rsidR="00000000" w:rsidRPr="00000000">
        <w:rPr>
          <w:rFonts w:ascii="Verdana" w:cs="Verdana" w:eastAsia="Verdana" w:hAnsi="Verdana"/>
          <w:sz w:val="19"/>
          <w:szCs w:val="19"/>
          <w:shd w:fill="f0f4f7" w:val="clear"/>
          <w:rtl w:val="0"/>
        </w:rPr>
        <w:t xml:space="preserve">- the HopeRF RFM69 radio variants are based on the stock Semtech reference designs found </w:t>
      </w:r>
      <w:r w:rsidDel="00000000" w:rsidR="00000000" w:rsidRPr="00000000">
        <w:fldChar w:fldCharType="begin"/>
        <w:instrText xml:space="preserve"> HYPERLINK "http://www.semtech.com/images/datasheet/sx1231h.pdf" </w:instrText>
        <w:fldChar w:fldCharType="separate"/>
      </w:r>
      <w:r w:rsidDel="00000000" w:rsidR="00000000" w:rsidRPr="00000000">
        <w:rPr>
          <w:rFonts w:ascii="Verdana" w:cs="Verdana" w:eastAsia="Verdana" w:hAnsi="Verdana"/>
          <w:color w:val="334466"/>
          <w:sz w:val="19"/>
          <w:szCs w:val="19"/>
          <w:u w:val="single"/>
          <w:shd w:fill="f0f4f7" w:val="clear"/>
          <w:rtl w:val="0"/>
        </w:rPr>
        <w:t xml:space="preserve">on pages 76/77 of the datasheet</w:t>
      </w:r>
    </w:p>
    <w:p w:rsidR="00000000" w:rsidDel="00000000" w:rsidP="00000000" w:rsidRDefault="00000000" w:rsidRPr="00000000" w14:paraId="000000A2">
      <w:pPr>
        <w:pageBreakBefore w:val="0"/>
        <w:rPr>
          <w:rFonts w:ascii="Verdana" w:cs="Verdana" w:eastAsia="Verdana" w:hAnsi="Verdana"/>
          <w:sz w:val="19"/>
          <w:szCs w:val="19"/>
          <w:shd w:fill="f0f4f7" w:val="clear"/>
        </w:rPr>
      </w:pPr>
      <w:r w:rsidDel="00000000" w:rsidR="00000000" w:rsidRPr="00000000">
        <w:fldChar w:fldCharType="end"/>
      </w:r>
      <w:r w:rsidDel="00000000" w:rsidR="00000000" w:rsidRPr="00000000">
        <w:rPr>
          <w:rFonts w:ascii="Verdana" w:cs="Verdana" w:eastAsia="Verdana" w:hAnsi="Verdana"/>
          <w:sz w:val="19"/>
          <w:szCs w:val="19"/>
          <w:shd w:fill="f0f4f7" w:val="clear"/>
          <w:rtl w:val="0"/>
        </w:rPr>
        <w:t xml:space="preserve">- the reason (implied) for HopeRF's copycat datasheets is that they are not selling the chip itself, but a reference design based on the original chip. So </w:t>
      </w:r>
      <w:r w:rsidDel="00000000" w:rsidR="00000000" w:rsidRPr="00000000">
        <w:rPr>
          <w:rFonts w:ascii="Verdana" w:cs="Verdana" w:eastAsia="Verdana" w:hAnsi="Verdana"/>
          <w:b w:val="1"/>
          <w:i w:val="1"/>
          <w:sz w:val="19"/>
          <w:szCs w:val="19"/>
          <w:shd w:fill="f0f4f7" w:val="clear"/>
          <w:rtl w:val="0"/>
        </w:rPr>
        <w:t xml:space="preserve">of course</w:t>
      </w:r>
      <w:r w:rsidDel="00000000" w:rsidR="00000000" w:rsidRPr="00000000">
        <w:rPr>
          <w:rFonts w:ascii="Verdana" w:cs="Verdana" w:eastAsia="Verdana" w:hAnsi="Verdana"/>
          <w:sz w:val="19"/>
          <w:szCs w:val="19"/>
          <w:shd w:fill="f0f4f7" w:val="clear"/>
          <w:rtl w:val="0"/>
        </w:rPr>
        <w:t xml:space="preserve"> they have to change the datasheet to reflect these changes and pinout diagrams, and in doing so they slapped their logo on it (if Semtech doesn't complain why would anyone else?). It's unfortunate that there are some errors in the datasheets but if one of us had to do the same and translate a chinese datasheet with your own changes added, I wonder how well we'd do. What bothered me somewhat is that they just replaced "Semtech"</w:t>
      </w:r>
    </w:p>
    <w:p w:rsidR="00000000" w:rsidDel="00000000" w:rsidP="00000000" w:rsidRDefault="00000000" w:rsidRPr="00000000" w14:paraId="000000A3">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 the concept of fake not only scares but annoys me. If these were fake and buggy and not performant modules I would not use/resell or endorse them, instead I would make my own. In fact I made a batch of RFM69 just for fun to prove myself I can do it. I bought Semtech chips and followed their reference design which is very close to what HopeRF did. But to get close to make it worth it for me to keep making these I would have to make them in 10,000qty and spend half my time doing it. Hence I prefer to source from HopeRF, that's all they do on a massive scale and they do a fine job. It's one of the Chinese products that is of good quality. Thumbs up from me, I hope they don't screw up in the future.</w:t>
      </w:r>
    </w:p>
    <w:p w:rsidR="00000000" w:rsidDel="00000000" w:rsidP="00000000" w:rsidRDefault="00000000" w:rsidRPr="00000000" w14:paraId="000000A4">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 internet statements claiming HopeRF modules are low quality pivot on the fact that some of the SMD components are reflowed at dodgy angles making it look like the design is sloppy. I see something else: - they use the same PCB for half a dozen variants of RFM69 and hence most pads are smaller than optimal for reflowing and some pads are shared, so some pads are not always identical or perfectly square with others etc. So yeah - at that scale reflowing will pull the parts wherever there is more surface tension. Perhaps an optimization rather than a compromise and another reason the price is so "low".</w:t>
      </w:r>
    </w:p>
    <w:p w:rsidR="00000000" w:rsidDel="00000000" w:rsidP="00000000" w:rsidRDefault="00000000" w:rsidRPr="00000000" w14:paraId="000000A5">
      <w:pPr>
        <w:pageBreakBefore w:val="0"/>
        <w:rPr>
          <w:rFonts w:ascii="Verdana" w:cs="Verdana" w:eastAsia="Verdana" w:hAnsi="Verdana"/>
          <w:sz w:val="19"/>
          <w:szCs w:val="19"/>
          <w:shd w:fill="f0f4f7" w:val="clear"/>
        </w:rPr>
      </w:pPr>
      <w:r w:rsidDel="00000000" w:rsidR="00000000" w:rsidRPr="00000000">
        <w:rPr>
          <w:rtl w:val="0"/>
        </w:rPr>
      </w:r>
    </w:p>
    <w:p w:rsidR="00000000" w:rsidDel="00000000" w:rsidP="00000000" w:rsidRDefault="00000000" w:rsidRPr="00000000" w14:paraId="000000A6">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tl w:val="0"/>
        </w:rPr>
        <w:t xml:space="preserve">Notice the Semtech SX1231H chip markings and the HopeRF RF markings:</w:t>
      </w:r>
    </w:p>
    <w:p w:rsidR="00000000" w:rsidDel="00000000" w:rsidP="00000000" w:rsidRDefault="00000000" w:rsidRPr="00000000" w14:paraId="000000A7">
      <w:pPr>
        <w:pageBreakBefore w:val="0"/>
        <w:rPr>
          <w:rFonts w:ascii="Verdana" w:cs="Verdana" w:eastAsia="Verdana" w:hAnsi="Verdana"/>
          <w:sz w:val="19"/>
          <w:szCs w:val="19"/>
          <w:shd w:fill="f0f4f7" w:val="clear"/>
        </w:rPr>
      </w:pPr>
      <w:r w:rsidDel="00000000" w:rsidR="00000000" w:rsidRPr="00000000">
        <w:rPr>
          <w:rFonts w:ascii="Verdana" w:cs="Verdana" w:eastAsia="Verdana" w:hAnsi="Verdana"/>
          <w:sz w:val="19"/>
          <w:szCs w:val="19"/>
          <w:shd w:fill="f0f4f7" w:val="clear"/>
        </w:rPr>
        <w:drawing>
          <wp:inline distB="114300" distT="114300" distL="114300" distR="114300">
            <wp:extent cx="5943600" cy="3657600"/>
            <wp:effectExtent b="0" l="0" r="0" t="0"/>
            <wp:docPr id="5" name="image4.jpg"/>
            <a:graphic>
              <a:graphicData uri="http://schemas.openxmlformats.org/drawingml/2006/picture">
                <pic:pic>
                  <pic:nvPicPr>
                    <pic:cNvPr id="0" name="image4.jpg"/>
                    <pic:cNvPicPr preferRelativeResize="0"/>
                  </pic:nvPicPr>
                  <pic:blipFill>
                    <a:blip r:embed="rId2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rFonts w:ascii="Verdana" w:cs="Verdana" w:eastAsia="Verdana" w:hAnsi="Verdana"/>
          <w:sz w:val="19"/>
          <w:szCs w:val="19"/>
          <w:shd w:fill="f0f4f7" w:val="clear"/>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That’s all for now….stay tuned.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cpham.perso.univ-pau.fr/LORA/RPIgateway.html" TargetMode="External"/><Relationship Id="rId22" Type="http://schemas.openxmlformats.org/officeDocument/2006/relationships/hyperlink" Target="https://github.com/travisgoodspeed/loraham" TargetMode="External"/><Relationship Id="rId21" Type="http://schemas.openxmlformats.org/officeDocument/2006/relationships/hyperlink" Target="http://www.airspayce.com/mikem/arduino/RadioHead/" TargetMode="External"/><Relationship Id="rId24" Type="http://schemas.openxmlformats.org/officeDocument/2006/relationships/hyperlink" Target="http://afar.net/tutorials/fcc-rules/" TargetMode="External"/><Relationship Id="rId23" Type="http://schemas.openxmlformats.org/officeDocument/2006/relationships/hyperlink" Target="https://www.thethingsnetwork.org/forum/t/lora-based-ham-radio-network/283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sprite.com/wiki/index.php5?title=Low-cost_LoRa_Module" TargetMode="External"/><Relationship Id="rId26" Type="http://schemas.openxmlformats.org/officeDocument/2006/relationships/hyperlink" Target="http://www.rfwireless-world.com/Tutorials/LoRa-channels-list.html" TargetMode="External"/><Relationship Id="rId25" Type="http://schemas.openxmlformats.org/officeDocument/2006/relationships/hyperlink" Target="http://www.semtech.com/images/datasheet/an1200.22.pdf" TargetMode="External"/><Relationship Id="rId28" Type="http://schemas.openxmlformats.org/officeDocument/2006/relationships/hyperlink" Target="https://lowpowerlab.com/forum/rf-range-antennas-rfm69-library/rfm69-hoperf-are-they-semtech-clones-or-not/" TargetMode="External"/><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rfwireless-world.com/Terminology/LoRa-technology-basics.html" TargetMode="External"/><Relationship Id="rId29" Type="http://schemas.openxmlformats.org/officeDocument/2006/relationships/image" Target="media/image4.jpg"/><Relationship Id="rId7" Type="http://schemas.openxmlformats.org/officeDocument/2006/relationships/hyperlink" Target="https://www.link-labs.com/blog/lora-faqs" TargetMode="External"/><Relationship Id="rId8" Type="http://schemas.openxmlformats.org/officeDocument/2006/relationships/hyperlink" Target="http://www.mcmelectronics.com/product/83-17951" TargetMode="External"/><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yperlink" Target="http://www.linksprite.com/wiki/index.php5?title=Low-cost_LoRa_Module" TargetMode="External"/><Relationship Id="rId12" Type="http://schemas.openxmlformats.org/officeDocument/2006/relationships/hyperlink" Target="http://linksprite.com/wiki/index.php5?title=DIY_low-cost_LoRa_gateway_based_on_pcDuino#2._Program_Arduino_Uno" TargetMode="External"/><Relationship Id="rId15" Type="http://schemas.openxmlformats.org/officeDocument/2006/relationships/hyperlink" Target="https://github.com/YaoQ/RF95-LoRa-D1-Arduino" TargetMode="External"/><Relationship Id="rId14" Type="http://schemas.openxmlformats.org/officeDocument/2006/relationships/hyperlink" Target="https://github.com/YaoQ/pcduino-lora-AP" TargetMode="External"/><Relationship Id="rId17" Type="http://schemas.openxmlformats.org/officeDocument/2006/relationships/hyperlink" Target="https://github.com/YaoQ/LoRaGateway" TargetMode="External"/><Relationship Id="rId16" Type="http://schemas.openxmlformats.org/officeDocument/2006/relationships/hyperlink" Target="https://github.com/YaoQ/arduino-lmic" TargetMode="External"/><Relationship Id="rId19" Type="http://schemas.openxmlformats.org/officeDocument/2006/relationships/hyperlink" Target="http://www.hoperf.com/upload/rf/RFM69HW-V1.3.pdf" TargetMode="External"/><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