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Particle.Io Raspberry PI Guide (Beta)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https://docs.particle.io/guide/getting-started/start/raspberry-pi/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