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eastAsiaTheme="minorEastAsia"/>
          <w:sz w:val="28"/>
          <w:szCs w:val="28"/>
        </w:rPr>
      </w:pPr>
      <w:r>
        <w:rPr>
          <w:rFonts w:hint="eastAsia" w:eastAsia="宋体"/>
          <w:sz w:val="28"/>
          <w:szCs w:val="28"/>
          <w:lang w:eastAsia="zh-TW"/>
        </w:rPr>
        <w:t xml:space="preserve"> </w:t>
      </w:r>
      <w:r>
        <w:rPr>
          <w:rFonts w:hint="eastAsia" w:eastAsia="宋体"/>
          <w:sz w:val="28"/>
          <w:szCs w:val="28"/>
        </w:rPr>
        <w:t xml:space="preserve"> </w:t>
      </w:r>
      <w:r>
        <w:rPr>
          <w:rFonts w:eastAsia="宋体"/>
          <w:sz w:val="28"/>
          <w:szCs w:val="28"/>
        </w:rPr>
        <w:t xml:space="preserve">               </w:t>
      </w:r>
      <w:r>
        <w:rPr>
          <w:rFonts w:hint="eastAsia" w:eastAsia="宋体"/>
          <w:sz w:val="28"/>
          <w:szCs w:val="28"/>
        </w:rPr>
        <w:t>青年创业孵化基地</w:t>
      </w:r>
    </w:p>
    <w:p>
      <w:pPr>
        <w:ind w:firstLine="560" w:firstLineChars="200"/>
        <w:rPr>
          <w:rFonts w:eastAsiaTheme="minorEastAsia"/>
          <w:sz w:val="28"/>
          <w:szCs w:val="28"/>
          <w:lang w:eastAsia="zh-TW"/>
        </w:rPr>
      </w:pPr>
      <w:r>
        <w:rPr>
          <w:rFonts w:hint="eastAsia" w:eastAsia="宋体"/>
          <w:sz w:val="28"/>
          <w:szCs w:val="28"/>
          <w:lang w:eastAsia="zh-TW"/>
        </w:rPr>
        <w:t>青年创新创业基地，惠州首个校政企行转化器服务平台，始终秉承“不忘初心”的态度，让“助力每一份梦想”成为使命。在这里，汇聚广大青年创业者，搭建校内外共享资源的枢纽，提供高效的优质服务，为每一份梦想铺路，让每一份汗水变得更有价值。</w:t>
      </w:r>
    </w:p>
    <w:p>
      <w:pPr>
        <w:ind w:firstLine="560" w:firstLineChars="200"/>
        <w:rPr>
          <w:rFonts w:hint="eastAsia" w:eastAsia="宋体"/>
          <w:sz w:val="28"/>
          <w:szCs w:val="28"/>
          <w:lang w:eastAsia="zh-TW"/>
        </w:rPr>
      </w:pPr>
      <w:r>
        <w:rPr>
          <w:rFonts w:hint="eastAsia" w:eastAsia="宋体"/>
          <w:sz w:val="28"/>
          <w:szCs w:val="28"/>
          <w:lang w:eastAsia="zh-TW"/>
        </w:rPr>
        <w:t xml:space="preserve"> 青年创新创业基地融合创意书吧、创客咖啡、音乐空间、会客厅、演播厅等多元化场景功能，致力打造一个人与思想切合交汇的智能共享校企资源转化器。基地首先面向校园，整合校园的七大院系、25+工作室、50+社团组织资源，创新创意产品输出满足13000+在校师生消费以及技能学习需求。其次面向企业，为企业方提供有效服务，是我们工作的方向和价值评价的标尺，投融资服务、创新学院项目合作、精准招聘会等服务输出。整合政策资源，产业创新中心、峰会&amp;活动、惠经创业项报告（经准报告），面向地方双创成果进行集中报导和展示的城市名片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37"/>
    <w:rsid w:val="00266824"/>
    <w:rsid w:val="002F1700"/>
    <w:rsid w:val="00553F5B"/>
    <w:rsid w:val="00584B9D"/>
    <w:rsid w:val="005B4B7C"/>
    <w:rsid w:val="00734B0B"/>
    <w:rsid w:val="007E1732"/>
    <w:rsid w:val="00801837"/>
    <w:rsid w:val="00981861"/>
    <w:rsid w:val="00AB4A81"/>
    <w:rsid w:val="00C200C4"/>
    <w:rsid w:val="00C571BD"/>
    <w:rsid w:val="00D4763E"/>
    <w:rsid w:val="03F6449C"/>
    <w:rsid w:val="0CC558FB"/>
    <w:rsid w:val="1BEA10D1"/>
    <w:rsid w:val="6A1264F5"/>
    <w:rsid w:val="724C233A"/>
    <w:rsid w:val="7BD8181F"/>
    <w:rsid w:val="7CF4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頁首 字元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頁尾 字元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151</Characters>
  <Lines>1</Lines>
  <Paragraphs>1</Paragraphs>
  <TotalTime>0</TotalTime>
  <ScaleCrop>false</ScaleCrop>
  <LinksUpToDate>false</LinksUpToDate>
  <CharactersWithSpaces>176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2019-09-04T07:23:00Z</dcterms:created>
  <dc:creator>Administrator</dc:creator>
  <cp:lastModifiedBy>YL</cp:lastModifiedBy>
  <dcterms:modified xsi:type="dcterms:W3CDTF">2019-09-06T03:20:45Z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