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Y="1473"/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74"/>
        <w:gridCol w:w="1141"/>
        <w:gridCol w:w="1552"/>
      </w:tblGrid>
      <w:tr w:rsidR="00AF1232" w:rsidRPr="00912466" w14:paraId="5863FF29" w14:textId="77777777" w:rsidTr="00AF1232">
        <w:trPr>
          <w:trHeight w:val="340"/>
        </w:trPr>
        <w:tc>
          <w:tcPr>
            <w:tcW w:w="6374" w:type="dxa"/>
            <w:vMerge w:val="restart"/>
            <w:shd w:val="clear" w:color="auto" w:fill="FFFFFF" w:themeFill="background1"/>
            <w:vAlign w:val="center"/>
          </w:tcPr>
          <w:p w14:paraId="68C651D1" w14:textId="7DF34934" w:rsidR="00AF1232" w:rsidRDefault="00AF1232" w:rsidP="00AF1232">
            <w:pPr>
              <w:spacing w:after="60"/>
              <w:jc w:val="center"/>
              <w:rPr>
                <w:b/>
                <w:bCs/>
                <w:color w:val="1F4E79"/>
                <w:sz w:val="44"/>
                <w:szCs w:val="44"/>
              </w:rPr>
            </w:pPr>
            <w:r w:rsidRPr="00AF1232">
              <w:rPr>
                <w:b/>
                <w:bCs/>
                <w:color w:val="1F4E79"/>
                <w:sz w:val="40"/>
                <w:szCs w:val="40"/>
              </w:rPr>
              <w:t>MANUAL DO USUÁRIO</w:t>
            </w:r>
          </w:p>
          <w:p w14:paraId="2CBB950A" w14:textId="1B3DA38F" w:rsidR="00AF1232" w:rsidRPr="00AF1232" w:rsidRDefault="00AF1232" w:rsidP="00AF1232">
            <w:pPr>
              <w:spacing w:after="60"/>
              <w:jc w:val="center"/>
            </w:pPr>
            <w:r w:rsidRPr="004C3C9A">
              <w:rPr>
                <w:i/>
                <w:iCs/>
                <w:color w:val="5E6B82"/>
              </w:rPr>
              <w:t>Croqui para corte de amostras · Colapso</w:t>
            </w:r>
          </w:p>
        </w:tc>
        <w:tc>
          <w:tcPr>
            <w:tcW w:w="2693" w:type="dxa"/>
            <w:gridSpan w:val="2"/>
            <w:vAlign w:val="center"/>
          </w:tcPr>
          <w:p w14:paraId="33517E38" w14:textId="244FF510" w:rsidR="00AF1232" w:rsidRPr="00912466" w:rsidRDefault="00AF1232" w:rsidP="00AF1232">
            <w:pPr>
              <w:rPr>
                <w:sz w:val="18"/>
                <w:szCs w:val="16"/>
                <w:highlight w:val="yellow"/>
              </w:rPr>
            </w:pPr>
            <w:r w:rsidRPr="00AF1232">
              <w:rPr>
                <w:b/>
                <w:bCs/>
                <w:color w:val="5E6B82"/>
                <w:sz w:val="18"/>
                <w:szCs w:val="18"/>
              </w:rPr>
              <w:t>CONTROLE DA QUALIDADE</w:t>
            </w:r>
          </w:p>
        </w:tc>
      </w:tr>
      <w:tr w:rsidR="00AF1232" w:rsidRPr="00912466" w14:paraId="50F24458" w14:textId="77777777" w:rsidTr="00AF1232">
        <w:trPr>
          <w:trHeight w:val="283"/>
        </w:trPr>
        <w:tc>
          <w:tcPr>
            <w:tcW w:w="6374" w:type="dxa"/>
            <w:vMerge/>
            <w:shd w:val="clear" w:color="auto" w:fill="FFFFFF" w:themeFill="background1"/>
          </w:tcPr>
          <w:p w14:paraId="0F40B96A" w14:textId="77777777" w:rsidR="00AF1232" w:rsidRPr="00912466" w:rsidRDefault="00AF1232" w:rsidP="00AF1232"/>
        </w:tc>
        <w:tc>
          <w:tcPr>
            <w:tcW w:w="1141" w:type="dxa"/>
            <w:vAlign w:val="center"/>
          </w:tcPr>
          <w:p w14:paraId="4115D21A" w14:textId="77777777" w:rsidR="00AF1232" w:rsidRPr="00AF1232" w:rsidRDefault="00AF1232" w:rsidP="00AF1232">
            <w:pPr>
              <w:rPr>
                <w:b/>
                <w:bCs/>
                <w:sz w:val="16"/>
                <w:szCs w:val="14"/>
              </w:rPr>
            </w:pPr>
            <w:r w:rsidRPr="00AF1232">
              <w:rPr>
                <w:b/>
                <w:bCs/>
                <w:sz w:val="16"/>
                <w:szCs w:val="14"/>
              </w:rPr>
              <w:t>Revisão:</w:t>
            </w:r>
          </w:p>
        </w:tc>
        <w:tc>
          <w:tcPr>
            <w:tcW w:w="1552" w:type="dxa"/>
            <w:vAlign w:val="center"/>
          </w:tcPr>
          <w:p w14:paraId="7D2A0AEE" w14:textId="77777777" w:rsidR="00AF1232" w:rsidRPr="00AF1232" w:rsidRDefault="00AF1232" w:rsidP="00AF1232">
            <w:pPr>
              <w:rPr>
                <w:bCs/>
                <w:sz w:val="16"/>
                <w:szCs w:val="14"/>
              </w:rPr>
            </w:pPr>
            <w:r w:rsidRPr="00AF1232">
              <w:rPr>
                <w:bCs/>
                <w:sz w:val="16"/>
                <w:szCs w:val="14"/>
              </w:rPr>
              <w:t>00</w:t>
            </w:r>
          </w:p>
        </w:tc>
      </w:tr>
      <w:tr w:rsidR="00AF1232" w:rsidRPr="00912466" w14:paraId="2D85A959" w14:textId="77777777" w:rsidTr="00AF1232">
        <w:trPr>
          <w:trHeight w:val="283"/>
        </w:trPr>
        <w:tc>
          <w:tcPr>
            <w:tcW w:w="6374" w:type="dxa"/>
            <w:vMerge/>
            <w:shd w:val="clear" w:color="auto" w:fill="FFFFFF" w:themeFill="background1"/>
          </w:tcPr>
          <w:p w14:paraId="7934D5C8" w14:textId="77777777" w:rsidR="00AF1232" w:rsidRPr="00912466" w:rsidRDefault="00AF1232" w:rsidP="00AF1232"/>
        </w:tc>
        <w:tc>
          <w:tcPr>
            <w:tcW w:w="1141" w:type="dxa"/>
            <w:vAlign w:val="center"/>
          </w:tcPr>
          <w:p w14:paraId="7AFA567C" w14:textId="77777777" w:rsidR="00AF1232" w:rsidRPr="00AF1232" w:rsidRDefault="00AF1232" w:rsidP="00AF1232">
            <w:pPr>
              <w:rPr>
                <w:b/>
                <w:bCs/>
                <w:sz w:val="16"/>
                <w:szCs w:val="14"/>
              </w:rPr>
            </w:pPr>
            <w:r w:rsidRPr="00AF1232">
              <w:rPr>
                <w:b/>
                <w:bCs/>
                <w:sz w:val="16"/>
                <w:szCs w:val="14"/>
              </w:rPr>
              <w:t>Emissão:</w:t>
            </w:r>
          </w:p>
        </w:tc>
        <w:tc>
          <w:tcPr>
            <w:tcW w:w="1552" w:type="dxa"/>
            <w:vAlign w:val="center"/>
          </w:tcPr>
          <w:p w14:paraId="70D4C490" w14:textId="72426EB2" w:rsidR="00AF1232" w:rsidRPr="00AF1232" w:rsidRDefault="00AF1232" w:rsidP="00AF1232">
            <w:pPr>
              <w:rPr>
                <w:bCs/>
                <w:sz w:val="16"/>
                <w:szCs w:val="14"/>
                <w:highlight w:val="yellow"/>
              </w:rPr>
            </w:pPr>
            <w:r w:rsidRPr="00AF1232">
              <w:rPr>
                <w:bCs/>
                <w:sz w:val="16"/>
                <w:szCs w:val="14"/>
              </w:rPr>
              <w:t>29</w:t>
            </w:r>
            <w:r w:rsidRPr="00AF1232">
              <w:rPr>
                <w:bCs/>
                <w:sz w:val="16"/>
                <w:szCs w:val="14"/>
              </w:rPr>
              <w:t>/</w:t>
            </w:r>
            <w:r w:rsidRPr="00AF1232">
              <w:rPr>
                <w:bCs/>
                <w:sz w:val="16"/>
                <w:szCs w:val="14"/>
              </w:rPr>
              <w:t>06</w:t>
            </w:r>
            <w:r w:rsidRPr="00AF1232">
              <w:rPr>
                <w:bCs/>
                <w:sz w:val="16"/>
                <w:szCs w:val="14"/>
              </w:rPr>
              <w:t>/</w:t>
            </w:r>
            <w:r w:rsidRPr="00AF1232">
              <w:rPr>
                <w:bCs/>
                <w:sz w:val="16"/>
                <w:szCs w:val="14"/>
              </w:rPr>
              <w:t>2026</w:t>
            </w:r>
          </w:p>
        </w:tc>
      </w:tr>
      <w:tr w:rsidR="00AF1232" w:rsidRPr="00912466" w14:paraId="6728065A" w14:textId="77777777" w:rsidTr="00AF1232">
        <w:trPr>
          <w:trHeight w:val="283"/>
        </w:trPr>
        <w:tc>
          <w:tcPr>
            <w:tcW w:w="6374" w:type="dxa"/>
            <w:vMerge/>
            <w:tcBorders>
              <w:bottom w:val="single" w:sz="4" w:space="0" w:color="auto"/>
            </w:tcBorders>
            <w:shd w:val="clear" w:color="auto" w:fill="FFFFFF" w:themeFill="background1"/>
          </w:tcPr>
          <w:p w14:paraId="4C307947" w14:textId="77777777" w:rsidR="00AF1232" w:rsidRPr="00912466" w:rsidRDefault="00AF1232" w:rsidP="00AF1232"/>
        </w:tc>
        <w:tc>
          <w:tcPr>
            <w:tcW w:w="1141" w:type="dxa"/>
            <w:tcBorders>
              <w:bottom w:val="single" w:sz="4" w:space="0" w:color="auto"/>
            </w:tcBorders>
            <w:vAlign w:val="center"/>
          </w:tcPr>
          <w:p w14:paraId="7AA98031" w14:textId="6D237A12" w:rsidR="00AF1232" w:rsidRPr="00AF1232" w:rsidRDefault="00AF1232" w:rsidP="00AF1232">
            <w:pPr>
              <w:rPr>
                <w:b/>
                <w:bCs/>
                <w:sz w:val="16"/>
                <w:szCs w:val="14"/>
              </w:rPr>
            </w:pPr>
            <w:r w:rsidRPr="00AF1232">
              <w:rPr>
                <w:b/>
                <w:bCs/>
                <w:sz w:val="16"/>
                <w:szCs w:val="14"/>
              </w:rPr>
              <w:t>Elaboração:</w:t>
            </w:r>
          </w:p>
        </w:tc>
        <w:tc>
          <w:tcPr>
            <w:tcW w:w="1552" w:type="dxa"/>
            <w:tcBorders>
              <w:bottom w:val="single" w:sz="4" w:space="0" w:color="auto"/>
            </w:tcBorders>
            <w:vAlign w:val="center"/>
          </w:tcPr>
          <w:p w14:paraId="53A7CB1D" w14:textId="33D32DB3" w:rsidR="00AF1232" w:rsidRPr="00AF1232" w:rsidRDefault="00AF1232" w:rsidP="00AF1232">
            <w:pPr>
              <w:rPr>
                <w:bCs/>
                <w:sz w:val="16"/>
                <w:szCs w:val="14"/>
              </w:rPr>
            </w:pPr>
            <w:r w:rsidRPr="00AF1232">
              <w:rPr>
                <w:bCs/>
                <w:sz w:val="16"/>
                <w:szCs w:val="14"/>
              </w:rPr>
              <w:t>Emerson Santos</w:t>
            </w:r>
          </w:p>
        </w:tc>
      </w:tr>
    </w:tbl>
    <w:p w14:paraId="76A85A55" w14:textId="77777777" w:rsidR="00AF1232" w:rsidRDefault="00AF1232" w:rsidP="00AF1232">
      <w:pPr>
        <w:spacing w:after="60"/>
        <w:jc w:val="both"/>
        <w:rPr>
          <w:b/>
          <w:bCs/>
          <w:color w:val="5E6B82"/>
          <w:sz w:val="18"/>
          <w:szCs w:val="18"/>
        </w:rPr>
      </w:pPr>
    </w:p>
    <w:p w14:paraId="02A6F9C5" w14:textId="77777777" w:rsidR="00163678" w:rsidRPr="00C424AE" w:rsidRDefault="00000000" w:rsidP="00AF1232">
      <w:pPr>
        <w:spacing w:after="120"/>
        <w:jc w:val="both"/>
      </w:pPr>
      <w:r w:rsidRPr="00C424AE">
        <w:t>Esta aplicação gera o desenho (croqui) de um tubo e marca onde devem ser cortadas as amostras de colapso, tensão residual e tração. Cada tubo gera uma página A4 em paisagem, pronta para impressão ou para salvar em PDF. Há dois modos de uso: inserir os dados manualmente ou importar uma planilha. Um mesmo tubo pode ter mais de uma amostra de colapso.</w:t>
      </w:r>
    </w:p>
    <w:p w14:paraId="5AC8AB58" w14:textId="77777777" w:rsidR="00163678" w:rsidRPr="00C424AE" w:rsidRDefault="00000000" w:rsidP="00AF1232">
      <w:pPr>
        <w:pStyle w:val="Ttulo1"/>
        <w:jc w:val="both"/>
        <w:rPr>
          <w:sz w:val="22"/>
          <w:szCs w:val="22"/>
        </w:rPr>
      </w:pPr>
      <w:r w:rsidRPr="00C424AE">
        <w:rPr>
          <w:sz w:val="22"/>
          <w:szCs w:val="22"/>
        </w:rPr>
        <w:t>1. Regras da aplicação</w:t>
      </w:r>
    </w:p>
    <w:p w14:paraId="5F623253" w14:textId="77777777" w:rsidR="00163678" w:rsidRPr="00C424AE" w:rsidRDefault="00000000" w:rsidP="00AF1232">
      <w:pPr>
        <w:pStyle w:val="Ttulo2"/>
        <w:jc w:val="both"/>
        <w:rPr>
          <w:sz w:val="22"/>
          <w:szCs w:val="22"/>
        </w:rPr>
      </w:pPr>
      <w:r w:rsidRPr="00C424AE">
        <w:rPr>
          <w:sz w:val="22"/>
          <w:szCs w:val="22"/>
        </w:rPr>
        <w:t>1.1 O que a aplicação faz</w:t>
      </w:r>
    </w:p>
    <w:p w14:paraId="55318573" w14:textId="77777777" w:rsidR="00163678" w:rsidRPr="00C424AE" w:rsidRDefault="00000000" w:rsidP="00AF1232">
      <w:pPr>
        <w:pStyle w:val="PargrafodaLista"/>
        <w:numPr>
          <w:ilvl w:val="0"/>
          <w:numId w:val="2"/>
        </w:numPr>
        <w:spacing w:after="60"/>
        <w:jc w:val="both"/>
      </w:pPr>
      <w:r w:rsidRPr="00C424AE">
        <w:t>Desenha o tubo na horizontal, visto de lado, com o ponto zero na extremidade esquerda (LADO PÉ).</w:t>
      </w:r>
    </w:p>
    <w:p w14:paraId="67D96ACF" w14:textId="73445954" w:rsidR="00163678" w:rsidRPr="00C424AE" w:rsidRDefault="00C424AE" w:rsidP="00AF1232">
      <w:pPr>
        <w:pStyle w:val="PargrafodaLista"/>
        <w:numPr>
          <w:ilvl w:val="0"/>
          <w:numId w:val="2"/>
        </w:numPr>
        <w:spacing w:after="60"/>
        <w:jc w:val="both"/>
      </w:pPr>
      <w:r w:rsidRPr="00C424AE">
        <w:t>C</w:t>
      </w:r>
      <w:r w:rsidR="00000000" w:rsidRPr="00C424AE">
        <w:t>ada amostra de colapso</w:t>
      </w:r>
      <w:r w:rsidRPr="00C424AE">
        <w:t xml:space="preserve"> considera, automaticamente mais 2 segmentos</w:t>
      </w:r>
      <w:r w:rsidR="00000000" w:rsidRPr="00C424AE">
        <w:t>:</w:t>
      </w:r>
      <w:r w:rsidRPr="00C424AE">
        <w:t xml:space="preserve"> </w:t>
      </w:r>
      <w:r w:rsidR="00000000" w:rsidRPr="00C424AE">
        <w:t>tensão residual e tração.</w:t>
      </w:r>
    </w:p>
    <w:p w14:paraId="1AE385D5" w14:textId="77777777" w:rsidR="00163678" w:rsidRPr="00C424AE" w:rsidRDefault="00000000" w:rsidP="00AF1232">
      <w:pPr>
        <w:pStyle w:val="PargrafodaLista"/>
        <w:numPr>
          <w:ilvl w:val="0"/>
          <w:numId w:val="2"/>
        </w:numPr>
        <w:spacing w:after="60"/>
        <w:jc w:val="both"/>
      </w:pPr>
      <w:r w:rsidRPr="00C424AE">
        <w:t>Gera uma página por tubo (croqui em folha A4 paisagem).</w:t>
      </w:r>
    </w:p>
    <w:p w14:paraId="2591EECF" w14:textId="77777777" w:rsidR="00163678" w:rsidRPr="00C424AE" w:rsidRDefault="00000000" w:rsidP="00AF1232">
      <w:pPr>
        <w:pStyle w:val="Ttulo2"/>
        <w:jc w:val="both"/>
        <w:rPr>
          <w:sz w:val="22"/>
          <w:szCs w:val="22"/>
        </w:rPr>
      </w:pPr>
      <w:r w:rsidRPr="00C424AE">
        <w:rPr>
          <w:sz w:val="22"/>
          <w:szCs w:val="22"/>
        </w:rPr>
        <w:t>1.2 Como as posições são medidas</w:t>
      </w:r>
    </w:p>
    <w:p w14:paraId="6A83380A" w14:textId="77777777" w:rsidR="00163678" w:rsidRPr="00C424AE" w:rsidRDefault="00000000" w:rsidP="00AF1232">
      <w:pPr>
        <w:pStyle w:val="PargrafodaLista"/>
        <w:numPr>
          <w:ilvl w:val="0"/>
          <w:numId w:val="2"/>
        </w:numPr>
        <w:spacing w:after="60"/>
        <w:jc w:val="both"/>
      </w:pPr>
      <w:r w:rsidRPr="00C424AE">
        <w:t>O ponto zero é a extremidade esquerda do tubo (LADO PÉ).</w:t>
      </w:r>
    </w:p>
    <w:p w14:paraId="4709C45B" w14:textId="77777777" w:rsidR="00163678" w:rsidRPr="00C424AE" w:rsidRDefault="00000000" w:rsidP="00AF1232">
      <w:pPr>
        <w:pStyle w:val="PargrafodaLista"/>
        <w:numPr>
          <w:ilvl w:val="0"/>
          <w:numId w:val="2"/>
        </w:numPr>
        <w:spacing w:after="60"/>
        <w:jc w:val="both"/>
      </w:pPr>
      <w:r w:rsidRPr="00C424AE">
        <w:t>Todas as posições são informadas em milímetros (mm), contadas a partir do zero.</w:t>
      </w:r>
    </w:p>
    <w:p w14:paraId="5CBEA00A" w14:textId="77777777" w:rsidR="00163678" w:rsidRPr="00C424AE" w:rsidRDefault="00000000" w:rsidP="00AF1232">
      <w:pPr>
        <w:pStyle w:val="PargrafodaLista"/>
        <w:numPr>
          <w:ilvl w:val="0"/>
          <w:numId w:val="2"/>
        </w:numPr>
        <w:spacing w:after="60"/>
        <w:jc w:val="both"/>
      </w:pPr>
      <w:r w:rsidRPr="00C424AE">
        <w:t>A “posição do colapso” representa o centro de referência da amostra de colapso.</w:t>
      </w:r>
    </w:p>
    <w:p w14:paraId="180E7654" w14:textId="77777777" w:rsidR="00163678" w:rsidRPr="00C424AE" w:rsidRDefault="00000000" w:rsidP="00AF1232">
      <w:pPr>
        <w:pStyle w:val="PargrafodaLista"/>
        <w:numPr>
          <w:ilvl w:val="0"/>
          <w:numId w:val="2"/>
        </w:numPr>
        <w:spacing w:after="60"/>
        <w:jc w:val="both"/>
      </w:pPr>
      <w:r w:rsidRPr="00C424AE">
        <w:t>A posição do colapso é sempre arredondada para a dezena mais próxima.</w:t>
      </w:r>
    </w:p>
    <w:p w14:paraId="7DDE2E0F" w14:textId="77777777" w:rsidR="00163678" w:rsidRPr="00C424AE" w:rsidRDefault="00000000" w:rsidP="00AF1232">
      <w:pPr>
        <w:pStyle w:val="Ttulo2"/>
        <w:jc w:val="both"/>
        <w:rPr>
          <w:sz w:val="22"/>
          <w:szCs w:val="22"/>
        </w:rPr>
      </w:pPr>
      <w:r w:rsidRPr="00C424AE">
        <w:rPr>
          <w:sz w:val="22"/>
          <w:szCs w:val="22"/>
        </w:rPr>
        <w:t>1.3 As três amostras e a sequência</w:t>
      </w:r>
    </w:p>
    <w:p w14:paraId="4F99E278" w14:textId="77777777" w:rsidR="00163678" w:rsidRPr="00C424AE" w:rsidRDefault="00000000" w:rsidP="00AF1232">
      <w:pPr>
        <w:pStyle w:val="PargrafodaLista"/>
        <w:numPr>
          <w:ilvl w:val="0"/>
          <w:numId w:val="2"/>
        </w:numPr>
        <w:spacing w:after="60"/>
        <w:jc w:val="both"/>
      </w:pPr>
      <w:r w:rsidRPr="00C424AE">
        <w:t>A partir de cada colapso, as amostras ficam encostadas, nesta ordem: Colapso → Tensão residual → Tração.</w:t>
      </w:r>
    </w:p>
    <w:p w14:paraId="5D91FA85" w14:textId="77777777" w:rsidR="00163678" w:rsidRPr="00C424AE" w:rsidRDefault="00000000" w:rsidP="00AF1232">
      <w:pPr>
        <w:pStyle w:val="PargrafodaLista"/>
        <w:numPr>
          <w:ilvl w:val="0"/>
          <w:numId w:val="2"/>
        </w:numPr>
        <w:spacing w:after="60"/>
        <w:jc w:val="both"/>
      </w:pPr>
      <w:r w:rsidRPr="00C424AE">
        <w:t>As três amostras de um conjunto ficam sempre do mesmo lado do colapso (esquerda ou direita).</w:t>
      </w:r>
    </w:p>
    <w:p w14:paraId="4444B3DB" w14:textId="77777777" w:rsidR="00163678" w:rsidRPr="00C424AE" w:rsidRDefault="00000000" w:rsidP="00AF1232">
      <w:pPr>
        <w:pStyle w:val="PargrafodaLista"/>
        <w:numPr>
          <w:ilvl w:val="0"/>
          <w:numId w:val="2"/>
        </w:numPr>
        <w:spacing w:after="60"/>
        <w:jc w:val="both"/>
      </w:pPr>
      <w:r w:rsidRPr="00C424AE">
        <w:t>O lado é escolhido onde houver espaço suficiente no tubo. Se couber dos dois lados, o sistema escolhe um lado aleatoriamente.</w:t>
      </w:r>
    </w:p>
    <w:p w14:paraId="1AB4B5D9" w14:textId="77777777" w:rsidR="00163678" w:rsidRPr="00C424AE" w:rsidRDefault="00000000" w:rsidP="00AF1232">
      <w:pPr>
        <w:pStyle w:val="PargrafodaLista"/>
        <w:numPr>
          <w:ilvl w:val="0"/>
          <w:numId w:val="2"/>
        </w:numPr>
        <w:spacing w:after="60"/>
        <w:jc w:val="both"/>
      </w:pPr>
      <w:r w:rsidRPr="00C424AE">
        <w:t>Quando o tubo tem mais de uma amostra de colapso, os conjuntos entram em sequência, um após o outro.</w:t>
      </w:r>
    </w:p>
    <w:p w14:paraId="21B0FEC8" w14:textId="77777777" w:rsidR="00163678" w:rsidRPr="00C424AE" w:rsidRDefault="00000000" w:rsidP="00AF1232">
      <w:pPr>
        <w:pStyle w:val="Ttulo2"/>
        <w:jc w:val="both"/>
        <w:rPr>
          <w:sz w:val="22"/>
          <w:szCs w:val="22"/>
        </w:rPr>
      </w:pPr>
      <w:r w:rsidRPr="00C424AE">
        <w:rPr>
          <w:sz w:val="22"/>
          <w:szCs w:val="22"/>
        </w:rPr>
        <w:t>1.4 Tamanho da amostra de colapso</w:t>
      </w:r>
    </w:p>
    <w:p w14:paraId="1E2AF3EF" w14:textId="77777777" w:rsidR="00163678" w:rsidRPr="00C424AE" w:rsidRDefault="00000000" w:rsidP="00AF1232">
      <w:pPr>
        <w:spacing w:after="120"/>
        <w:jc w:val="both"/>
      </w:pPr>
      <w:r w:rsidRPr="00C424AE">
        <w:t>O tamanho é fixo e definido pela combinação de OD com a pressão de colapso especificada (Psi):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3000"/>
        <w:gridCol w:w="2626"/>
      </w:tblGrid>
      <w:tr w:rsidR="00163678" w:rsidRPr="00C424AE" w14:paraId="2D26BB2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9D2DF"/>
              <w:left w:val="single" w:sz="1" w:space="0" w:color="C9D2DF"/>
              <w:bottom w:val="single" w:sz="1" w:space="0" w:color="C9D2DF"/>
              <w:right w:val="single" w:sz="1" w:space="0" w:color="C9D2D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DCD0EB" w14:textId="725CB3B8" w:rsidR="00163678" w:rsidRPr="004C3C9A" w:rsidRDefault="004C3C9A" w:rsidP="00AF1232">
            <w:pPr>
              <w:jc w:val="both"/>
              <w:rPr>
                <w:sz w:val="20"/>
                <w:szCs w:val="20"/>
              </w:rPr>
            </w:pPr>
            <w:r w:rsidRPr="004C3C9A">
              <w:rPr>
                <w:b/>
                <w:bCs/>
                <w:color w:val="1F4E79"/>
                <w:sz w:val="20"/>
                <w:szCs w:val="20"/>
              </w:rPr>
              <w:t>FAIXA DE OD (</w:t>
            </w:r>
            <w:r>
              <w:rPr>
                <w:b/>
                <w:bCs/>
                <w:color w:val="1F4E79"/>
                <w:sz w:val="20"/>
                <w:szCs w:val="20"/>
              </w:rPr>
              <w:t>mm</w:t>
            </w:r>
            <w:r w:rsidRPr="004C3C9A">
              <w:rPr>
                <w:b/>
                <w:bCs/>
                <w:color w:val="1F4E79"/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C9D2DF"/>
              <w:left w:val="single" w:sz="1" w:space="0" w:color="C9D2DF"/>
              <w:bottom w:val="single" w:sz="1" w:space="0" w:color="C9D2DF"/>
              <w:right w:val="single" w:sz="1" w:space="0" w:color="C9D2D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47B0F1" w14:textId="67C552EC" w:rsidR="00163678" w:rsidRPr="004C3C9A" w:rsidRDefault="004C3C9A" w:rsidP="00AF1232">
            <w:pPr>
              <w:jc w:val="both"/>
              <w:rPr>
                <w:sz w:val="20"/>
                <w:szCs w:val="20"/>
              </w:rPr>
            </w:pPr>
            <w:r w:rsidRPr="004C3C9A">
              <w:rPr>
                <w:b/>
                <w:bCs/>
                <w:color w:val="1F4E79"/>
                <w:sz w:val="20"/>
                <w:szCs w:val="20"/>
              </w:rPr>
              <w:t>PRESSÃO SPEC (PSI)</w:t>
            </w:r>
          </w:p>
        </w:tc>
        <w:tc>
          <w:tcPr>
            <w:tcW w:w="2626" w:type="dxa"/>
            <w:tcBorders>
              <w:top w:val="single" w:sz="1" w:space="0" w:color="C9D2DF"/>
              <w:left w:val="single" w:sz="1" w:space="0" w:color="C9D2DF"/>
              <w:bottom w:val="single" w:sz="1" w:space="0" w:color="C9D2DF"/>
              <w:right w:val="single" w:sz="1" w:space="0" w:color="C9D2D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5C0B34" w14:textId="6C919782" w:rsidR="00163678" w:rsidRPr="004C3C9A" w:rsidRDefault="004C3C9A" w:rsidP="00AF1232">
            <w:pPr>
              <w:jc w:val="both"/>
              <w:rPr>
                <w:sz w:val="20"/>
                <w:szCs w:val="20"/>
              </w:rPr>
            </w:pPr>
            <w:r w:rsidRPr="004C3C9A">
              <w:rPr>
                <w:b/>
                <w:bCs/>
                <w:color w:val="1F4E79"/>
                <w:sz w:val="20"/>
                <w:szCs w:val="20"/>
              </w:rPr>
              <w:t>AMOSTRA DE COLAPSO</w:t>
            </w:r>
          </w:p>
        </w:tc>
      </w:tr>
      <w:tr w:rsidR="00163678" w:rsidRPr="00C424AE" w14:paraId="004789F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9D2DF"/>
              <w:left w:val="single" w:sz="1" w:space="0" w:color="C9D2DF"/>
              <w:bottom w:val="single" w:sz="1" w:space="0" w:color="C9D2DF"/>
              <w:right w:val="single" w:sz="1" w:space="0" w:color="C9D2D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E7C620" w14:textId="44FE0202" w:rsidR="00163678" w:rsidRPr="00C424AE" w:rsidRDefault="00000000" w:rsidP="00AF1232">
            <w:pPr>
              <w:jc w:val="both"/>
            </w:pPr>
            <w:r w:rsidRPr="00C424AE">
              <w:rPr>
                <w:color w:val="000000"/>
              </w:rPr>
              <w:t>114,3 a 273,1</w:t>
            </w:r>
          </w:p>
        </w:tc>
        <w:tc>
          <w:tcPr>
            <w:tcW w:w="3000" w:type="dxa"/>
            <w:tcBorders>
              <w:top w:val="single" w:sz="1" w:space="0" w:color="C9D2DF"/>
              <w:left w:val="single" w:sz="1" w:space="0" w:color="C9D2DF"/>
              <w:bottom w:val="single" w:sz="1" w:space="0" w:color="C9D2DF"/>
              <w:right w:val="single" w:sz="1" w:space="0" w:color="C9D2D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A8A179" w14:textId="77777777" w:rsidR="00163678" w:rsidRPr="00C424AE" w:rsidRDefault="00000000" w:rsidP="00AF1232">
            <w:pPr>
              <w:jc w:val="both"/>
            </w:pPr>
            <w:r w:rsidRPr="00C424AE">
              <w:rPr>
                <w:color w:val="000000"/>
              </w:rPr>
              <w:t>Qualquer pressão</w:t>
            </w:r>
          </w:p>
        </w:tc>
        <w:tc>
          <w:tcPr>
            <w:tcW w:w="2626" w:type="dxa"/>
            <w:tcBorders>
              <w:top w:val="single" w:sz="1" w:space="0" w:color="C9D2DF"/>
              <w:left w:val="single" w:sz="1" w:space="0" w:color="C9D2DF"/>
              <w:bottom w:val="single" w:sz="1" w:space="0" w:color="C9D2DF"/>
              <w:right w:val="single" w:sz="1" w:space="0" w:color="C9D2D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4795B8" w14:textId="77777777" w:rsidR="00163678" w:rsidRPr="00C424AE" w:rsidRDefault="00000000" w:rsidP="00AF1232">
            <w:pPr>
              <w:jc w:val="both"/>
            </w:pPr>
            <w:r w:rsidRPr="00C424AE">
              <w:rPr>
                <w:color w:val="000000"/>
              </w:rPr>
              <w:t>2.800 mm</w:t>
            </w:r>
          </w:p>
        </w:tc>
      </w:tr>
      <w:tr w:rsidR="00163678" w:rsidRPr="00C424AE" w14:paraId="50DE3A7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9D2DF"/>
              <w:left w:val="single" w:sz="1" w:space="0" w:color="C9D2DF"/>
              <w:bottom w:val="single" w:sz="1" w:space="0" w:color="C9D2DF"/>
              <w:right w:val="single" w:sz="1" w:space="0" w:color="C9D2D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838AB6" w14:textId="77777777" w:rsidR="00163678" w:rsidRPr="00C424AE" w:rsidRDefault="00000000" w:rsidP="00AF1232">
            <w:pPr>
              <w:jc w:val="both"/>
            </w:pPr>
            <w:r w:rsidRPr="00C424AE">
              <w:rPr>
                <w:color w:val="000000"/>
              </w:rPr>
              <w:t>298,4 a 355,6</w:t>
            </w:r>
          </w:p>
        </w:tc>
        <w:tc>
          <w:tcPr>
            <w:tcW w:w="3000" w:type="dxa"/>
            <w:tcBorders>
              <w:top w:val="single" w:sz="1" w:space="0" w:color="C9D2DF"/>
              <w:left w:val="single" w:sz="1" w:space="0" w:color="C9D2DF"/>
              <w:bottom w:val="single" w:sz="1" w:space="0" w:color="C9D2DF"/>
              <w:right w:val="single" w:sz="1" w:space="0" w:color="C9D2D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6D4FBE" w14:textId="77777777" w:rsidR="00163678" w:rsidRPr="00C424AE" w:rsidRDefault="00000000" w:rsidP="00AF1232">
            <w:pPr>
              <w:jc w:val="both"/>
            </w:pPr>
            <w:r w:rsidRPr="00C424AE">
              <w:rPr>
                <w:color w:val="000000"/>
              </w:rPr>
              <w:t>Até 11.600</w:t>
            </w:r>
          </w:p>
        </w:tc>
        <w:tc>
          <w:tcPr>
            <w:tcW w:w="2626" w:type="dxa"/>
            <w:tcBorders>
              <w:top w:val="single" w:sz="1" w:space="0" w:color="C9D2DF"/>
              <w:left w:val="single" w:sz="1" w:space="0" w:color="C9D2DF"/>
              <w:bottom w:val="single" w:sz="1" w:space="0" w:color="C9D2DF"/>
              <w:right w:val="single" w:sz="1" w:space="0" w:color="C9D2D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991C45" w14:textId="77777777" w:rsidR="00163678" w:rsidRPr="00C424AE" w:rsidRDefault="00000000" w:rsidP="00AF1232">
            <w:pPr>
              <w:jc w:val="both"/>
            </w:pPr>
            <w:r w:rsidRPr="00C424AE">
              <w:rPr>
                <w:color w:val="000000"/>
              </w:rPr>
              <w:t>3.600 mm</w:t>
            </w:r>
          </w:p>
        </w:tc>
      </w:tr>
      <w:tr w:rsidR="00163678" w:rsidRPr="00C424AE" w14:paraId="053F623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9D2DF"/>
              <w:left w:val="single" w:sz="1" w:space="0" w:color="C9D2DF"/>
              <w:bottom w:val="single" w:sz="1" w:space="0" w:color="C9D2DF"/>
              <w:right w:val="single" w:sz="1" w:space="0" w:color="C9D2D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74BD71" w14:textId="77777777" w:rsidR="00163678" w:rsidRPr="00C424AE" w:rsidRDefault="00000000" w:rsidP="00AF1232">
            <w:pPr>
              <w:jc w:val="both"/>
            </w:pPr>
            <w:r w:rsidRPr="00C424AE">
              <w:rPr>
                <w:color w:val="000000"/>
              </w:rPr>
              <w:t>Maior que 355,6</w:t>
            </w:r>
          </w:p>
        </w:tc>
        <w:tc>
          <w:tcPr>
            <w:tcW w:w="3000" w:type="dxa"/>
            <w:tcBorders>
              <w:top w:val="single" w:sz="1" w:space="0" w:color="C9D2DF"/>
              <w:left w:val="single" w:sz="1" w:space="0" w:color="C9D2DF"/>
              <w:bottom w:val="single" w:sz="1" w:space="0" w:color="C9D2DF"/>
              <w:right w:val="single" w:sz="1" w:space="0" w:color="C9D2D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948154" w14:textId="77777777" w:rsidR="00163678" w:rsidRPr="00C424AE" w:rsidRDefault="00000000" w:rsidP="00AF1232">
            <w:pPr>
              <w:jc w:val="both"/>
            </w:pPr>
            <w:r w:rsidRPr="00C424AE">
              <w:rPr>
                <w:color w:val="000000"/>
              </w:rPr>
              <w:t>Qualquer pressão</w:t>
            </w:r>
          </w:p>
        </w:tc>
        <w:tc>
          <w:tcPr>
            <w:tcW w:w="2626" w:type="dxa"/>
            <w:tcBorders>
              <w:top w:val="single" w:sz="1" w:space="0" w:color="C9D2DF"/>
              <w:left w:val="single" w:sz="1" w:space="0" w:color="C9D2DF"/>
              <w:bottom w:val="single" w:sz="1" w:space="0" w:color="C9D2DF"/>
              <w:right w:val="single" w:sz="1" w:space="0" w:color="C9D2D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322EEF" w14:textId="77777777" w:rsidR="00163678" w:rsidRPr="00C424AE" w:rsidRDefault="00000000" w:rsidP="00AF1232">
            <w:pPr>
              <w:jc w:val="both"/>
            </w:pPr>
            <w:r w:rsidRPr="00C424AE">
              <w:rPr>
                <w:color w:val="000000"/>
              </w:rPr>
              <w:t>5.400 mm</w:t>
            </w:r>
          </w:p>
        </w:tc>
      </w:tr>
      <w:tr w:rsidR="00163678" w:rsidRPr="00C424AE" w14:paraId="4E6E09F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9D2DF"/>
              <w:left w:val="single" w:sz="1" w:space="0" w:color="C9D2DF"/>
              <w:bottom w:val="single" w:sz="1" w:space="0" w:color="C9D2DF"/>
              <w:right w:val="single" w:sz="1" w:space="0" w:color="C9D2D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A888B6" w14:textId="77777777" w:rsidR="00163678" w:rsidRPr="00C424AE" w:rsidRDefault="00000000" w:rsidP="00AF1232">
            <w:pPr>
              <w:jc w:val="both"/>
            </w:pPr>
            <w:r w:rsidRPr="00C424AE">
              <w:rPr>
                <w:color w:val="000000"/>
              </w:rPr>
              <w:t>273,1 a 473,1</w:t>
            </w:r>
          </w:p>
        </w:tc>
        <w:tc>
          <w:tcPr>
            <w:tcW w:w="3000" w:type="dxa"/>
            <w:tcBorders>
              <w:top w:val="single" w:sz="1" w:space="0" w:color="C9D2DF"/>
              <w:left w:val="single" w:sz="1" w:space="0" w:color="C9D2DF"/>
              <w:bottom w:val="single" w:sz="1" w:space="0" w:color="C9D2DF"/>
              <w:right w:val="single" w:sz="1" w:space="0" w:color="C9D2D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91A40E" w14:textId="77777777" w:rsidR="00163678" w:rsidRPr="00C424AE" w:rsidRDefault="00000000" w:rsidP="00AF1232">
            <w:pPr>
              <w:jc w:val="both"/>
            </w:pPr>
            <w:r w:rsidRPr="00C424AE">
              <w:rPr>
                <w:color w:val="000000"/>
              </w:rPr>
              <w:t>Acima de 11.600</w:t>
            </w:r>
          </w:p>
        </w:tc>
        <w:tc>
          <w:tcPr>
            <w:tcW w:w="2626" w:type="dxa"/>
            <w:tcBorders>
              <w:top w:val="single" w:sz="1" w:space="0" w:color="C9D2DF"/>
              <w:left w:val="single" w:sz="1" w:space="0" w:color="C9D2DF"/>
              <w:bottom w:val="single" w:sz="1" w:space="0" w:color="C9D2DF"/>
              <w:right w:val="single" w:sz="1" w:space="0" w:color="C9D2D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4F8354" w14:textId="77777777" w:rsidR="00163678" w:rsidRPr="00C424AE" w:rsidRDefault="00000000" w:rsidP="00AF1232">
            <w:pPr>
              <w:jc w:val="both"/>
            </w:pPr>
            <w:r w:rsidRPr="00C424AE">
              <w:rPr>
                <w:color w:val="000000"/>
              </w:rPr>
              <w:t>5.400 mm</w:t>
            </w:r>
          </w:p>
        </w:tc>
      </w:tr>
    </w:tbl>
    <w:p w14:paraId="7D2BFC7E" w14:textId="77777777" w:rsidR="00163678" w:rsidRPr="00C424AE" w:rsidRDefault="00000000" w:rsidP="00AF1232">
      <w:pPr>
        <w:pStyle w:val="Ttulo2"/>
        <w:jc w:val="both"/>
        <w:rPr>
          <w:sz w:val="22"/>
          <w:szCs w:val="22"/>
        </w:rPr>
      </w:pPr>
      <w:r w:rsidRPr="00C424AE">
        <w:rPr>
          <w:sz w:val="22"/>
          <w:szCs w:val="22"/>
        </w:rPr>
        <w:t>1.5 Tensão residual e tração</w:t>
      </w:r>
    </w:p>
    <w:p w14:paraId="1B826F7A" w14:textId="77777777" w:rsidR="00163678" w:rsidRPr="00C424AE" w:rsidRDefault="00000000" w:rsidP="00AF1232">
      <w:pPr>
        <w:pStyle w:val="PargrafodaLista"/>
        <w:numPr>
          <w:ilvl w:val="0"/>
          <w:numId w:val="2"/>
        </w:numPr>
        <w:spacing w:after="60"/>
        <w:jc w:val="both"/>
      </w:pPr>
      <w:r w:rsidRPr="00C424AE">
        <w:t>Tensão residual = 3 × OD, arredondado para a dezena superior.</w:t>
      </w:r>
    </w:p>
    <w:p w14:paraId="75FB5EFA" w14:textId="77777777" w:rsidR="00163678" w:rsidRPr="00C424AE" w:rsidRDefault="00000000" w:rsidP="00AF1232">
      <w:pPr>
        <w:pStyle w:val="PargrafodaLista"/>
        <w:numPr>
          <w:ilvl w:val="0"/>
          <w:numId w:val="2"/>
        </w:numPr>
        <w:spacing w:after="60"/>
        <w:jc w:val="both"/>
      </w:pPr>
      <w:r w:rsidRPr="00C424AE">
        <w:t>Tração = 380 mm (valor fixo).</w:t>
      </w:r>
    </w:p>
    <w:p w14:paraId="47779DD9" w14:textId="77777777" w:rsidR="00163678" w:rsidRPr="00C424AE" w:rsidRDefault="00000000" w:rsidP="00AF1232">
      <w:pPr>
        <w:pStyle w:val="Ttulo2"/>
        <w:jc w:val="both"/>
        <w:rPr>
          <w:sz w:val="22"/>
          <w:szCs w:val="22"/>
        </w:rPr>
      </w:pPr>
      <w:r w:rsidRPr="00C424AE">
        <w:rPr>
          <w:sz w:val="22"/>
          <w:szCs w:val="22"/>
        </w:rPr>
        <w:lastRenderedPageBreak/>
        <w:t>1.6 Quando a amostra não cabe centralizada (sem corte)</w:t>
      </w:r>
    </w:p>
    <w:p w14:paraId="52EF5F94" w14:textId="29CB0398" w:rsidR="00163678" w:rsidRDefault="00000000" w:rsidP="00AF1232">
      <w:pPr>
        <w:pStyle w:val="PargrafodaLista"/>
        <w:numPr>
          <w:ilvl w:val="0"/>
          <w:numId w:val="2"/>
        </w:numPr>
        <w:spacing w:after="60"/>
        <w:jc w:val="both"/>
      </w:pPr>
      <w:r w:rsidRPr="00C424AE">
        <w:t xml:space="preserve">Se a posição do colapso </w:t>
      </w:r>
      <w:r w:rsidR="004C3C9A">
        <w:t xml:space="preserve">(posição crítica) </w:t>
      </w:r>
      <w:r w:rsidRPr="00C424AE">
        <w:t>estiver a menos de meia amostra da borda do tubo, a amostra NÃO é cortada: ela é deslocada para caber inteira, e o ponto de referência fica descentralizado dentro dela.</w:t>
      </w:r>
      <w:r w:rsidR="004C3C9A">
        <w:t xml:space="preserve"> </w:t>
      </w:r>
    </w:p>
    <w:p w14:paraId="44329120" w14:textId="77777777" w:rsidR="00163678" w:rsidRDefault="00000000" w:rsidP="00AF1232">
      <w:pPr>
        <w:pStyle w:val="PargrafodaLista"/>
        <w:numPr>
          <w:ilvl w:val="0"/>
          <w:numId w:val="2"/>
        </w:numPr>
        <w:spacing w:after="60"/>
        <w:jc w:val="both"/>
      </w:pPr>
      <w:r w:rsidRPr="00C424AE">
        <w:t>Exemplo: posição 1.500 mm com amostra de 4.000 mm. A amostra é desenhada de 0 a 4.000 mm (comprimento mantido), com a referência marcada em 1.500 mm.</w:t>
      </w:r>
    </w:p>
    <w:p w14:paraId="296CC1DF" w14:textId="40D1F9CF" w:rsidR="004C3C9A" w:rsidRPr="00C424AE" w:rsidRDefault="004C3C9A" w:rsidP="004C3C9A">
      <w:pPr>
        <w:pStyle w:val="PargrafodaLista"/>
        <w:numPr>
          <w:ilvl w:val="0"/>
          <w:numId w:val="2"/>
        </w:numPr>
        <w:spacing w:after="60"/>
        <w:jc w:val="both"/>
      </w:pPr>
      <w:r>
        <w:t>A posição crítica é sinalizada com um círculo vermelho no centro da amostra de colapso.</w:t>
      </w:r>
    </w:p>
    <w:p w14:paraId="62F642BA" w14:textId="77777777" w:rsidR="00163678" w:rsidRPr="00C424AE" w:rsidRDefault="00000000" w:rsidP="00AF1232">
      <w:pPr>
        <w:pStyle w:val="Ttulo2"/>
        <w:jc w:val="both"/>
        <w:rPr>
          <w:sz w:val="22"/>
          <w:szCs w:val="22"/>
        </w:rPr>
      </w:pPr>
      <w:r w:rsidRPr="00C424AE">
        <w:rPr>
          <w:sz w:val="22"/>
          <w:szCs w:val="22"/>
        </w:rPr>
        <w:t>1.7 Posição (Pé / Meio / Ponta) e Tipo-amostra</w:t>
      </w:r>
    </w:p>
    <w:p w14:paraId="1C6ACC10" w14:textId="77777777" w:rsidR="00163678" w:rsidRPr="00C424AE" w:rsidRDefault="00000000" w:rsidP="00AF1232">
      <w:pPr>
        <w:pStyle w:val="PargrafodaLista"/>
        <w:numPr>
          <w:ilvl w:val="0"/>
          <w:numId w:val="2"/>
        </w:numPr>
        <w:spacing w:after="60"/>
        <w:jc w:val="both"/>
      </w:pPr>
      <w:r w:rsidRPr="00C424AE">
        <w:t>Cada amostra de colapso tem a sua própria Posição (Pé / Meio / Ponta) e o seu próprio Tipo-amostra.</w:t>
      </w:r>
    </w:p>
    <w:p w14:paraId="48234A45" w14:textId="77777777" w:rsidR="00163678" w:rsidRPr="00C424AE" w:rsidRDefault="00000000" w:rsidP="00AF1232">
      <w:pPr>
        <w:pStyle w:val="PargrafodaLista"/>
        <w:numPr>
          <w:ilvl w:val="0"/>
          <w:numId w:val="2"/>
        </w:numPr>
        <w:spacing w:after="60"/>
        <w:jc w:val="both"/>
      </w:pPr>
      <w:r w:rsidRPr="00C424AE">
        <w:t>No croqui, um colchete acima do tubo agrupa cada conjunto (colapso + tensão residual + tração) e mostra a posição — por exemplo, “Posição Pé”.</w:t>
      </w:r>
    </w:p>
    <w:p w14:paraId="0CE50559" w14:textId="77777777" w:rsidR="00163678" w:rsidRPr="00C424AE" w:rsidRDefault="00000000" w:rsidP="00AF1232">
      <w:pPr>
        <w:pStyle w:val="PargrafodaLista"/>
        <w:numPr>
          <w:ilvl w:val="0"/>
          <w:numId w:val="2"/>
        </w:numPr>
        <w:spacing w:after="60"/>
        <w:jc w:val="both"/>
      </w:pPr>
      <w:r w:rsidRPr="00C424AE">
        <w:t>Tipo-amostra: o colapso pode ser “EXTERNO (com acompanhamento TPI)” ou “INTERNO (sem acompanhamento)”. A tensão residual e a tração são sempre “INTERNO (sem acompanhamento)”.</w:t>
      </w:r>
    </w:p>
    <w:p w14:paraId="490AD75C" w14:textId="77777777" w:rsidR="00163678" w:rsidRPr="00C424AE" w:rsidRDefault="00000000" w:rsidP="00AF1232">
      <w:pPr>
        <w:pStyle w:val="PargrafodaLista"/>
        <w:numPr>
          <w:ilvl w:val="0"/>
          <w:numId w:val="2"/>
        </w:numPr>
        <w:spacing w:after="60"/>
        <w:jc w:val="both"/>
      </w:pPr>
      <w:r w:rsidRPr="00C424AE">
        <w:t xml:space="preserve">Na legenda, o Tipo-amostra é mostrado por posição. Quando for </w:t>
      </w:r>
      <w:r w:rsidRPr="00C424AE">
        <w:rPr>
          <w:b/>
          <w:bCs/>
          <w:color w:val="C0392B"/>
        </w:rPr>
        <w:t>EXTERNO</w:t>
      </w:r>
      <w:r w:rsidRPr="00C424AE">
        <w:t>, aparece destacado em vermelho.</w:t>
      </w:r>
    </w:p>
    <w:p w14:paraId="3FF4CED2" w14:textId="0B799AAC" w:rsidR="00163678" w:rsidRPr="00C424AE" w:rsidRDefault="00000000" w:rsidP="00AF1232">
      <w:pPr>
        <w:pStyle w:val="Ttulo2"/>
        <w:jc w:val="both"/>
        <w:rPr>
          <w:sz w:val="22"/>
          <w:szCs w:val="22"/>
        </w:rPr>
      </w:pPr>
      <w:r w:rsidRPr="00C424AE">
        <w:rPr>
          <w:sz w:val="22"/>
          <w:szCs w:val="22"/>
        </w:rPr>
        <w:t xml:space="preserve">1.8 </w:t>
      </w:r>
      <w:r w:rsidR="004C3C9A">
        <w:rPr>
          <w:sz w:val="22"/>
          <w:szCs w:val="22"/>
        </w:rPr>
        <w:t xml:space="preserve">Descrição do </w:t>
      </w:r>
      <w:r w:rsidRPr="00C424AE">
        <w:rPr>
          <w:sz w:val="22"/>
          <w:szCs w:val="22"/>
        </w:rPr>
        <w:t>Produto</w:t>
      </w:r>
    </w:p>
    <w:p w14:paraId="2DAF256F" w14:textId="44418D2A" w:rsidR="00163678" w:rsidRPr="00C424AE" w:rsidRDefault="004C3C9A" w:rsidP="00AF1232">
      <w:pPr>
        <w:pStyle w:val="PargrafodaLista"/>
        <w:numPr>
          <w:ilvl w:val="0"/>
          <w:numId w:val="2"/>
        </w:numPr>
        <w:spacing w:after="60"/>
        <w:jc w:val="both"/>
      </w:pPr>
      <w:r>
        <w:t xml:space="preserve">A descrição do </w:t>
      </w:r>
      <w:r w:rsidR="00000000" w:rsidRPr="00C424AE">
        <w:t xml:space="preserve">Produto é </w:t>
      </w:r>
      <w:r>
        <w:t>gerada</w:t>
      </w:r>
      <w:r w:rsidR="00000000" w:rsidRPr="00C424AE">
        <w:t xml:space="preserve"> automaticamente </w:t>
      </w:r>
      <w:r>
        <w:t>com base nas informações de</w:t>
      </w:r>
      <w:r w:rsidR="00000000" w:rsidRPr="00C424AE">
        <w:t>: OD x WT - Grau do aço.</w:t>
      </w:r>
    </w:p>
    <w:p w14:paraId="333BD051" w14:textId="77777777" w:rsidR="00163678" w:rsidRPr="00C424AE" w:rsidRDefault="00000000" w:rsidP="00AF1232">
      <w:pPr>
        <w:pStyle w:val="Ttulo2"/>
        <w:jc w:val="both"/>
        <w:rPr>
          <w:sz w:val="22"/>
          <w:szCs w:val="22"/>
        </w:rPr>
      </w:pPr>
      <w:r w:rsidRPr="00C424AE">
        <w:rPr>
          <w:sz w:val="22"/>
          <w:szCs w:val="22"/>
        </w:rPr>
        <w:t>1.9 Campos obrigatórios (modo manual)</w:t>
      </w:r>
    </w:p>
    <w:p w14:paraId="18B387B9" w14:textId="77777777" w:rsidR="00163678" w:rsidRPr="00C424AE" w:rsidRDefault="00000000" w:rsidP="00AF1232">
      <w:pPr>
        <w:spacing w:after="120"/>
        <w:jc w:val="both"/>
      </w:pPr>
      <w:r w:rsidRPr="00C424AE">
        <w:t>OD, WT, Grau do aço, Comprimento do tubo, Pressão de colapso especificada, Pedido/Item, Ordem de Produção e IPPN. Quando a posição for “Fixa”, o valor da Posição High Collapse (do 1º colapso) também é obrigatório. Para cada amostra de colapso há um par de listas suspensas: Posição (Pé/Meio/Ponta) e Tipo-amostra.</w:t>
      </w:r>
    </w:p>
    <w:p w14:paraId="3A6A84F2" w14:textId="77777777" w:rsidR="00163678" w:rsidRPr="00C424AE" w:rsidRDefault="00000000" w:rsidP="00AF1232">
      <w:pPr>
        <w:pStyle w:val="Ttulo2"/>
        <w:jc w:val="both"/>
        <w:rPr>
          <w:sz w:val="22"/>
          <w:szCs w:val="22"/>
        </w:rPr>
      </w:pPr>
      <w:r w:rsidRPr="00C424AE">
        <w:rPr>
          <w:sz w:val="22"/>
          <w:szCs w:val="22"/>
        </w:rPr>
        <w:t>1.10 Importação de planilha</w:t>
      </w:r>
    </w:p>
    <w:p w14:paraId="237B0F5C" w14:textId="77777777" w:rsidR="00163678" w:rsidRPr="00C424AE" w:rsidRDefault="00000000" w:rsidP="00AF1232">
      <w:pPr>
        <w:pStyle w:val="PargrafodaLista"/>
        <w:numPr>
          <w:ilvl w:val="0"/>
          <w:numId w:val="2"/>
        </w:numPr>
        <w:spacing w:after="60"/>
        <w:jc w:val="both"/>
      </w:pPr>
      <w:r w:rsidRPr="00C424AE">
        <w:t>Cada linha da planilha corresponde a uma amostra de colapso de um tubo (identificado pelo IPPN).</w:t>
      </w:r>
    </w:p>
    <w:p w14:paraId="4308EEEC" w14:textId="77777777" w:rsidR="00163678" w:rsidRPr="00C424AE" w:rsidRDefault="00000000" w:rsidP="00AF1232">
      <w:pPr>
        <w:pStyle w:val="PargrafodaLista"/>
        <w:numPr>
          <w:ilvl w:val="0"/>
          <w:numId w:val="2"/>
        </w:numPr>
        <w:spacing w:after="60"/>
        <w:jc w:val="both"/>
      </w:pPr>
      <w:r w:rsidRPr="00C424AE">
        <w:t>Linhas com o MESMO IPPN e a MESMA Ordem de Produção são agrupadas em um único croqui — ou seja, várias amostras de colapso no mesmo tubo (uma página).</w:t>
      </w:r>
    </w:p>
    <w:p w14:paraId="48C2BDE8" w14:textId="07B79000" w:rsidR="00163678" w:rsidRPr="00C424AE" w:rsidRDefault="00000000" w:rsidP="00AF1232">
      <w:pPr>
        <w:pStyle w:val="PargrafodaLista"/>
        <w:numPr>
          <w:ilvl w:val="0"/>
          <w:numId w:val="2"/>
        </w:numPr>
        <w:spacing w:after="60"/>
        <w:jc w:val="both"/>
      </w:pPr>
      <w:r w:rsidRPr="00C424AE">
        <w:t>Nos tubos com mais de um colapso, a Posição High Collapse (posição numérica) vale apenas para o 1º colapso; os demais entram em sequência.</w:t>
      </w:r>
    </w:p>
    <w:p w14:paraId="71FC55E1" w14:textId="77777777" w:rsidR="00163678" w:rsidRPr="00C424AE" w:rsidRDefault="00000000" w:rsidP="00AF1232">
      <w:pPr>
        <w:pStyle w:val="PargrafodaLista"/>
        <w:numPr>
          <w:ilvl w:val="0"/>
          <w:numId w:val="2"/>
        </w:numPr>
        <w:spacing w:after="60"/>
        <w:jc w:val="both"/>
      </w:pPr>
      <w:r w:rsidRPr="00C424AE">
        <w:t>Cada colapso usa a Posição (Pé/Meio/Ponta) e o Tipo-amostra informados na sua própria linha.</w:t>
      </w:r>
    </w:p>
    <w:p w14:paraId="78778874" w14:textId="7BB4256B" w:rsidR="00163678" w:rsidRPr="00C424AE" w:rsidRDefault="00000000" w:rsidP="00AF1232">
      <w:pPr>
        <w:pStyle w:val="PargrafodaLista"/>
        <w:numPr>
          <w:ilvl w:val="0"/>
          <w:numId w:val="2"/>
        </w:numPr>
        <w:spacing w:after="60"/>
        <w:jc w:val="both"/>
      </w:pPr>
      <w:r w:rsidRPr="00C424AE">
        <w:t xml:space="preserve">Linhas com dados faltando, ou com OD/pressão fora das regras de tamanho, são ignoradas — </w:t>
      </w:r>
      <w:r w:rsidR="00F74974">
        <w:t xml:space="preserve">a aplicação </w:t>
      </w:r>
      <w:r w:rsidRPr="00C424AE">
        <w:t>informa quantas páginas foram geradas e quantas linhas foram ignoradas.</w:t>
      </w:r>
    </w:p>
    <w:p w14:paraId="75078B2E" w14:textId="77777777" w:rsidR="00F74974" w:rsidRDefault="00F74974" w:rsidP="00AF1232">
      <w:pPr>
        <w:spacing w:after="120"/>
        <w:jc w:val="both"/>
      </w:pPr>
    </w:p>
    <w:p w14:paraId="1CBAC3C0" w14:textId="293518DC" w:rsidR="00163678" w:rsidRDefault="00000000" w:rsidP="00AF1232">
      <w:pPr>
        <w:spacing w:after="120"/>
        <w:jc w:val="both"/>
      </w:pPr>
      <w:r w:rsidRPr="00C424AE">
        <w:t>A aplicação reconhece as colunas pelo nome (tolerante a acentos, maiúsculas e espaços):</w:t>
      </w:r>
    </w:p>
    <w:p w14:paraId="7B69C29D" w14:textId="77777777" w:rsidR="00F74974" w:rsidRDefault="00F74974" w:rsidP="00AF1232">
      <w:pPr>
        <w:spacing w:after="120"/>
        <w:jc w:val="both"/>
      </w:pPr>
    </w:p>
    <w:p w14:paraId="102B89FB" w14:textId="77777777" w:rsidR="00F74974" w:rsidRDefault="00F74974" w:rsidP="00AF1232">
      <w:pPr>
        <w:spacing w:after="120"/>
        <w:jc w:val="both"/>
      </w:pPr>
    </w:p>
    <w:p w14:paraId="01FFA1CE" w14:textId="77777777" w:rsidR="00F74974" w:rsidRDefault="00F74974" w:rsidP="00AF1232">
      <w:pPr>
        <w:spacing w:after="120"/>
        <w:jc w:val="both"/>
      </w:pPr>
    </w:p>
    <w:p w14:paraId="58FAE677" w14:textId="77777777" w:rsidR="00F74974" w:rsidRDefault="00F74974" w:rsidP="00AF1232">
      <w:pPr>
        <w:spacing w:after="120"/>
        <w:jc w:val="both"/>
      </w:pPr>
    </w:p>
    <w:p w14:paraId="1AA87E7F" w14:textId="77777777" w:rsidR="00F74974" w:rsidRPr="00C424AE" w:rsidRDefault="00F74974" w:rsidP="00AF1232">
      <w:pPr>
        <w:spacing w:after="120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163678" w:rsidRPr="00C424AE" w14:paraId="067AC75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9D2DF"/>
              <w:left w:val="single" w:sz="1" w:space="0" w:color="C9D2DF"/>
              <w:bottom w:val="single" w:sz="1" w:space="0" w:color="C9D2DF"/>
              <w:right w:val="single" w:sz="1" w:space="0" w:color="C9D2D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F46F19" w14:textId="77777777" w:rsidR="00163678" w:rsidRPr="00C424AE" w:rsidRDefault="00000000" w:rsidP="00AF1232">
            <w:pPr>
              <w:jc w:val="both"/>
            </w:pPr>
            <w:r w:rsidRPr="00C424AE">
              <w:rPr>
                <w:b/>
                <w:bCs/>
                <w:color w:val="1F4E79"/>
              </w:rPr>
              <w:lastRenderedPageBreak/>
              <w:t>Campo na tela (inserir manualmente)</w:t>
            </w:r>
          </w:p>
        </w:tc>
        <w:tc>
          <w:tcPr>
            <w:tcW w:w="4513" w:type="dxa"/>
            <w:tcBorders>
              <w:top w:val="single" w:sz="1" w:space="0" w:color="C9D2DF"/>
              <w:left w:val="single" w:sz="1" w:space="0" w:color="C9D2DF"/>
              <w:bottom w:val="single" w:sz="1" w:space="0" w:color="C9D2DF"/>
              <w:right w:val="single" w:sz="1" w:space="0" w:color="C9D2D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56DD77" w14:textId="77777777" w:rsidR="00163678" w:rsidRPr="00C424AE" w:rsidRDefault="00000000" w:rsidP="00AF1232">
            <w:pPr>
              <w:jc w:val="both"/>
            </w:pPr>
            <w:r w:rsidRPr="00C424AE">
              <w:rPr>
                <w:b/>
                <w:bCs/>
                <w:color w:val="1F4E79"/>
              </w:rPr>
              <w:t>Coluna da planilha (importar)</w:t>
            </w:r>
          </w:p>
        </w:tc>
      </w:tr>
      <w:tr w:rsidR="00163678" w:rsidRPr="00C424AE" w14:paraId="7774802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9D2DF"/>
              <w:left w:val="single" w:sz="1" w:space="0" w:color="C9D2DF"/>
              <w:bottom w:val="single" w:sz="1" w:space="0" w:color="C9D2DF"/>
              <w:right w:val="single" w:sz="1" w:space="0" w:color="C9D2D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3F3046" w14:textId="003CDB88" w:rsidR="00163678" w:rsidRPr="00C424AE" w:rsidRDefault="00000000" w:rsidP="00AF1232">
            <w:pPr>
              <w:jc w:val="both"/>
            </w:pPr>
            <w:r w:rsidRPr="00C424AE">
              <w:rPr>
                <w:color w:val="000000"/>
              </w:rPr>
              <w:t xml:space="preserve">OD </w:t>
            </w:r>
            <w:r w:rsidR="00F74974">
              <w:rPr>
                <w:color w:val="000000"/>
              </w:rPr>
              <w:t>-</w:t>
            </w:r>
            <w:r w:rsidRPr="00C424AE">
              <w:rPr>
                <w:color w:val="000000"/>
              </w:rPr>
              <w:t xml:space="preserve"> diâmetro externo</w:t>
            </w:r>
          </w:p>
        </w:tc>
        <w:tc>
          <w:tcPr>
            <w:tcW w:w="4513" w:type="dxa"/>
            <w:tcBorders>
              <w:top w:val="single" w:sz="1" w:space="0" w:color="C9D2DF"/>
              <w:left w:val="single" w:sz="1" w:space="0" w:color="C9D2DF"/>
              <w:bottom w:val="single" w:sz="1" w:space="0" w:color="C9D2DF"/>
              <w:right w:val="single" w:sz="1" w:space="0" w:color="C9D2D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2BC014" w14:textId="77777777" w:rsidR="00163678" w:rsidRPr="00C424AE" w:rsidRDefault="00000000" w:rsidP="00AF1232">
            <w:pPr>
              <w:jc w:val="both"/>
            </w:pPr>
            <w:r w:rsidRPr="00C424AE">
              <w:rPr>
                <w:color w:val="000000"/>
              </w:rPr>
              <w:t>OD</w:t>
            </w:r>
          </w:p>
        </w:tc>
      </w:tr>
      <w:tr w:rsidR="00163678" w:rsidRPr="00C424AE" w14:paraId="6E10DD7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9D2DF"/>
              <w:left w:val="single" w:sz="1" w:space="0" w:color="C9D2DF"/>
              <w:bottom w:val="single" w:sz="1" w:space="0" w:color="C9D2DF"/>
              <w:right w:val="single" w:sz="1" w:space="0" w:color="C9D2D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653D8C" w14:textId="609C528B" w:rsidR="00163678" w:rsidRPr="00C424AE" w:rsidRDefault="00000000" w:rsidP="00AF1232">
            <w:pPr>
              <w:jc w:val="both"/>
            </w:pPr>
            <w:r w:rsidRPr="00C424AE">
              <w:rPr>
                <w:color w:val="000000"/>
              </w:rPr>
              <w:t xml:space="preserve">WT </w:t>
            </w:r>
            <w:r w:rsidR="00F74974">
              <w:rPr>
                <w:color w:val="000000"/>
              </w:rPr>
              <w:t>-</w:t>
            </w:r>
            <w:r w:rsidRPr="00C424AE">
              <w:rPr>
                <w:color w:val="000000"/>
              </w:rPr>
              <w:t xml:space="preserve"> espessura de parede</w:t>
            </w:r>
          </w:p>
        </w:tc>
        <w:tc>
          <w:tcPr>
            <w:tcW w:w="4513" w:type="dxa"/>
            <w:tcBorders>
              <w:top w:val="single" w:sz="1" w:space="0" w:color="C9D2DF"/>
              <w:left w:val="single" w:sz="1" w:space="0" w:color="C9D2DF"/>
              <w:bottom w:val="single" w:sz="1" w:space="0" w:color="C9D2DF"/>
              <w:right w:val="single" w:sz="1" w:space="0" w:color="C9D2D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F6F490" w14:textId="77777777" w:rsidR="00163678" w:rsidRPr="00C424AE" w:rsidRDefault="00000000" w:rsidP="00AF1232">
            <w:pPr>
              <w:jc w:val="both"/>
            </w:pPr>
            <w:r w:rsidRPr="00C424AE">
              <w:rPr>
                <w:color w:val="000000"/>
              </w:rPr>
              <w:t>WT</w:t>
            </w:r>
          </w:p>
        </w:tc>
      </w:tr>
      <w:tr w:rsidR="00163678" w:rsidRPr="00C424AE" w14:paraId="0E48AFB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9D2DF"/>
              <w:left w:val="single" w:sz="1" w:space="0" w:color="C9D2DF"/>
              <w:bottom w:val="single" w:sz="1" w:space="0" w:color="C9D2DF"/>
              <w:right w:val="single" w:sz="1" w:space="0" w:color="C9D2D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0D6EC2" w14:textId="77777777" w:rsidR="00163678" w:rsidRPr="00C424AE" w:rsidRDefault="00000000" w:rsidP="00AF1232">
            <w:pPr>
              <w:jc w:val="both"/>
            </w:pPr>
            <w:r w:rsidRPr="00C424AE">
              <w:rPr>
                <w:color w:val="000000"/>
              </w:rPr>
              <w:t>Grau do aço</w:t>
            </w:r>
          </w:p>
        </w:tc>
        <w:tc>
          <w:tcPr>
            <w:tcW w:w="4513" w:type="dxa"/>
            <w:tcBorders>
              <w:top w:val="single" w:sz="1" w:space="0" w:color="C9D2DF"/>
              <w:left w:val="single" w:sz="1" w:space="0" w:color="C9D2DF"/>
              <w:bottom w:val="single" w:sz="1" w:space="0" w:color="C9D2DF"/>
              <w:right w:val="single" w:sz="1" w:space="0" w:color="C9D2D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5ECF6F" w14:textId="77777777" w:rsidR="00163678" w:rsidRPr="00C424AE" w:rsidRDefault="00000000" w:rsidP="00AF1232">
            <w:pPr>
              <w:jc w:val="both"/>
            </w:pPr>
            <w:r w:rsidRPr="00C424AE">
              <w:rPr>
                <w:color w:val="000000"/>
              </w:rPr>
              <w:t>Grau do aço</w:t>
            </w:r>
          </w:p>
        </w:tc>
      </w:tr>
      <w:tr w:rsidR="00163678" w:rsidRPr="00C424AE" w14:paraId="5525A8D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9D2DF"/>
              <w:left w:val="single" w:sz="1" w:space="0" w:color="C9D2DF"/>
              <w:bottom w:val="single" w:sz="1" w:space="0" w:color="C9D2DF"/>
              <w:right w:val="single" w:sz="1" w:space="0" w:color="C9D2D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88CF07" w14:textId="77777777" w:rsidR="00163678" w:rsidRPr="00C424AE" w:rsidRDefault="00000000" w:rsidP="00AF1232">
            <w:pPr>
              <w:jc w:val="both"/>
            </w:pPr>
            <w:r w:rsidRPr="00C424AE">
              <w:rPr>
                <w:color w:val="000000"/>
              </w:rPr>
              <w:t>Comprimento do tubo</w:t>
            </w:r>
          </w:p>
        </w:tc>
        <w:tc>
          <w:tcPr>
            <w:tcW w:w="4513" w:type="dxa"/>
            <w:tcBorders>
              <w:top w:val="single" w:sz="1" w:space="0" w:color="C9D2DF"/>
              <w:left w:val="single" w:sz="1" w:space="0" w:color="C9D2DF"/>
              <w:bottom w:val="single" w:sz="1" w:space="0" w:color="C9D2DF"/>
              <w:right w:val="single" w:sz="1" w:space="0" w:color="C9D2D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7AFC16" w14:textId="77777777" w:rsidR="00163678" w:rsidRPr="00C424AE" w:rsidRDefault="00000000" w:rsidP="00AF1232">
            <w:pPr>
              <w:jc w:val="both"/>
            </w:pPr>
            <w:r w:rsidRPr="00C424AE">
              <w:rPr>
                <w:color w:val="000000"/>
              </w:rPr>
              <w:t>Comprimento do tubo MES</w:t>
            </w:r>
          </w:p>
        </w:tc>
      </w:tr>
      <w:tr w:rsidR="00163678" w:rsidRPr="00C424AE" w14:paraId="75A1846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9D2DF"/>
              <w:left w:val="single" w:sz="1" w:space="0" w:color="C9D2DF"/>
              <w:bottom w:val="single" w:sz="1" w:space="0" w:color="C9D2DF"/>
              <w:right w:val="single" w:sz="1" w:space="0" w:color="C9D2D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CB1992" w14:textId="77777777" w:rsidR="00163678" w:rsidRPr="00C424AE" w:rsidRDefault="00000000" w:rsidP="00AF1232">
            <w:pPr>
              <w:jc w:val="both"/>
            </w:pPr>
            <w:r w:rsidRPr="00C424AE">
              <w:rPr>
                <w:color w:val="000000"/>
              </w:rPr>
              <w:t>Pressão de colapso especificada (Psi)</w:t>
            </w:r>
          </w:p>
        </w:tc>
        <w:tc>
          <w:tcPr>
            <w:tcW w:w="4513" w:type="dxa"/>
            <w:tcBorders>
              <w:top w:val="single" w:sz="1" w:space="0" w:color="C9D2DF"/>
              <w:left w:val="single" w:sz="1" w:space="0" w:color="C9D2DF"/>
              <w:bottom w:val="single" w:sz="1" w:space="0" w:color="C9D2DF"/>
              <w:right w:val="single" w:sz="1" w:space="0" w:color="C9D2D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A0CB3C" w14:textId="77777777" w:rsidR="00163678" w:rsidRPr="00C424AE" w:rsidRDefault="00000000" w:rsidP="00AF1232">
            <w:pPr>
              <w:jc w:val="both"/>
            </w:pPr>
            <w:r w:rsidRPr="00C424AE">
              <w:rPr>
                <w:color w:val="000000"/>
              </w:rPr>
              <w:t>Pressão Spec (Psi)</w:t>
            </w:r>
          </w:p>
        </w:tc>
      </w:tr>
      <w:tr w:rsidR="00163678" w:rsidRPr="00C424AE" w14:paraId="0AF0436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9D2DF"/>
              <w:left w:val="single" w:sz="1" w:space="0" w:color="C9D2DF"/>
              <w:bottom w:val="single" w:sz="1" w:space="0" w:color="C9D2DF"/>
              <w:right w:val="single" w:sz="1" w:space="0" w:color="C9D2D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623C50" w14:textId="77777777" w:rsidR="00163678" w:rsidRPr="00C424AE" w:rsidRDefault="00000000" w:rsidP="00AF1232">
            <w:pPr>
              <w:jc w:val="both"/>
            </w:pPr>
            <w:r w:rsidRPr="00C424AE">
              <w:rPr>
                <w:color w:val="000000"/>
              </w:rPr>
              <w:t>Pedido/Item</w:t>
            </w:r>
          </w:p>
        </w:tc>
        <w:tc>
          <w:tcPr>
            <w:tcW w:w="4513" w:type="dxa"/>
            <w:tcBorders>
              <w:top w:val="single" w:sz="1" w:space="0" w:color="C9D2DF"/>
              <w:left w:val="single" w:sz="1" w:space="0" w:color="C9D2DF"/>
              <w:bottom w:val="single" w:sz="1" w:space="0" w:color="C9D2DF"/>
              <w:right w:val="single" w:sz="1" w:space="0" w:color="C9D2D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B0A67F" w14:textId="77777777" w:rsidR="00163678" w:rsidRPr="00C424AE" w:rsidRDefault="00000000" w:rsidP="00AF1232">
            <w:pPr>
              <w:jc w:val="both"/>
            </w:pPr>
            <w:r w:rsidRPr="00C424AE">
              <w:rPr>
                <w:color w:val="000000"/>
              </w:rPr>
              <w:t>Pedido/Item</w:t>
            </w:r>
          </w:p>
        </w:tc>
      </w:tr>
      <w:tr w:rsidR="00163678" w:rsidRPr="00C424AE" w14:paraId="4B9CA00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9D2DF"/>
              <w:left w:val="single" w:sz="1" w:space="0" w:color="C9D2DF"/>
              <w:bottom w:val="single" w:sz="1" w:space="0" w:color="C9D2DF"/>
              <w:right w:val="single" w:sz="1" w:space="0" w:color="C9D2D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55D9FF" w14:textId="77777777" w:rsidR="00163678" w:rsidRPr="00C424AE" w:rsidRDefault="00000000" w:rsidP="00AF1232">
            <w:pPr>
              <w:jc w:val="both"/>
            </w:pPr>
            <w:r w:rsidRPr="00C424AE">
              <w:rPr>
                <w:color w:val="000000"/>
              </w:rPr>
              <w:t>Ordem de Produção</w:t>
            </w:r>
          </w:p>
        </w:tc>
        <w:tc>
          <w:tcPr>
            <w:tcW w:w="4513" w:type="dxa"/>
            <w:tcBorders>
              <w:top w:val="single" w:sz="1" w:space="0" w:color="C9D2DF"/>
              <w:left w:val="single" w:sz="1" w:space="0" w:color="C9D2DF"/>
              <w:bottom w:val="single" w:sz="1" w:space="0" w:color="C9D2DF"/>
              <w:right w:val="single" w:sz="1" w:space="0" w:color="C9D2D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98EBD7" w14:textId="77777777" w:rsidR="00163678" w:rsidRPr="00C424AE" w:rsidRDefault="00000000" w:rsidP="00AF1232">
            <w:pPr>
              <w:jc w:val="both"/>
            </w:pPr>
            <w:r w:rsidRPr="00C424AE">
              <w:rPr>
                <w:color w:val="000000"/>
              </w:rPr>
              <w:t>Ordem de Produção</w:t>
            </w:r>
          </w:p>
        </w:tc>
      </w:tr>
      <w:tr w:rsidR="00163678" w:rsidRPr="00C424AE" w14:paraId="7D69A98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9D2DF"/>
              <w:left w:val="single" w:sz="1" w:space="0" w:color="C9D2DF"/>
              <w:bottom w:val="single" w:sz="1" w:space="0" w:color="C9D2DF"/>
              <w:right w:val="single" w:sz="1" w:space="0" w:color="C9D2D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B2F472" w14:textId="77777777" w:rsidR="00163678" w:rsidRPr="00C424AE" w:rsidRDefault="00000000" w:rsidP="00AF1232">
            <w:pPr>
              <w:jc w:val="both"/>
            </w:pPr>
            <w:r w:rsidRPr="00C424AE">
              <w:rPr>
                <w:color w:val="000000"/>
              </w:rPr>
              <w:t>Posição do colapso (mm)</w:t>
            </w:r>
          </w:p>
        </w:tc>
        <w:tc>
          <w:tcPr>
            <w:tcW w:w="4513" w:type="dxa"/>
            <w:tcBorders>
              <w:top w:val="single" w:sz="1" w:space="0" w:color="C9D2DF"/>
              <w:left w:val="single" w:sz="1" w:space="0" w:color="C9D2DF"/>
              <w:bottom w:val="single" w:sz="1" w:space="0" w:color="C9D2DF"/>
              <w:right w:val="single" w:sz="1" w:space="0" w:color="C9D2D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588817" w14:textId="683C63BB" w:rsidR="00163678" w:rsidRPr="00C424AE" w:rsidRDefault="00000000" w:rsidP="00AF1232">
            <w:pPr>
              <w:jc w:val="both"/>
            </w:pPr>
            <w:r w:rsidRPr="00C424AE">
              <w:rPr>
                <w:color w:val="000000"/>
              </w:rPr>
              <w:t>Posição High Collapse(mm)</w:t>
            </w:r>
          </w:p>
        </w:tc>
      </w:tr>
      <w:tr w:rsidR="00163678" w:rsidRPr="00C424AE" w14:paraId="66E653C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9D2DF"/>
              <w:left w:val="single" w:sz="1" w:space="0" w:color="C9D2DF"/>
              <w:bottom w:val="single" w:sz="1" w:space="0" w:color="C9D2DF"/>
              <w:right w:val="single" w:sz="1" w:space="0" w:color="C9D2D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9A8633" w14:textId="77777777" w:rsidR="00163678" w:rsidRPr="00C424AE" w:rsidRDefault="00000000" w:rsidP="00AF1232">
            <w:pPr>
              <w:jc w:val="both"/>
            </w:pPr>
            <w:r w:rsidRPr="00C424AE">
              <w:rPr>
                <w:color w:val="000000"/>
              </w:rPr>
              <w:t>Posição (Pé / Meio / Ponta)</w:t>
            </w:r>
          </w:p>
        </w:tc>
        <w:tc>
          <w:tcPr>
            <w:tcW w:w="4513" w:type="dxa"/>
            <w:tcBorders>
              <w:top w:val="single" w:sz="1" w:space="0" w:color="C9D2DF"/>
              <w:left w:val="single" w:sz="1" w:space="0" w:color="C9D2DF"/>
              <w:bottom w:val="single" w:sz="1" w:space="0" w:color="C9D2DF"/>
              <w:right w:val="single" w:sz="1" w:space="0" w:color="C9D2D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1B35A9" w14:textId="77777777" w:rsidR="00163678" w:rsidRPr="00C424AE" w:rsidRDefault="00000000" w:rsidP="00AF1232">
            <w:pPr>
              <w:jc w:val="both"/>
            </w:pPr>
            <w:r w:rsidRPr="00C424AE">
              <w:rPr>
                <w:color w:val="000000"/>
              </w:rPr>
              <w:t>Posição</w:t>
            </w:r>
          </w:p>
        </w:tc>
      </w:tr>
      <w:tr w:rsidR="00163678" w:rsidRPr="00C424AE" w14:paraId="7E05AB3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9D2DF"/>
              <w:left w:val="single" w:sz="1" w:space="0" w:color="C9D2DF"/>
              <w:bottom w:val="single" w:sz="1" w:space="0" w:color="C9D2DF"/>
              <w:right w:val="single" w:sz="1" w:space="0" w:color="C9D2D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29131F" w14:textId="77777777" w:rsidR="00163678" w:rsidRPr="00C424AE" w:rsidRDefault="00000000" w:rsidP="00AF1232">
            <w:pPr>
              <w:jc w:val="both"/>
            </w:pPr>
            <w:r w:rsidRPr="00C424AE">
              <w:rPr>
                <w:color w:val="000000"/>
              </w:rPr>
              <w:t>IPPN</w:t>
            </w:r>
          </w:p>
        </w:tc>
        <w:tc>
          <w:tcPr>
            <w:tcW w:w="4513" w:type="dxa"/>
            <w:tcBorders>
              <w:top w:val="single" w:sz="1" w:space="0" w:color="C9D2DF"/>
              <w:left w:val="single" w:sz="1" w:space="0" w:color="C9D2DF"/>
              <w:bottom w:val="single" w:sz="1" w:space="0" w:color="C9D2DF"/>
              <w:right w:val="single" w:sz="1" w:space="0" w:color="C9D2D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CF6295" w14:textId="77777777" w:rsidR="00163678" w:rsidRPr="00C424AE" w:rsidRDefault="00000000" w:rsidP="00AF1232">
            <w:pPr>
              <w:jc w:val="both"/>
            </w:pPr>
            <w:r w:rsidRPr="00C424AE">
              <w:rPr>
                <w:color w:val="000000"/>
              </w:rPr>
              <w:t>IPPN</w:t>
            </w:r>
          </w:p>
        </w:tc>
      </w:tr>
      <w:tr w:rsidR="00163678" w:rsidRPr="00C424AE" w14:paraId="4F79555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9D2DF"/>
              <w:left w:val="single" w:sz="1" w:space="0" w:color="C9D2DF"/>
              <w:bottom w:val="single" w:sz="1" w:space="0" w:color="C9D2DF"/>
              <w:right w:val="single" w:sz="1" w:space="0" w:color="C9D2D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85786D" w14:textId="77777777" w:rsidR="00163678" w:rsidRPr="00C424AE" w:rsidRDefault="00000000" w:rsidP="00AF1232">
            <w:pPr>
              <w:jc w:val="both"/>
            </w:pPr>
            <w:r w:rsidRPr="00C424AE">
              <w:rPr>
                <w:color w:val="000000"/>
              </w:rPr>
              <w:t>Tipo-amostra</w:t>
            </w:r>
          </w:p>
        </w:tc>
        <w:tc>
          <w:tcPr>
            <w:tcW w:w="4513" w:type="dxa"/>
            <w:tcBorders>
              <w:top w:val="single" w:sz="1" w:space="0" w:color="C9D2DF"/>
              <w:left w:val="single" w:sz="1" w:space="0" w:color="C9D2DF"/>
              <w:bottom w:val="single" w:sz="1" w:space="0" w:color="C9D2DF"/>
              <w:right w:val="single" w:sz="1" w:space="0" w:color="C9D2D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69D0BB" w14:textId="77777777" w:rsidR="00163678" w:rsidRPr="00C424AE" w:rsidRDefault="00000000" w:rsidP="00AF1232">
            <w:pPr>
              <w:jc w:val="both"/>
            </w:pPr>
            <w:r w:rsidRPr="00C424AE">
              <w:rPr>
                <w:color w:val="000000"/>
              </w:rPr>
              <w:t>Tipo-amostra</w:t>
            </w:r>
          </w:p>
        </w:tc>
      </w:tr>
    </w:tbl>
    <w:p w14:paraId="7CCB1E40" w14:textId="77777777" w:rsidR="00163678" w:rsidRPr="00C424AE" w:rsidRDefault="00000000" w:rsidP="00AF1232">
      <w:pPr>
        <w:pStyle w:val="Ttulo1"/>
        <w:jc w:val="both"/>
        <w:rPr>
          <w:sz w:val="22"/>
          <w:szCs w:val="22"/>
        </w:rPr>
      </w:pPr>
      <w:r w:rsidRPr="00C424AE">
        <w:rPr>
          <w:sz w:val="22"/>
          <w:szCs w:val="22"/>
        </w:rPr>
        <w:t>2. Passo a passo</w:t>
      </w:r>
    </w:p>
    <w:p w14:paraId="175479EF" w14:textId="77777777" w:rsidR="00163678" w:rsidRPr="00C424AE" w:rsidRDefault="00000000" w:rsidP="00AF1232">
      <w:pPr>
        <w:pStyle w:val="Ttulo2"/>
        <w:jc w:val="both"/>
        <w:rPr>
          <w:sz w:val="22"/>
          <w:szCs w:val="22"/>
        </w:rPr>
      </w:pPr>
      <w:r w:rsidRPr="00C424AE">
        <w:rPr>
          <w:sz w:val="22"/>
          <w:szCs w:val="22"/>
        </w:rPr>
        <w:t>2.1 Tela inicial</w:t>
      </w:r>
    </w:p>
    <w:p w14:paraId="1ED682E5" w14:textId="77777777" w:rsidR="00163678" w:rsidRDefault="00000000" w:rsidP="00AF1232">
      <w:pPr>
        <w:spacing w:after="120"/>
        <w:jc w:val="both"/>
      </w:pPr>
      <w:r w:rsidRPr="00C424AE">
        <w:t>Ao abrir a aplicação, você verá dois caminhos: Importar dados e Inserir manualmente. Escolha conforme a origem das informações.</w:t>
      </w:r>
    </w:p>
    <w:p w14:paraId="2C48F2DA" w14:textId="06229EB6" w:rsidR="00F74974" w:rsidRDefault="00F74974" w:rsidP="00F74974">
      <w:pPr>
        <w:pStyle w:val="Ttulo2"/>
        <w:jc w:val="center"/>
        <w:rPr>
          <w:sz w:val="22"/>
          <w:szCs w:val="22"/>
        </w:rPr>
      </w:pPr>
      <w:r w:rsidRPr="00F74974">
        <w:rPr>
          <w:sz w:val="22"/>
          <w:szCs w:val="22"/>
        </w:rPr>
        <w:drawing>
          <wp:inline distT="0" distB="0" distL="0" distR="0" wp14:anchorId="792F655C" wp14:editId="204981DE">
            <wp:extent cx="5601119" cy="2743200"/>
            <wp:effectExtent l="0" t="0" r="0" b="0"/>
            <wp:docPr id="4505342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34228" name=""/>
                    <pic:cNvPicPr/>
                  </pic:nvPicPr>
                  <pic:blipFill rotWithShape="1">
                    <a:blip r:embed="rId8"/>
                    <a:srcRect l="9002" r="8907" b="235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8384" cy="27516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6F9557" w14:textId="3AA09587" w:rsidR="00163678" w:rsidRPr="00C424AE" w:rsidRDefault="00000000" w:rsidP="00AF1232">
      <w:pPr>
        <w:pStyle w:val="Ttulo2"/>
        <w:jc w:val="both"/>
        <w:rPr>
          <w:sz w:val="22"/>
          <w:szCs w:val="22"/>
        </w:rPr>
      </w:pPr>
      <w:r w:rsidRPr="00C424AE">
        <w:rPr>
          <w:sz w:val="22"/>
          <w:szCs w:val="22"/>
        </w:rPr>
        <w:t>2.2 Inserir manualmente</w:t>
      </w:r>
    </w:p>
    <w:p w14:paraId="3BC0DC0F" w14:textId="77777777" w:rsidR="00163678" w:rsidRPr="00C424AE" w:rsidRDefault="00000000" w:rsidP="00AF1232">
      <w:pPr>
        <w:pStyle w:val="PargrafodaLista"/>
        <w:numPr>
          <w:ilvl w:val="0"/>
          <w:numId w:val="3"/>
        </w:numPr>
        <w:spacing w:after="80"/>
        <w:jc w:val="both"/>
      </w:pPr>
      <w:r w:rsidRPr="00C424AE">
        <w:t>Na tela inicial, clique em “Inserir manualmente”.</w:t>
      </w:r>
    </w:p>
    <w:p w14:paraId="70C700CA" w14:textId="77777777" w:rsidR="00163678" w:rsidRPr="00C424AE" w:rsidRDefault="00000000" w:rsidP="00AF1232">
      <w:pPr>
        <w:pStyle w:val="PargrafodaLista"/>
        <w:numPr>
          <w:ilvl w:val="0"/>
          <w:numId w:val="3"/>
        </w:numPr>
        <w:spacing w:after="80"/>
        <w:jc w:val="both"/>
      </w:pPr>
      <w:r w:rsidRPr="00C424AE">
        <w:t>Preencha OD, WT, Grau do aço e Comprimento do tubo.</w:t>
      </w:r>
    </w:p>
    <w:p w14:paraId="1D764151" w14:textId="77777777" w:rsidR="00163678" w:rsidRPr="00C424AE" w:rsidRDefault="00000000" w:rsidP="00AF1232">
      <w:pPr>
        <w:pStyle w:val="PargrafodaLista"/>
        <w:numPr>
          <w:ilvl w:val="0"/>
          <w:numId w:val="3"/>
        </w:numPr>
        <w:spacing w:after="80"/>
        <w:jc w:val="both"/>
      </w:pPr>
      <w:r w:rsidRPr="00C424AE">
        <w:t>Informe a PRESSÃO DE COLAPSO ESPECIFICADA (em psi).</w:t>
      </w:r>
    </w:p>
    <w:p w14:paraId="5CB484AF" w14:textId="77777777" w:rsidR="00163678" w:rsidRPr="00C424AE" w:rsidRDefault="00000000" w:rsidP="00AF1232">
      <w:pPr>
        <w:pStyle w:val="PargrafodaLista"/>
        <w:numPr>
          <w:ilvl w:val="0"/>
          <w:numId w:val="3"/>
        </w:numPr>
        <w:spacing w:after="80"/>
        <w:jc w:val="both"/>
      </w:pPr>
      <w:r w:rsidRPr="00C424AE">
        <w:t>Preencha Pedido/Item e Ordem de Produção.</w:t>
      </w:r>
    </w:p>
    <w:p w14:paraId="145319A0" w14:textId="77777777" w:rsidR="00163678" w:rsidRPr="00C424AE" w:rsidRDefault="00000000" w:rsidP="00AF1232">
      <w:pPr>
        <w:pStyle w:val="PargrafodaLista"/>
        <w:numPr>
          <w:ilvl w:val="0"/>
          <w:numId w:val="3"/>
        </w:numPr>
        <w:spacing w:after="80"/>
        <w:jc w:val="both"/>
      </w:pPr>
      <w:r w:rsidRPr="00C424AE">
        <w:t>Em “Nº de amostras de colapso por tubo”, informe a quantidade desejada.</w:t>
      </w:r>
    </w:p>
    <w:p w14:paraId="530ABFC1" w14:textId="77777777" w:rsidR="00163678" w:rsidRPr="00C424AE" w:rsidRDefault="00000000" w:rsidP="00AF1232">
      <w:pPr>
        <w:pStyle w:val="PargrafodaLista"/>
        <w:numPr>
          <w:ilvl w:val="0"/>
          <w:numId w:val="3"/>
        </w:numPr>
        <w:spacing w:after="80"/>
        <w:jc w:val="both"/>
      </w:pPr>
      <w:r w:rsidRPr="00C424AE">
        <w:t>Em “Posição do colapso”, escolha Fixa (e digite a “Posição High Collapse” do 1º colapso, em mm) ou Aleatória.</w:t>
      </w:r>
    </w:p>
    <w:p w14:paraId="5E6B2488" w14:textId="77777777" w:rsidR="00163678" w:rsidRPr="00C424AE" w:rsidRDefault="00000000" w:rsidP="00AF1232">
      <w:pPr>
        <w:pStyle w:val="PargrafodaLista"/>
        <w:numPr>
          <w:ilvl w:val="0"/>
          <w:numId w:val="3"/>
        </w:numPr>
        <w:spacing w:after="80"/>
        <w:jc w:val="both"/>
      </w:pPr>
      <w:r w:rsidRPr="00C424AE">
        <w:t>Preencha o IPPN.</w:t>
      </w:r>
    </w:p>
    <w:p w14:paraId="4F6551F1" w14:textId="77777777" w:rsidR="00163678" w:rsidRPr="00C424AE" w:rsidRDefault="00000000" w:rsidP="00AF1232">
      <w:pPr>
        <w:pStyle w:val="PargrafodaLista"/>
        <w:numPr>
          <w:ilvl w:val="0"/>
          <w:numId w:val="3"/>
        </w:numPr>
        <w:spacing w:after="80"/>
        <w:jc w:val="both"/>
      </w:pPr>
      <w:r w:rsidRPr="00C424AE">
        <w:lastRenderedPageBreak/>
        <w:t>Para cada amostra de colapso, selecione a Posição (Pé, Meio ou Ponta) e o Tipo-amostra. Se você informou mais de uma amostra, haverá um par desses campos para cada colapso.</w:t>
      </w:r>
    </w:p>
    <w:p w14:paraId="7D0570E6" w14:textId="77777777" w:rsidR="00163678" w:rsidRDefault="00000000" w:rsidP="00AF1232">
      <w:pPr>
        <w:pStyle w:val="PargrafodaLista"/>
        <w:numPr>
          <w:ilvl w:val="0"/>
          <w:numId w:val="3"/>
        </w:numPr>
        <w:spacing w:after="80"/>
        <w:jc w:val="both"/>
      </w:pPr>
      <w:r w:rsidRPr="00C424AE">
        <w:t>Clique em “Gerar croqui”.</w:t>
      </w:r>
    </w:p>
    <w:p w14:paraId="28621CE8" w14:textId="2C6840BE" w:rsidR="00F74974" w:rsidRDefault="00F74974" w:rsidP="00F74974">
      <w:pPr>
        <w:pStyle w:val="Ttulo2"/>
        <w:jc w:val="center"/>
        <w:rPr>
          <w:sz w:val="22"/>
          <w:szCs w:val="22"/>
        </w:rPr>
      </w:pPr>
      <w:r w:rsidRPr="00F74974">
        <w:rPr>
          <w:sz w:val="22"/>
          <w:szCs w:val="22"/>
        </w:rPr>
        <w:drawing>
          <wp:inline distT="0" distB="0" distL="0" distR="0" wp14:anchorId="3E07EA04" wp14:editId="446381FD">
            <wp:extent cx="5731510" cy="4807585"/>
            <wp:effectExtent l="0" t="0" r="2540" b="0"/>
            <wp:docPr id="4958897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8897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94735" w14:textId="7A1F9348" w:rsidR="00163678" w:rsidRPr="00C424AE" w:rsidRDefault="00000000" w:rsidP="00AF1232">
      <w:pPr>
        <w:pStyle w:val="Ttulo2"/>
        <w:jc w:val="both"/>
        <w:rPr>
          <w:sz w:val="22"/>
          <w:szCs w:val="22"/>
        </w:rPr>
      </w:pPr>
      <w:r w:rsidRPr="00C424AE">
        <w:rPr>
          <w:sz w:val="22"/>
          <w:szCs w:val="22"/>
        </w:rPr>
        <w:t>2.3 Importar dados</w:t>
      </w:r>
    </w:p>
    <w:p w14:paraId="12ED834A" w14:textId="77777777" w:rsidR="00163678" w:rsidRPr="00C424AE" w:rsidRDefault="00000000" w:rsidP="00AF1232">
      <w:pPr>
        <w:pStyle w:val="PargrafodaLista"/>
        <w:numPr>
          <w:ilvl w:val="0"/>
          <w:numId w:val="4"/>
        </w:numPr>
        <w:spacing w:after="80"/>
        <w:jc w:val="both"/>
      </w:pPr>
      <w:r w:rsidRPr="00C424AE">
        <w:t>Na tela inicial, clique em “Importar dados”.</w:t>
      </w:r>
    </w:p>
    <w:p w14:paraId="3CD268DA" w14:textId="77777777" w:rsidR="00163678" w:rsidRDefault="00000000" w:rsidP="00AF1232">
      <w:pPr>
        <w:pStyle w:val="PargrafodaLista"/>
        <w:numPr>
          <w:ilvl w:val="0"/>
          <w:numId w:val="4"/>
        </w:numPr>
        <w:spacing w:after="80"/>
        <w:jc w:val="both"/>
      </w:pPr>
      <w:r w:rsidRPr="00C424AE">
        <w:t>Clique em “Selecionar planilha” e escolha o arquivo (.xlsx, .xls ou .csv).</w:t>
      </w:r>
    </w:p>
    <w:p w14:paraId="37C31E7F" w14:textId="6E030626" w:rsidR="00F74974" w:rsidRDefault="00F74974" w:rsidP="00F74974">
      <w:pPr>
        <w:spacing w:after="80"/>
        <w:jc w:val="center"/>
      </w:pPr>
      <w:r w:rsidRPr="00F74974">
        <w:drawing>
          <wp:inline distT="0" distB="0" distL="0" distR="0" wp14:anchorId="050FE22F" wp14:editId="3C014CEB">
            <wp:extent cx="5772239" cy="2538865"/>
            <wp:effectExtent l="0" t="0" r="0" b="0"/>
            <wp:docPr id="16272318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2318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4013" cy="257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D4B29" w14:textId="77777777" w:rsidR="00163678" w:rsidRPr="00C424AE" w:rsidRDefault="00000000" w:rsidP="00AF1232">
      <w:pPr>
        <w:pStyle w:val="PargrafodaLista"/>
        <w:numPr>
          <w:ilvl w:val="0"/>
          <w:numId w:val="4"/>
        </w:numPr>
        <w:spacing w:after="80"/>
        <w:jc w:val="both"/>
      </w:pPr>
      <w:r w:rsidRPr="00C424AE">
        <w:lastRenderedPageBreak/>
        <w:t>Confira se os nomes das colunas seguem o esperado (ver tabela do item 1.10).</w:t>
      </w:r>
    </w:p>
    <w:p w14:paraId="6C09472C" w14:textId="77777777" w:rsidR="00163678" w:rsidRPr="00C424AE" w:rsidRDefault="00000000" w:rsidP="00AF1232">
      <w:pPr>
        <w:pStyle w:val="PargrafodaLista"/>
        <w:numPr>
          <w:ilvl w:val="0"/>
          <w:numId w:val="4"/>
        </w:numPr>
        <w:spacing w:after="80"/>
        <w:jc w:val="both"/>
      </w:pPr>
      <w:r w:rsidRPr="00C424AE">
        <w:t>A aplicação gera uma página por tubo. Linhas com o mesmo IPPN e a mesma Ordem de Produção são agrupadas em um único croqui (várias amostras de colapso).</w:t>
      </w:r>
    </w:p>
    <w:p w14:paraId="3AFC56C0" w14:textId="6A4AE814" w:rsidR="00163678" w:rsidRDefault="00000000" w:rsidP="00AF1232">
      <w:pPr>
        <w:pStyle w:val="PargrafodaLista"/>
        <w:numPr>
          <w:ilvl w:val="0"/>
          <w:numId w:val="4"/>
        </w:numPr>
        <w:spacing w:after="80"/>
        <w:jc w:val="both"/>
      </w:pPr>
      <w:r w:rsidRPr="00C424AE">
        <w:t xml:space="preserve">Ao final, </w:t>
      </w:r>
      <w:r w:rsidR="00674736">
        <w:t xml:space="preserve">a aplicação </w:t>
      </w:r>
      <w:r w:rsidRPr="00C424AE">
        <w:t>informa quantas páginas foram geradas e quantas linhas foram ignoradas.</w:t>
      </w:r>
    </w:p>
    <w:p w14:paraId="6A631394" w14:textId="56B62F91" w:rsidR="00163678" w:rsidRPr="00C424AE" w:rsidRDefault="00000000" w:rsidP="00AF1232">
      <w:pPr>
        <w:pStyle w:val="Ttulo2"/>
        <w:jc w:val="both"/>
        <w:rPr>
          <w:sz w:val="22"/>
          <w:szCs w:val="22"/>
        </w:rPr>
      </w:pPr>
      <w:r w:rsidRPr="00C424AE">
        <w:rPr>
          <w:sz w:val="22"/>
          <w:szCs w:val="22"/>
        </w:rPr>
        <w:t>2.4 Conferir, imprimir e salvar em PDF</w:t>
      </w:r>
    </w:p>
    <w:p w14:paraId="75F313C4" w14:textId="77777777" w:rsidR="00163678" w:rsidRPr="00C424AE" w:rsidRDefault="00000000" w:rsidP="00AF1232">
      <w:pPr>
        <w:pStyle w:val="PargrafodaLista"/>
        <w:numPr>
          <w:ilvl w:val="0"/>
          <w:numId w:val="5"/>
        </w:numPr>
        <w:spacing w:after="80"/>
        <w:jc w:val="both"/>
      </w:pPr>
      <w:r w:rsidRPr="00C424AE">
        <w:t>Role a tela para ver as páginas geradas (uma por tubo).</w:t>
      </w:r>
    </w:p>
    <w:p w14:paraId="094A41D7" w14:textId="77777777" w:rsidR="00163678" w:rsidRPr="00C424AE" w:rsidRDefault="00000000" w:rsidP="00AF1232">
      <w:pPr>
        <w:pStyle w:val="PargrafodaLista"/>
        <w:numPr>
          <w:ilvl w:val="0"/>
          <w:numId w:val="5"/>
        </w:numPr>
        <w:spacing w:after="80"/>
        <w:jc w:val="both"/>
      </w:pPr>
      <w:r w:rsidRPr="00C424AE">
        <w:t>Confira o cabeçalho (Produto, Pedido/Item, Ordem de Produção, IPPN e Pressão), as amostras e a legenda.</w:t>
      </w:r>
    </w:p>
    <w:p w14:paraId="00CC7D7F" w14:textId="77777777" w:rsidR="00163678" w:rsidRPr="00C424AE" w:rsidRDefault="00000000" w:rsidP="00AF1232">
      <w:pPr>
        <w:pStyle w:val="PargrafodaLista"/>
        <w:numPr>
          <w:ilvl w:val="0"/>
          <w:numId w:val="5"/>
        </w:numPr>
        <w:spacing w:after="80"/>
        <w:jc w:val="both"/>
      </w:pPr>
      <w:r w:rsidRPr="00C424AE">
        <w:t>Clique em “Imprimir / PDF”.</w:t>
      </w:r>
    </w:p>
    <w:p w14:paraId="3FF720F1" w14:textId="77777777" w:rsidR="00163678" w:rsidRDefault="00000000" w:rsidP="00AF1232">
      <w:pPr>
        <w:pStyle w:val="PargrafodaLista"/>
        <w:numPr>
          <w:ilvl w:val="0"/>
          <w:numId w:val="5"/>
        </w:numPr>
        <w:spacing w:after="80"/>
        <w:jc w:val="both"/>
      </w:pPr>
      <w:r w:rsidRPr="00C424AE">
        <w:t>Na janela do navegador, escolha a impressora ou “Salvar como PDF”, mantendo o formato A4 em paisagem.</w:t>
      </w:r>
    </w:p>
    <w:p w14:paraId="009B7ABF" w14:textId="4DF5FEFC" w:rsidR="00674736" w:rsidRDefault="00674736" w:rsidP="00AF1232">
      <w:pPr>
        <w:pStyle w:val="Ttulo2"/>
        <w:jc w:val="both"/>
        <w:rPr>
          <w:sz w:val="22"/>
          <w:szCs w:val="22"/>
        </w:rPr>
      </w:pPr>
      <w:r w:rsidRPr="00674736">
        <w:rPr>
          <w:sz w:val="22"/>
          <w:szCs w:val="22"/>
        </w:rPr>
        <w:drawing>
          <wp:inline distT="0" distB="0" distL="0" distR="0" wp14:anchorId="7143E0FC" wp14:editId="3E4C6F0F">
            <wp:extent cx="5731510" cy="4777740"/>
            <wp:effectExtent l="0" t="0" r="2540" b="3810"/>
            <wp:docPr id="5928686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686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88E75" w14:textId="77777777" w:rsidR="00674736" w:rsidRDefault="00674736" w:rsidP="00AF1232">
      <w:pPr>
        <w:pStyle w:val="Ttulo2"/>
        <w:jc w:val="both"/>
        <w:rPr>
          <w:sz w:val="22"/>
          <w:szCs w:val="22"/>
        </w:rPr>
      </w:pPr>
    </w:p>
    <w:p w14:paraId="74325D00" w14:textId="77777777" w:rsidR="00674736" w:rsidRDefault="00674736" w:rsidP="00AF1232">
      <w:pPr>
        <w:pStyle w:val="Ttulo2"/>
        <w:jc w:val="both"/>
        <w:rPr>
          <w:sz w:val="22"/>
          <w:szCs w:val="22"/>
        </w:rPr>
      </w:pPr>
    </w:p>
    <w:p w14:paraId="28BFB020" w14:textId="77777777" w:rsidR="00674736" w:rsidRDefault="00674736" w:rsidP="00AF1232">
      <w:pPr>
        <w:pStyle w:val="Ttulo2"/>
        <w:jc w:val="both"/>
        <w:rPr>
          <w:sz w:val="22"/>
          <w:szCs w:val="22"/>
        </w:rPr>
      </w:pPr>
    </w:p>
    <w:p w14:paraId="5DDF1CCC" w14:textId="77777777" w:rsidR="00674736" w:rsidRDefault="00674736" w:rsidP="00AF1232">
      <w:pPr>
        <w:pStyle w:val="Ttulo2"/>
        <w:jc w:val="both"/>
        <w:rPr>
          <w:sz w:val="22"/>
          <w:szCs w:val="22"/>
        </w:rPr>
      </w:pPr>
    </w:p>
    <w:p w14:paraId="3B41FBFE" w14:textId="77777777" w:rsidR="00674736" w:rsidRDefault="00674736" w:rsidP="00AF1232">
      <w:pPr>
        <w:pStyle w:val="Ttulo2"/>
        <w:jc w:val="both"/>
        <w:rPr>
          <w:sz w:val="22"/>
          <w:szCs w:val="22"/>
        </w:rPr>
      </w:pPr>
    </w:p>
    <w:p w14:paraId="4B90FBF7" w14:textId="6D6D1FEE" w:rsidR="00163678" w:rsidRPr="00C424AE" w:rsidRDefault="00000000" w:rsidP="00AF1232">
      <w:pPr>
        <w:pStyle w:val="Ttulo2"/>
        <w:jc w:val="both"/>
        <w:rPr>
          <w:sz w:val="22"/>
          <w:szCs w:val="22"/>
        </w:rPr>
      </w:pPr>
      <w:r w:rsidRPr="00C424AE">
        <w:rPr>
          <w:sz w:val="22"/>
          <w:szCs w:val="22"/>
        </w:rPr>
        <w:lastRenderedPageBreak/>
        <w:t>2.5 Como ler o croqui</w:t>
      </w:r>
    </w:p>
    <w:p w14:paraId="141F0CF2" w14:textId="77777777" w:rsidR="00163678" w:rsidRPr="00C424AE" w:rsidRDefault="00000000" w:rsidP="00AF1232">
      <w:pPr>
        <w:pStyle w:val="PargrafodaLista"/>
        <w:numPr>
          <w:ilvl w:val="0"/>
          <w:numId w:val="2"/>
        </w:numPr>
        <w:spacing w:after="60"/>
        <w:jc w:val="both"/>
      </w:pPr>
      <w:r w:rsidRPr="00C424AE">
        <w:t>LADO PÉ indica o ponto zero (extremidade esquerda).</w:t>
      </w:r>
    </w:p>
    <w:p w14:paraId="06406E11" w14:textId="77777777" w:rsidR="00163678" w:rsidRPr="00C424AE" w:rsidRDefault="00000000" w:rsidP="00AF1232">
      <w:pPr>
        <w:pStyle w:val="PargrafodaLista"/>
        <w:numPr>
          <w:ilvl w:val="0"/>
          <w:numId w:val="2"/>
        </w:numPr>
        <w:spacing w:after="60"/>
        <w:jc w:val="both"/>
      </w:pPr>
      <w:r w:rsidRPr="00C424AE">
        <w:t>Cada faixa colorida é uma amostra; o nome aparece logo acima dela (COLAPSO, TENSÃO RESIDUAL, TRAÇÃO).</w:t>
      </w:r>
    </w:p>
    <w:p w14:paraId="70CB46F5" w14:textId="77777777" w:rsidR="00163678" w:rsidRPr="00C424AE" w:rsidRDefault="00000000" w:rsidP="00AF1232">
      <w:pPr>
        <w:pStyle w:val="PargrafodaLista"/>
        <w:numPr>
          <w:ilvl w:val="0"/>
          <w:numId w:val="2"/>
        </w:numPr>
        <w:spacing w:after="60"/>
        <w:jc w:val="both"/>
      </w:pPr>
      <w:r w:rsidRPr="00C424AE">
        <w:t>Acima do tubo, um colchete agrupa cada conjunto (colapso + tensão residual + tração) e traz a posição — por exemplo, “Posição Pé” ou “Posição Meio”.</w:t>
      </w:r>
    </w:p>
    <w:p w14:paraId="416E1B77" w14:textId="77777777" w:rsidR="00163678" w:rsidRPr="00C424AE" w:rsidRDefault="00000000" w:rsidP="00AF1232">
      <w:pPr>
        <w:pStyle w:val="PargrafodaLista"/>
        <w:numPr>
          <w:ilvl w:val="0"/>
          <w:numId w:val="2"/>
        </w:numPr>
        <w:spacing w:after="60"/>
        <w:jc w:val="both"/>
      </w:pPr>
      <w:r w:rsidRPr="00C424AE">
        <w:t>Os números abaixo do tubo indicam a posição de início de cada amostra, em mm.</w:t>
      </w:r>
    </w:p>
    <w:p w14:paraId="382084D0" w14:textId="77777777" w:rsidR="00163678" w:rsidRPr="00C424AE" w:rsidRDefault="00000000" w:rsidP="00AF1232">
      <w:pPr>
        <w:pStyle w:val="PargrafodaLista"/>
        <w:numPr>
          <w:ilvl w:val="0"/>
          <w:numId w:val="2"/>
        </w:numPr>
        <w:spacing w:after="60"/>
        <w:jc w:val="both"/>
      </w:pPr>
      <w:r w:rsidRPr="00C424AE">
        <w:t xml:space="preserve">A legenda lista cada amostra (tamanho e código MES) e o Tipo-amostra por posição; os tipos </w:t>
      </w:r>
      <w:r w:rsidRPr="00C424AE">
        <w:rPr>
          <w:b/>
          <w:bCs/>
          <w:color w:val="C0392B"/>
        </w:rPr>
        <w:t>EXTERNO</w:t>
      </w:r>
      <w:r w:rsidRPr="00C424AE">
        <w:t xml:space="preserve"> aparecem destacados em vermelho.</w:t>
      </w:r>
    </w:p>
    <w:p w14:paraId="5293FE92" w14:textId="77777777" w:rsidR="00163678" w:rsidRDefault="00000000" w:rsidP="00AF1232">
      <w:pPr>
        <w:pStyle w:val="PargrafodaLista"/>
        <w:numPr>
          <w:ilvl w:val="0"/>
          <w:numId w:val="2"/>
        </w:numPr>
        <w:spacing w:after="60"/>
        <w:jc w:val="both"/>
      </w:pPr>
      <w:r w:rsidRPr="00C424AE">
        <w:t>O rodapé traz a</w:t>
      </w:r>
      <w:r>
        <w:t xml:space="preserve"> instrução fixa de sucateamento (Código 2431).</w:t>
      </w:r>
    </w:p>
    <w:sectPr w:rsidR="00163678" w:rsidSect="00F74974">
      <w:headerReference w:type="default" r:id="rId12"/>
      <w:footerReference w:type="default" r:id="rId13"/>
      <w:pgSz w:w="11906" w:h="16838"/>
      <w:pgMar w:top="1440" w:right="1440" w:bottom="1135" w:left="1440" w:header="708" w:footer="49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53C18" w14:textId="77777777" w:rsidR="005172FB" w:rsidRDefault="005172FB">
      <w:r>
        <w:separator/>
      </w:r>
    </w:p>
  </w:endnote>
  <w:endnote w:type="continuationSeparator" w:id="0">
    <w:p w14:paraId="0C3C6F87" w14:textId="77777777" w:rsidR="005172FB" w:rsidRDefault="005172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05894" w14:textId="77777777" w:rsidR="00163678" w:rsidRDefault="00000000">
    <w:pPr>
      <w:jc w:val="center"/>
    </w:pPr>
    <w:r>
      <w:rPr>
        <w:color w:val="5E6B82"/>
        <w:sz w:val="16"/>
        <w:szCs w:val="16"/>
      </w:rPr>
      <w:t xml:space="preserve">Croqui de Amostra de Colapso — Manual do Usuário · pág. </w:t>
    </w:r>
    <w:r>
      <w:rPr>
        <w:color w:val="5E6B82"/>
        <w:sz w:val="16"/>
        <w:szCs w:val="16"/>
      </w:rPr>
      <w:fldChar w:fldCharType="begin"/>
    </w:r>
    <w:r>
      <w:rPr>
        <w:color w:val="5E6B82"/>
        <w:sz w:val="16"/>
        <w:szCs w:val="16"/>
      </w:rPr>
      <w:instrText>PAGE</w:instrText>
    </w:r>
    <w:r>
      <w:rPr>
        <w:color w:val="5E6B82"/>
        <w:sz w:val="16"/>
        <w:szCs w:val="16"/>
      </w:rPr>
      <w:fldChar w:fldCharType="separate"/>
    </w:r>
    <w:r w:rsidR="00AF1232">
      <w:rPr>
        <w:noProof/>
        <w:color w:val="5E6B82"/>
        <w:sz w:val="16"/>
        <w:szCs w:val="16"/>
      </w:rPr>
      <w:t>1</w:t>
    </w:r>
    <w:r>
      <w:rPr>
        <w:color w:val="5E6B8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2FECA" w14:textId="77777777" w:rsidR="005172FB" w:rsidRDefault="005172FB">
      <w:r>
        <w:separator/>
      </w:r>
    </w:p>
  </w:footnote>
  <w:footnote w:type="continuationSeparator" w:id="0">
    <w:p w14:paraId="4AF20E6A" w14:textId="77777777" w:rsidR="005172FB" w:rsidRDefault="005172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72" w:type="dxa"/>
      <w:tblBorders>
        <w:bottom w:val="single" w:sz="4" w:space="0" w:color="auto"/>
        <w:insideH w:val="single" w:sz="4" w:space="0" w:color="auto"/>
      </w:tblBorders>
      <w:shd w:val="clear" w:color="auto" w:fill="FFFFFF" w:themeFill="background1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8"/>
      <w:gridCol w:w="6804"/>
    </w:tblGrid>
    <w:tr w:rsidR="00AF1232" w14:paraId="0ECA1E7A" w14:textId="77777777" w:rsidTr="00AF1232">
      <w:trPr>
        <w:trHeight w:val="568"/>
      </w:trPr>
      <w:tc>
        <w:tcPr>
          <w:tcW w:w="2268" w:type="dxa"/>
          <w:shd w:val="clear" w:color="auto" w:fill="FFFFFF" w:themeFill="background1"/>
          <w:vAlign w:val="center"/>
        </w:tcPr>
        <w:p w14:paraId="274603D4" w14:textId="77777777" w:rsidR="00AF1232" w:rsidRDefault="00AF1232" w:rsidP="00AF1232">
          <w:pPr>
            <w:ind w:left="-637"/>
            <w:jc w:val="center"/>
            <w:rPr>
              <w:sz w:val="34"/>
              <w:szCs w:val="34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7AFFD8BA" wp14:editId="2B053952">
                <wp:simplePos x="0" y="0"/>
                <wp:positionH relativeFrom="column">
                  <wp:posOffset>1270</wp:posOffset>
                </wp:positionH>
                <wp:positionV relativeFrom="paragraph">
                  <wp:posOffset>-27305</wp:posOffset>
                </wp:positionV>
                <wp:extent cx="1184910" cy="274320"/>
                <wp:effectExtent l="0" t="0" r="0" b="0"/>
                <wp:wrapNone/>
                <wp:docPr id="1243651611" name="Picture 3" descr="C:\Users\caroline\Documents\2018\VALLOUREC\CHARTE\LOGO\V_H_Quadri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caroline\Documents\2018\VALLOUREC\CHARTE\LOGO\V_H_Quadri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4910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804" w:type="dxa"/>
          <w:shd w:val="clear" w:color="auto" w:fill="FFFFFF" w:themeFill="background1"/>
          <w:vAlign w:val="center"/>
        </w:tcPr>
        <w:p w14:paraId="440DA705" w14:textId="77777777" w:rsidR="00AF1232" w:rsidRDefault="00AF1232" w:rsidP="00AF1232">
          <w:pPr>
            <w:jc w:val="right"/>
            <w:rPr>
              <w:b/>
              <w:sz w:val="34"/>
              <w:szCs w:val="34"/>
            </w:rPr>
          </w:pPr>
          <w:r>
            <w:rPr>
              <w:b/>
              <w:sz w:val="34"/>
              <w:szCs w:val="34"/>
            </w:rPr>
            <w:t xml:space="preserve">  </w:t>
          </w:r>
          <w:r w:rsidRPr="00AF1232">
            <w:rPr>
              <w:b/>
              <w:sz w:val="28"/>
              <w:szCs w:val="28"/>
            </w:rPr>
            <w:t>Vallourec</w:t>
          </w:r>
          <w:r w:rsidRPr="00CF1473">
            <w:rPr>
              <w:b/>
              <w:sz w:val="34"/>
              <w:szCs w:val="34"/>
            </w:rPr>
            <w:t xml:space="preserve"> </w:t>
          </w:r>
        </w:p>
        <w:p w14:paraId="5ACD3DD6" w14:textId="77777777" w:rsidR="00AF1232" w:rsidRPr="00370948" w:rsidRDefault="00AF1232" w:rsidP="00AF1232">
          <w:pPr>
            <w:jc w:val="right"/>
            <w:rPr>
              <w:b/>
              <w:bCs/>
            </w:rPr>
          </w:pPr>
          <w:r w:rsidRPr="00AF1232">
            <w:rPr>
              <w:b/>
              <w:sz w:val="18"/>
              <w:szCs w:val="18"/>
            </w:rPr>
            <w:t>Região América do Sul</w:t>
          </w:r>
        </w:p>
      </w:tc>
    </w:tr>
  </w:tbl>
  <w:p w14:paraId="37FB4A67" w14:textId="77777777" w:rsidR="00AF1232" w:rsidRDefault="00AF123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D054B"/>
    <w:multiLevelType w:val="hybridMultilevel"/>
    <w:tmpl w:val="4D38F5FA"/>
    <w:lvl w:ilvl="0" w:tplc="32EE4D22">
      <w:start w:val="1"/>
      <w:numFmt w:val="bullet"/>
      <w:lvlText w:val="●"/>
      <w:lvlJc w:val="left"/>
      <w:pPr>
        <w:ind w:left="720" w:hanging="360"/>
      </w:pPr>
    </w:lvl>
    <w:lvl w:ilvl="1" w:tplc="A140B4BA">
      <w:start w:val="1"/>
      <w:numFmt w:val="bullet"/>
      <w:lvlText w:val="○"/>
      <w:lvlJc w:val="left"/>
      <w:pPr>
        <w:ind w:left="1440" w:hanging="360"/>
      </w:pPr>
    </w:lvl>
    <w:lvl w:ilvl="2" w:tplc="D9ECB908">
      <w:start w:val="1"/>
      <w:numFmt w:val="bullet"/>
      <w:lvlText w:val="■"/>
      <w:lvlJc w:val="left"/>
      <w:pPr>
        <w:ind w:left="2160" w:hanging="360"/>
      </w:pPr>
    </w:lvl>
    <w:lvl w:ilvl="3" w:tplc="E4B2115E">
      <w:start w:val="1"/>
      <w:numFmt w:val="bullet"/>
      <w:lvlText w:val="●"/>
      <w:lvlJc w:val="left"/>
      <w:pPr>
        <w:ind w:left="2880" w:hanging="360"/>
      </w:pPr>
    </w:lvl>
    <w:lvl w:ilvl="4" w:tplc="B43E5B0C">
      <w:start w:val="1"/>
      <w:numFmt w:val="bullet"/>
      <w:lvlText w:val="○"/>
      <w:lvlJc w:val="left"/>
      <w:pPr>
        <w:ind w:left="3600" w:hanging="360"/>
      </w:pPr>
    </w:lvl>
    <w:lvl w:ilvl="5" w:tplc="349EDF46">
      <w:start w:val="1"/>
      <w:numFmt w:val="bullet"/>
      <w:lvlText w:val="■"/>
      <w:lvlJc w:val="left"/>
      <w:pPr>
        <w:ind w:left="4320" w:hanging="360"/>
      </w:pPr>
    </w:lvl>
    <w:lvl w:ilvl="6" w:tplc="1E064B9E">
      <w:start w:val="1"/>
      <w:numFmt w:val="bullet"/>
      <w:lvlText w:val="●"/>
      <w:lvlJc w:val="left"/>
      <w:pPr>
        <w:ind w:left="5040" w:hanging="360"/>
      </w:pPr>
    </w:lvl>
    <w:lvl w:ilvl="7" w:tplc="58762838">
      <w:start w:val="1"/>
      <w:numFmt w:val="bullet"/>
      <w:lvlText w:val="●"/>
      <w:lvlJc w:val="left"/>
      <w:pPr>
        <w:ind w:left="5760" w:hanging="360"/>
      </w:pPr>
    </w:lvl>
    <w:lvl w:ilvl="8" w:tplc="501E157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6A325B"/>
    <w:multiLevelType w:val="hybridMultilevel"/>
    <w:tmpl w:val="F2A2F65A"/>
    <w:lvl w:ilvl="0" w:tplc="A0D6A95E">
      <w:start w:val="1"/>
      <w:numFmt w:val="decimal"/>
      <w:lvlText w:val="%1."/>
      <w:lvlJc w:val="left"/>
      <w:pPr>
        <w:ind w:left="600" w:hanging="320"/>
      </w:pPr>
    </w:lvl>
    <w:lvl w:ilvl="1" w:tplc="FB28D8D0">
      <w:numFmt w:val="decimal"/>
      <w:lvlText w:val=""/>
      <w:lvlJc w:val="left"/>
    </w:lvl>
    <w:lvl w:ilvl="2" w:tplc="34A8761E">
      <w:numFmt w:val="decimal"/>
      <w:lvlText w:val=""/>
      <w:lvlJc w:val="left"/>
    </w:lvl>
    <w:lvl w:ilvl="3" w:tplc="C3FE9A06">
      <w:numFmt w:val="decimal"/>
      <w:lvlText w:val=""/>
      <w:lvlJc w:val="left"/>
    </w:lvl>
    <w:lvl w:ilvl="4" w:tplc="587AAB3C">
      <w:numFmt w:val="decimal"/>
      <w:lvlText w:val=""/>
      <w:lvlJc w:val="left"/>
    </w:lvl>
    <w:lvl w:ilvl="5" w:tplc="B47EEA44">
      <w:numFmt w:val="decimal"/>
      <w:lvlText w:val=""/>
      <w:lvlJc w:val="left"/>
    </w:lvl>
    <w:lvl w:ilvl="6" w:tplc="D1FA07DC">
      <w:numFmt w:val="decimal"/>
      <w:lvlText w:val=""/>
      <w:lvlJc w:val="left"/>
    </w:lvl>
    <w:lvl w:ilvl="7" w:tplc="FF506234">
      <w:numFmt w:val="decimal"/>
      <w:lvlText w:val=""/>
      <w:lvlJc w:val="left"/>
    </w:lvl>
    <w:lvl w:ilvl="8" w:tplc="FF4E074A">
      <w:numFmt w:val="decimal"/>
      <w:lvlText w:val=""/>
      <w:lvlJc w:val="left"/>
    </w:lvl>
  </w:abstractNum>
  <w:abstractNum w:abstractNumId="2" w15:restartNumberingAfterBreak="0">
    <w:nsid w:val="1FF8214A"/>
    <w:multiLevelType w:val="hybridMultilevel"/>
    <w:tmpl w:val="7E56379C"/>
    <w:lvl w:ilvl="0" w:tplc="B9548256">
      <w:start w:val="1"/>
      <w:numFmt w:val="bullet"/>
      <w:lvlText w:val="•"/>
      <w:lvlJc w:val="left"/>
      <w:pPr>
        <w:ind w:left="600" w:hanging="300"/>
      </w:pPr>
    </w:lvl>
    <w:lvl w:ilvl="1" w:tplc="96B28EB4">
      <w:numFmt w:val="decimal"/>
      <w:lvlText w:val=""/>
      <w:lvlJc w:val="left"/>
    </w:lvl>
    <w:lvl w:ilvl="2" w:tplc="30CC8C54">
      <w:numFmt w:val="decimal"/>
      <w:lvlText w:val=""/>
      <w:lvlJc w:val="left"/>
    </w:lvl>
    <w:lvl w:ilvl="3" w:tplc="D2CC7B7E">
      <w:numFmt w:val="decimal"/>
      <w:lvlText w:val=""/>
      <w:lvlJc w:val="left"/>
    </w:lvl>
    <w:lvl w:ilvl="4" w:tplc="FE2A1C38">
      <w:numFmt w:val="decimal"/>
      <w:lvlText w:val=""/>
      <w:lvlJc w:val="left"/>
    </w:lvl>
    <w:lvl w:ilvl="5" w:tplc="FCE80330">
      <w:numFmt w:val="decimal"/>
      <w:lvlText w:val=""/>
      <w:lvlJc w:val="left"/>
    </w:lvl>
    <w:lvl w:ilvl="6" w:tplc="9C9A58C6">
      <w:numFmt w:val="decimal"/>
      <w:lvlText w:val=""/>
      <w:lvlJc w:val="left"/>
    </w:lvl>
    <w:lvl w:ilvl="7" w:tplc="147C3A7C">
      <w:numFmt w:val="decimal"/>
      <w:lvlText w:val=""/>
      <w:lvlJc w:val="left"/>
    </w:lvl>
    <w:lvl w:ilvl="8" w:tplc="F9388CE6">
      <w:numFmt w:val="decimal"/>
      <w:lvlText w:val=""/>
      <w:lvlJc w:val="left"/>
    </w:lvl>
  </w:abstractNum>
  <w:abstractNum w:abstractNumId="3" w15:restartNumberingAfterBreak="0">
    <w:nsid w:val="419F2160"/>
    <w:multiLevelType w:val="hybridMultilevel"/>
    <w:tmpl w:val="4906BDDE"/>
    <w:lvl w:ilvl="0" w:tplc="85742C38">
      <w:start w:val="1"/>
      <w:numFmt w:val="decimal"/>
      <w:lvlText w:val="%1."/>
      <w:lvlJc w:val="left"/>
      <w:pPr>
        <w:ind w:left="600" w:hanging="320"/>
      </w:pPr>
    </w:lvl>
    <w:lvl w:ilvl="1" w:tplc="D47C12FE">
      <w:numFmt w:val="decimal"/>
      <w:lvlText w:val=""/>
      <w:lvlJc w:val="left"/>
    </w:lvl>
    <w:lvl w:ilvl="2" w:tplc="06AE8868">
      <w:numFmt w:val="decimal"/>
      <w:lvlText w:val=""/>
      <w:lvlJc w:val="left"/>
    </w:lvl>
    <w:lvl w:ilvl="3" w:tplc="9A483BA4">
      <w:numFmt w:val="decimal"/>
      <w:lvlText w:val=""/>
      <w:lvlJc w:val="left"/>
    </w:lvl>
    <w:lvl w:ilvl="4" w:tplc="660C6C00">
      <w:numFmt w:val="decimal"/>
      <w:lvlText w:val=""/>
      <w:lvlJc w:val="left"/>
    </w:lvl>
    <w:lvl w:ilvl="5" w:tplc="A7B45102">
      <w:numFmt w:val="decimal"/>
      <w:lvlText w:val=""/>
      <w:lvlJc w:val="left"/>
    </w:lvl>
    <w:lvl w:ilvl="6" w:tplc="21260D84">
      <w:numFmt w:val="decimal"/>
      <w:lvlText w:val=""/>
      <w:lvlJc w:val="left"/>
    </w:lvl>
    <w:lvl w:ilvl="7" w:tplc="031216FA">
      <w:numFmt w:val="decimal"/>
      <w:lvlText w:val=""/>
      <w:lvlJc w:val="left"/>
    </w:lvl>
    <w:lvl w:ilvl="8" w:tplc="C9DEDF26">
      <w:numFmt w:val="decimal"/>
      <w:lvlText w:val=""/>
      <w:lvlJc w:val="left"/>
    </w:lvl>
  </w:abstractNum>
  <w:abstractNum w:abstractNumId="4" w15:restartNumberingAfterBreak="0">
    <w:nsid w:val="45EB7F2E"/>
    <w:multiLevelType w:val="hybridMultilevel"/>
    <w:tmpl w:val="A65CC17E"/>
    <w:lvl w:ilvl="0" w:tplc="7B46A418">
      <w:start w:val="1"/>
      <w:numFmt w:val="decimal"/>
      <w:lvlText w:val="%1."/>
      <w:lvlJc w:val="left"/>
      <w:pPr>
        <w:ind w:left="600" w:hanging="320"/>
      </w:pPr>
    </w:lvl>
    <w:lvl w:ilvl="1" w:tplc="C804C6DA">
      <w:numFmt w:val="decimal"/>
      <w:lvlText w:val=""/>
      <w:lvlJc w:val="left"/>
    </w:lvl>
    <w:lvl w:ilvl="2" w:tplc="1352788C">
      <w:numFmt w:val="decimal"/>
      <w:lvlText w:val=""/>
      <w:lvlJc w:val="left"/>
    </w:lvl>
    <w:lvl w:ilvl="3" w:tplc="F6F0046E">
      <w:numFmt w:val="decimal"/>
      <w:lvlText w:val=""/>
      <w:lvlJc w:val="left"/>
    </w:lvl>
    <w:lvl w:ilvl="4" w:tplc="61ECF5E6">
      <w:numFmt w:val="decimal"/>
      <w:lvlText w:val=""/>
      <w:lvlJc w:val="left"/>
    </w:lvl>
    <w:lvl w:ilvl="5" w:tplc="0AF225FA">
      <w:numFmt w:val="decimal"/>
      <w:lvlText w:val=""/>
      <w:lvlJc w:val="left"/>
    </w:lvl>
    <w:lvl w:ilvl="6" w:tplc="4A806A58">
      <w:numFmt w:val="decimal"/>
      <w:lvlText w:val=""/>
      <w:lvlJc w:val="left"/>
    </w:lvl>
    <w:lvl w:ilvl="7" w:tplc="53D0D62E">
      <w:numFmt w:val="decimal"/>
      <w:lvlText w:val=""/>
      <w:lvlJc w:val="left"/>
    </w:lvl>
    <w:lvl w:ilvl="8" w:tplc="4F281796">
      <w:numFmt w:val="decimal"/>
      <w:lvlText w:val=""/>
      <w:lvlJc w:val="left"/>
    </w:lvl>
  </w:abstractNum>
  <w:num w:numId="1" w16cid:durableId="639112574">
    <w:abstractNumId w:val="0"/>
    <w:lvlOverride w:ilvl="0">
      <w:startOverride w:val="1"/>
    </w:lvlOverride>
  </w:num>
  <w:num w:numId="2" w16cid:durableId="1676691543">
    <w:abstractNumId w:val="2"/>
    <w:lvlOverride w:ilvl="0">
      <w:startOverride w:val="1"/>
    </w:lvlOverride>
  </w:num>
  <w:num w:numId="3" w16cid:durableId="931934952">
    <w:abstractNumId w:val="1"/>
    <w:lvlOverride w:ilvl="0">
      <w:startOverride w:val="1"/>
    </w:lvlOverride>
  </w:num>
  <w:num w:numId="4" w16cid:durableId="711657465">
    <w:abstractNumId w:val="3"/>
    <w:lvlOverride w:ilvl="0">
      <w:startOverride w:val="1"/>
    </w:lvlOverride>
  </w:num>
  <w:num w:numId="5" w16cid:durableId="1891728100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3678"/>
    <w:rsid w:val="00163678"/>
    <w:rsid w:val="004C3C9A"/>
    <w:rsid w:val="005172FB"/>
    <w:rsid w:val="00674736"/>
    <w:rsid w:val="00AF1232"/>
    <w:rsid w:val="00C424AE"/>
    <w:rsid w:val="00EA627F"/>
    <w:rsid w:val="00F74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C26A5F"/>
  <w15:docId w15:val="{76EA3DAD-16B2-42FA-9870-D8524D131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60"/>
      <w:outlineLvl w:val="0"/>
    </w:pPr>
    <w:rPr>
      <w:b/>
      <w:bCs/>
      <w:color w:val="1F4E79"/>
      <w:sz w:val="30"/>
      <w:szCs w:val="30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2E5E96"/>
      <w:sz w:val="25"/>
      <w:szCs w:val="25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AF123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F1232"/>
  </w:style>
  <w:style w:type="paragraph" w:styleId="Rodap">
    <w:name w:val="footer"/>
    <w:basedOn w:val="Normal"/>
    <w:link w:val="RodapChar"/>
    <w:uiPriority w:val="99"/>
    <w:unhideWhenUsed/>
    <w:rsid w:val="00AF123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F12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FAC7CA-3413-4F7E-8F1D-333900216D8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4a59580-5c45-4a89-879f-8053b78bc6f0}" enabled="1" method="Standard" siteId="{88b720d7-40a1-413d-a965-13a8ef6caca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1091</Words>
  <Characters>5893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Vallourec</Company>
  <LinksUpToDate>false</LinksUpToDate>
  <CharactersWithSpaces>6971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SANTOS Emerson</cp:lastModifiedBy>
  <cp:revision>4</cp:revision>
  <dcterms:created xsi:type="dcterms:W3CDTF">2026-06-28T01:10:00Z</dcterms:created>
  <dcterms:modified xsi:type="dcterms:W3CDTF">2026-06-28T02:44:00Z</dcterms:modified>
</cp:coreProperties>
</file>