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473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1141"/>
        <w:gridCol w:w="1552"/>
      </w:tblGrid>
      <w:tr w:rsidR="00AF1232" w:rsidRPr="00912466" w14:paraId="5863FF29" w14:textId="77777777" w:rsidTr="00AF1232">
        <w:trPr>
          <w:trHeight w:val="340"/>
        </w:trPr>
        <w:tc>
          <w:tcPr>
            <w:tcW w:w="6374" w:type="dxa"/>
            <w:vMerge w:val="restart"/>
            <w:shd w:val="clear" w:color="auto" w:fill="FFFFFF" w:themeFill="background1"/>
            <w:vAlign w:val="center"/>
          </w:tcPr>
          <w:p w14:paraId="68C651D1" w14:textId="7DF34934" w:rsidR="00AF1232" w:rsidRDefault="00AF1232" w:rsidP="00AF1232">
            <w:pPr>
              <w:spacing w:after="60"/>
              <w:jc w:val="center"/>
              <w:rPr>
                <w:b/>
                <w:bCs/>
                <w:color w:val="1F4E79"/>
                <w:sz w:val="44"/>
                <w:szCs w:val="44"/>
              </w:rPr>
            </w:pPr>
            <w:r w:rsidRPr="00AF1232">
              <w:rPr>
                <w:b/>
                <w:bCs/>
                <w:color w:val="1F4E79"/>
                <w:sz w:val="40"/>
                <w:szCs w:val="40"/>
              </w:rPr>
              <w:t>MANUAL DO USUÁRIO</w:t>
            </w:r>
          </w:p>
          <w:p w14:paraId="2CBB950A" w14:textId="1B3DA38F" w:rsidR="00AF1232" w:rsidRPr="00AF1232" w:rsidRDefault="00AF1232" w:rsidP="00AF1232">
            <w:pPr>
              <w:spacing w:after="60"/>
              <w:jc w:val="center"/>
            </w:pPr>
            <w:r w:rsidRPr="004C3C9A">
              <w:rPr>
                <w:i/>
                <w:iCs/>
                <w:color w:val="5E6B82"/>
              </w:rPr>
              <w:t>Croqui para corte de amostras · Colapso</w:t>
            </w:r>
          </w:p>
        </w:tc>
        <w:tc>
          <w:tcPr>
            <w:tcW w:w="2693" w:type="dxa"/>
            <w:gridSpan w:val="2"/>
            <w:vAlign w:val="center"/>
          </w:tcPr>
          <w:p w14:paraId="33517E38" w14:textId="244FF510" w:rsidR="00AF1232" w:rsidRPr="00912466" w:rsidRDefault="00AF1232" w:rsidP="00AF1232">
            <w:pPr>
              <w:rPr>
                <w:sz w:val="18"/>
                <w:szCs w:val="16"/>
                <w:highlight w:val="yellow"/>
              </w:rPr>
            </w:pPr>
            <w:r w:rsidRPr="00AF1232">
              <w:rPr>
                <w:b/>
                <w:bCs/>
                <w:color w:val="5E6B82"/>
                <w:sz w:val="18"/>
                <w:szCs w:val="18"/>
              </w:rPr>
              <w:t>CONTROLE DA QUALIDADE</w:t>
            </w:r>
          </w:p>
        </w:tc>
      </w:tr>
      <w:tr w:rsidR="00AF1232" w:rsidRPr="00912466" w14:paraId="50F24458" w14:textId="77777777" w:rsidTr="00AF1232">
        <w:trPr>
          <w:trHeight w:val="283"/>
        </w:trPr>
        <w:tc>
          <w:tcPr>
            <w:tcW w:w="6374" w:type="dxa"/>
            <w:vMerge/>
            <w:shd w:val="clear" w:color="auto" w:fill="FFFFFF" w:themeFill="background1"/>
          </w:tcPr>
          <w:p w14:paraId="0F40B96A" w14:textId="77777777" w:rsidR="00AF1232" w:rsidRPr="00912466" w:rsidRDefault="00AF1232" w:rsidP="00AF1232"/>
        </w:tc>
        <w:tc>
          <w:tcPr>
            <w:tcW w:w="1141" w:type="dxa"/>
            <w:vAlign w:val="center"/>
          </w:tcPr>
          <w:p w14:paraId="4115D21A" w14:textId="77777777" w:rsidR="00AF1232" w:rsidRPr="00AF1232" w:rsidRDefault="00AF1232" w:rsidP="00AF1232">
            <w:pPr>
              <w:rPr>
                <w:b/>
                <w:bCs/>
                <w:sz w:val="16"/>
                <w:szCs w:val="14"/>
              </w:rPr>
            </w:pPr>
            <w:r w:rsidRPr="00AF1232">
              <w:rPr>
                <w:b/>
                <w:bCs/>
                <w:sz w:val="16"/>
                <w:szCs w:val="14"/>
              </w:rPr>
              <w:t>Revisão:</w:t>
            </w:r>
          </w:p>
        </w:tc>
        <w:tc>
          <w:tcPr>
            <w:tcW w:w="1552" w:type="dxa"/>
            <w:vAlign w:val="center"/>
          </w:tcPr>
          <w:p w14:paraId="7D2A0AEE" w14:textId="6434ECF3" w:rsidR="00AF1232" w:rsidRPr="00AF1232" w:rsidRDefault="00AF1232" w:rsidP="00AF1232">
            <w:pPr>
              <w:rPr>
                <w:bCs/>
                <w:sz w:val="16"/>
                <w:szCs w:val="14"/>
              </w:rPr>
            </w:pPr>
            <w:r w:rsidRPr="00AF1232">
              <w:rPr>
                <w:bCs/>
                <w:sz w:val="16"/>
                <w:szCs w:val="14"/>
              </w:rPr>
              <w:t>0</w:t>
            </w:r>
            <w:r w:rsidR="00301BE9">
              <w:rPr>
                <w:bCs/>
                <w:sz w:val="16"/>
                <w:szCs w:val="14"/>
              </w:rPr>
              <w:t>1</w:t>
            </w:r>
          </w:p>
        </w:tc>
      </w:tr>
      <w:tr w:rsidR="00AF1232" w:rsidRPr="00912466" w14:paraId="2D85A959" w14:textId="77777777" w:rsidTr="00AF1232">
        <w:trPr>
          <w:trHeight w:val="283"/>
        </w:trPr>
        <w:tc>
          <w:tcPr>
            <w:tcW w:w="6374" w:type="dxa"/>
            <w:vMerge/>
            <w:shd w:val="clear" w:color="auto" w:fill="FFFFFF" w:themeFill="background1"/>
          </w:tcPr>
          <w:p w14:paraId="7934D5C8" w14:textId="77777777" w:rsidR="00AF1232" w:rsidRPr="00912466" w:rsidRDefault="00AF1232" w:rsidP="00AF1232"/>
        </w:tc>
        <w:tc>
          <w:tcPr>
            <w:tcW w:w="1141" w:type="dxa"/>
            <w:vAlign w:val="center"/>
          </w:tcPr>
          <w:p w14:paraId="7AFA567C" w14:textId="77777777" w:rsidR="00AF1232" w:rsidRPr="00AF1232" w:rsidRDefault="00AF1232" w:rsidP="00AF1232">
            <w:pPr>
              <w:rPr>
                <w:b/>
                <w:bCs/>
                <w:sz w:val="16"/>
                <w:szCs w:val="14"/>
              </w:rPr>
            </w:pPr>
            <w:r w:rsidRPr="00AF1232">
              <w:rPr>
                <w:b/>
                <w:bCs/>
                <w:sz w:val="16"/>
                <w:szCs w:val="14"/>
              </w:rPr>
              <w:t>Emissão:</w:t>
            </w:r>
          </w:p>
        </w:tc>
        <w:tc>
          <w:tcPr>
            <w:tcW w:w="1552" w:type="dxa"/>
            <w:vAlign w:val="center"/>
          </w:tcPr>
          <w:p w14:paraId="70D4C490" w14:textId="05FEFBA3" w:rsidR="00AF1232" w:rsidRPr="00AF1232" w:rsidRDefault="00AF1232" w:rsidP="00AF1232">
            <w:pPr>
              <w:rPr>
                <w:bCs/>
                <w:sz w:val="16"/>
                <w:szCs w:val="14"/>
                <w:highlight w:val="yellow"/>
              </w:rPr>
            </w:pPr>
            <w:r w:rsidRPr="00AF1232">
              <w:rPr>
                <w:bCs/>
                <w:sz w:val="16"/>
                <w:szCs w:val="14"/>
              </w:rPr>
              <w:t>2</w:t>
            </w:r>
            <w:r w:rsidR="00301BE9">
              <w:rPr>
                <w:bCs/>
                <w:sz w:val="16"/>
                <w:szCs w:val="14"/>
              </w:rPr>
              <w:t>4</w:t>
            </w:r>
            <w:r w:rsidRPr="00AF1232">
              <w:rPr>
                <w:bCs/>
                <w:sz w:val="16"/>
                <w:szCs w:val="14"/>
              </w:rPr>
              <w:t>/0</w:t>
            </w:r>
            <w:r w:rsidR="00301BE9">
              <w:rPr>
                <w:bCs/>
                <w:sz w:val="16"/>
                <w:szCs w:val="14"/>
              </w:rPr>
              <w:t>9</w:t>
            </w:r>
            <w:r w:rsidRPr="00AF1232">
              <w:rPr>
                <w:bCs/>
                <w:sz w:val="16"/>
                <w:szCs w:val="14"/>
              </w:rPr>
              <w:t>/2026</w:t>
            </w:r>
          </w:p>
        </w:tc>
      </w:tr>
      <w:tr w:rsidR="00AF1232" w:rsidRPr="00912466" w14:paraId="6728065A" w14:textId="77777777" w:rsidTr="00AF1232">
        <w:trPr>
          <w:trHeight w:val="283"/>
        </w:trPr>
        <w:tc>
          <w:tcPr>
            <w:tcW w:w="6374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4C307947" w14:textId="77777777" w:rsidR="00AF1232" w:rsidRPr="00912466" w:rsidRDefault="00AF1232" w:rsidP="00AF1232"/>
        </w:tc>
        <w:tc>
          <w:tcPr>
            <w:tcW w:w="1141" w:type="dxa"/>
            <w:tcBorders>
              <w:bottom w:val="single" w:sz="4" w:space="0" w:color="auto"/>
            </w:tcBorders>
            <w:vAlign w:val="center"/>
          </w:tcPr>
          <w:p w14:paraId="7AA98031" w14:textId="6D237A12" w:rsidR="00AF1232" w:rsidRPr="00AF1232" w:rsidRDefault="00AF1232" w:rsidP="00AF1232">
            <w:pPr>
              <w:rPr>
                <w:b/>
                <w:bCs/>
                <w:sz w:val="16"/>
                <w:szCs w:val="14"/>
              </w:rPr>
            </w:pPr>
            <w:r w:rsidRPr="00AF1232">
              <w:rPr>
                <w:b/>
                <w:bCs/>
                <w:sz w:val="16"/>
                <w:szCs w:val="14"/>
              </w:rPr>
              <w:t>Elaboração:</w:t>
            </w: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53A7CB1D" w14:textId="33D32DB3" w:rsidR="00AF1232" w:rsidRPr="00AF1232" w:rsidRDefault="00AF1232" w:rsidP="00AF1232">
            <w:pPr>
              <w:rPr>
                <w:bCs/>
                <w:sz w:val="16"/>
                <w:szCs w:val="14"/>
              </w:rPr>
            </w:pPr>
            <w:r w:rsidRPr="00AF1232">
              <w:rPr>
                <w:bCs/>
                <w:sz w:val="16"/>
                <w:szCs w:val="14"/>
              </w:rPr>
              <w:t>Emerson Santos</w:t>
            </w:r>
          </w:p>
        </w:tc>
      </w:tr>
    </w:tbl>
    <w:p w14:paraId="76A85A55" w14:textId="77777777" w:rsidR="00AF1232" w:rsidRDefault="00AF1232" w:rsidP="00AF1232">
      <w:pPr>
        <w:spacing w:after="60"/>
        <w:jc w:val="both"/>
        <w:rPr>
          <w:b/>
          <w:bCs/>
          <w:color w:val="5E6B82"/>
          <w:sz w:val="18"/>
          <w:szCs w:val="18"/>
        </w:rPr>
      </w:pPr>
    </w:p>
    <w:p w14:paraId="02A6F9C5" w14:textId="28EF20DD" w:rsidR="00163678" w:rsidRPr="001D599D" w:rsidRDefault="00301BE9" w:rsidP="001D599D">
      <w:pPr>
        <w:pBdr>
          <w:right w:val="single" w:sz="4" w:space="4" w:color="auto"/>
        </w:pBdr>
        <w:spacing w:after="120"/>
        <w:jc w:val="both"/>
      </w:pPr>
      <w:r w:rsidRPr="001D599D">
        <w:t>Esta aplicação gera o desenho (croqui) de um tubo e marca onde devem ser cortadas as amostras de colapso, tensão residual e tração. Cada tubo gera uma página A4 em paisagem, pronta para impressão ou para salvar em PDF. Há três modos de uso: importar uma planilha em Produção, importar uma planilha em Engenharia de Produto, ou inserir os dados manualmente. Um mesmo tubo pode ter mais de uma amostra de colapso.</w:t>
      </w:r>
    </w:p>
    <w:p w14:paraId="57290660" w14:textId="77777777" w:rsidR="00301BE9" w:rsidRPr="001D599D" w:rsidRDefault="00301BE9" w:rsidP="001D599D">
      <w:pPr>
        <w:pStyle w:val="Ttulo1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1. Regras da aplicação</w:t>
      </w:r>
    </w:p>
    <w:p w14:paraId="5BE66D8F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1.1 O que a aplicação faz</w:t>
      </w:r>
    </w:p>
    <w:p w14:paraId="3205FB3D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Desenha o tubo na horizontal, visto de lado, com o ponto zero na extremidade esquerda (LADO PÉ).</w:t>
      </w:r>
    </w:p>
    <w:p w14:paraId="2A842967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Cada amostra de colapso considera, automaticamente, mais 2 segmentos: tensão residual e tração.</w:t>
      </w:r>
    </w:p>
    <w:p w14:paraId="2B3530E2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Gera uma página por tubo (croqui em folha A4 paisagem).</w:t>
      </w:r>
    </w:p>
    <w:p w14:paraId="32A10720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1.2 Como as posições são medidas</w:t>
      </w:r>
    </w:p>
    <w:p w14:paraId="669B12DE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O ponto zero é a extremidade esquerda do tubo (LADO PÉ).</w:t>
      </w:r>
    </w:p>
    <w:p w14:paraId="662FA9FC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Todas as posições são informadas em milímetros (mm), contadas a partir do zero.</w:t>
      </w:r>
    </w:p>
    <w:p w14:paraId="4D99127F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A “posição do colapso” representa o centro de referência da amostra de colapso.</w:t>
      </w:r>
    </w:p>
    <w:p w14:paraId="046765D6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A posição do colapso é sempre arredondada para a dezena mais próxima.</w:t>
      </w:r>
    </w:p>
    <w:p w14:paraId="0DBA721A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1.3 As três amostras e a sequência</w:t>
      </w:r>
    </w:p>
    <w:p w14:paraId="44B7FB21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A partir de cada colapso, as amostras ficam encostadas, nesta ordem: Colapso → Tensão residual → Tração.</w:t>
      </w:r>
    </w:p>
    <w:p w14:paraId="6129F6DB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As três amostras de um conjunto ficam sempre do mesmo lado do colapso (esquerda ou direita).</w:t>
      </w:r>
    </w:p>
    <w:p w14:paraId="21F00F8B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O lado é escolhido onde houver espaço suficiente no tubo. Se couber dos dois lados, o sistema escolhe um lado aleatoriamente.</w:t>
      </w:r>
    </w:p>
    <w:p w14:paraId="11911520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Quando o tubo tem mais de uma amostra de colapso, os conjuntos entram em sequência, um após o outro (modos Produção e manual).</w:t>
      </w:r>
    </w:p>
    <w:p w14:paraId="05E426FF" w14:textId="77777777" w:rsidR="00301BE9" w:rsidRDefault="00301BE9" w:rsidP="001D599D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1D599D">
        <w:t xml:space="preserve">No modo Engenharia de Produto, cada amostra de colapso fica na sua própria Posição High </w:t>
      </w:r>
      <w:proofErr w:type="spellStart"/>
      <w:r w:rsidRPr="001D599D">
        <w:t>Collapse</w:t>
      </w:r>
      <w:proofErr w:type="spellEnd"/>
      <w:r w:rsidRPr="001D599D">
        <w:t xml:space="preserve"> — podendo haver espaço (vão) entre os conjuntos, em vez de ficarem em sequência.</w:t>
      </w:r>
    </w:p>
    <w:p w14:paraId="4A492CED" w14:textId="77777777" w:rsidR="001D599D" w:rsidRDefault="001D599D" w:rsidP="001F496E">
      <w:pPr>
        <w:spacing w:after="70"/>
        <w:jc w:val="both"/>
      </w:pPr>
    </w:p>
    <w:p w14:paraId="2DE4154C" w14:textId="77777777" w:rsidR="001D599D" w:rsidRDefault="001D599D" w:rsidP="001F496E">
      <w:pPr>
        <w:spacing w:after="70"/>
        <w:jc w:val="both"/>
      </w:pPr>
    </w:p>
    <w:p w14:paraId="20BE0867" w14:textId="77777777" w:rsidR="001D599D" w:rsidRDefault="001D599D" w:rsidP="001F496E">
      <w:pPr>
        <w:spacing w:after="70"/>
        <w:jc w:val="both"/>
      </w:pPr>
    </w:p>
    <w:p w14:paraId="1CCEAB00" w14:textId="77777777" w:rsidR="001D599D" w:rsidRDefault="001D599D" w:rsidP="001F496E">
      <w:pPr>
        <w:spacing w:after="70"/>
        <w:jc w:val="both"/>
      </w:pPr>
    </w:p>
    <w:p w14:paraId="1BB702A1" w14:textId="77777777" w:rsidR="001D599D" w:rsidRDefault="001D599D" w:rsidP="001F496E">
      <w:pPr>
        <w:spacing w:after="70"/>
        <w:jc w:val="both"/>
      </w:pPr>
    </w:p>
    <w:p w14:paraId="4DA17C4C" w14:textId="77777777" w:rsidR="001D599D" w:rsidRDefault="001D599D" w:rsidP="001F496E">
      <w:pPr>
        <w:spacing w:after="70"/>
        <w:jc w:val="both"/>
      </w:pPr>
    </w:p>
    <w:p w14:paraId="3C05D5D0" w14:textId="77777777" w:rsidR="001D599D" w:rsidRDefault="001D599D" w:rsidP="001F496E">
      <w:pPr>
        <w:spacing w:after="70"/>
        <w:jc w:val="both"/>
      </w:pPr>
    </w:p>
    <w:p w14:paraId="5B6B5D93" w14:textId="77777777" w:rsidR="001D599D" w:rsidRDefault="001D599D" w:rsidP="001F496E">
      <w:pPr>
        <w:spacing w:after="70"/>
        <w:jc w:val="both"/>
      </w:pPr>
    </w:p>
    <w:p w14:paraId="12399CE8" w14:textId="77777777" w:rsidR="001D599D" w:rsidRDefault="001D599D" w:rsidP="001F496E">
      <w:pPr>
        <w:spacing w:after="70"/>
        <w:jc w:val="both"/>
      </w:pPr>
    </w:p>
    <w:p w14:paraId="41FB20D7" w14:textId="77777777" w:rsidR="001D599D" w:rsidRPr="001D599D" w:rsidRDefault="001D599D" w:rsidP="001F496E">
      <w:pPr>
        <w:spacing w:after="70"/>
        <w:jc w:val="both"/>
      </w:pPr>
    </w:p>
    <w:p w14:paraId="1CB8CB39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lastRenderedPageBreak/>
        <w:t>1.4 Tamanho da amostra de colapso</w:t>
      </w:r>
    </w:p>
    <w:p w14:paraId="7859013A" w14:textId="77777777" w:rsidR="00301BE9" w:rsidRPr="001D599D" w:rsidRDefault="00301BE9" w:rsidP="001D599D">
      <w:pPr>
        <w:spacing w:after="120"/>
        <w:jc w:val="both"/>
      </w:pPr>
      <w:r w:rsidRPr="001D599D">
        <w:t>O tamanho é fixo e definido pela combinação de OD com a pressão de colapso especificada (</w:t>
      </w:r>
      <w:proofErr w:type="spellStart"/>
      <w:r w:rsidRPr="001D599D">
        <w:t>Psi</w:t>
      </w:r>
      <w:proofErr w:type="spellEnd"/>
      <w:r w:rsidRPr="001D599D"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2626"/>
      </w:tblGrid>
      <w:tr w:rsidR="00301BE9" w:rsidRPr="001D599D" w14:paraId="3A2658FF" w14:textId="77777777" w:rsidTr="00366ACC">
        <w:tc>
          <w:tcPr>
            <w:tcW w:w="34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0FEC4" w14:textId="77777777" w:rsidR="00301BE9" w:rsidRPr="001D599D" w:rsidRDefault="00301BE9" w:rsidP="001D599D">
            <w:pPr>
              <w:jc w:val="both"/>
            </w:pPr>
            <w:r w:rsidRPr="001D599D">
              <w:rPr>
                <w:b/>
                <w:bCs/>
                <w:color w:val="1F4E79"/>
              </w:rPr>
              <w:t>FAIXA DE OD (mm)</w:t>
            </w:r>
          </w:p>
        </w:tc>
        <w:tc>
          <w:tcPr>
            <w:tcW w:w="30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A5FE0" w14:textId="77777777" w:rsidR="00301BE9" w:rsidRPr="001D599D" w:rsidRDefault="00301BE9" w:rsidP="001D599D">
            <w:pPr>
              <w:jc w:val="both"/>
            </w:pPr>
            <w:r w:rsidRPr="001D599D">
              <w:rPr>
                <w:b/>
                <w:bCs/>
                <w:color w:val="1F4E79"/>
              </w:rPr>
              <w:t>PRESSÃO SPEC (PSI)</w:t>
            </w:r>
          </w:p>
        </w:tc>
        <w:tc>
          <w:tcPr>
            <w:tcW w:w="2626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CD078" w14:textId="77777777" w:rsidR="00301BE9" w:rsidRPr="001D599D" w:rsidRDefault="00301BE9" w:rsidP="001D599D">
            <w:pPr>
              <w:jc w:val="both"/>
            </w:pPr>
            <w:r w:rsidRPr="001D599D">
              <w:rPr>
                <w:b/>
                <w:bCs/>
                <w:color w:val="1F4E79"/>
              </w:rPr>
              <w:t>AMOSTRA DE COLAPSO</w:t>
            </w:r>
          </w:p>
        </w:tc>
      </w:tr>
      <w:tr w:rsidR="00301BE9" w:rsidRPr="001D599D" w14:paraId="0D93FFF1" w14:textId="77777777" w:rsidTr="00366ACC">
        <w:tc>
          <w:tcPr>
            <w:tcW w:w="34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0FA76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114,3 a 273,1</w:t>
            </w:r>
          </w:p>
        </w:tc>
        <w:tc>
          <w:tcPr>
            <w:tcW w:w="30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57A2D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Qualquer pressão</w:t>
            </w:r>
          </w:p>
        </w:tc>
        <w:tc>
          <w:tcPr>
            <w:tcW w:w="2626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2CED30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2.800 mm</w:t>
            </w:r>
          </w:p>
        </w:tc>
      </w:tr>
      <w:tr w:rsidR="00301BE9" w:rsidRPr="001D599D" w14:paraId="16868EB5" w14:textId="77777777" w:rsidTr="00366ACC">
        <w:tc>
          <w:tcPr>
            <w:tcW w:w="34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E6831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298,4 a 355,6</w:t>
            </w:r>
          </w:p>
        </w:tc>
        <w:tc>
          <w:tcPr>
            <w:tcW w:w="30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FD6A5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Até 11.600</w:t>
            </w:r>
          </w:p>
        </w:tc>
        <w:tc>
          <w:tcPr>
            <w:tcW w:w="2626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A76A6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3.600 mm</w:t>
            </w:r>
          </w:p>
        </w:tc>
      </w:tr>
      <w:tr w:rsidR="00301BE9" w:rsidRPr="001D599D" w14:paraId="77636769" w14:textId="77777777" w:rsidTr="00366ACC">
        <w:tc>
          <w:tcPr>
            <w:tcW w:w="34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D6569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Maior que 355,6</w:t>
            </w:r>
          </w:p>
        </w:tc>
        <w:tc>
          <w:tcPr>
            <w:tcW w:w="30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834B3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Qualquer pressão</w:t>
            </w:r>
          </w:p>
        </w:tc>
        <w:tc>
          <w:tcPr>
            <w:tcW w:w="2626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AA2C6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5.400 mm</w:t>
            </w:r>
          </w:p>
        </w:tc>
      </w:tr>
      <w:tr w:rsidR="00301BE9" w:rsidRPr="001D599D" w14:paraId="7CC64B42" w14:textId="77777777" w:rsidTr="00366ACC">
        <w:tc>
          <w:tcPr>
            <w:tcW w:w="34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30D1F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273,1 a 473,1</w:t>
            </w:r>
          </w:p>
        </w:tc>
        <w:tc>
          <w:tcPr>
            <w:tcW w:w="3000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B4058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Acima de 11.600</w:t>
            </w:r>
          </w:p>
        </w:tc>
        <w:tc>
          <w:tcPr>
            <w:tcW w:w="2626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040E4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5.400 mm</w:t>
            </w:r>
          </w:p>
        </w:tc>
      </w:tr>
    </w:tbl>
    <w:p w14:paraId="5E421A69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1.5 Tensão residual e tração</w:t>
      </w:r>
    </w:p>
    <w:p w14:paraId="28FC1CAA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Tensão residual = 3 × OD, arredondado para a dezena superior.</w:t>
      </w:r>
    </w:p>
    <w:p w14:paraId="6AE47C86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Tração = 380 mm (valor fixo).</w:t>
      </w:r>
    </w:p>
    <w:p w14:paraId="5A8A078E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1.6 Quando a amostra não cabe centralizada (sem corte)</w:t>
      </w:r>
    </w:p>
    <w:p w14:paraId="7C50BB8F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Se a posição do colapso estiver a menos de meia amostra da borda do tubo, a amostra NÃO é cortada: ela é deslocada para caber inteira, e o ponto de referência fica descentralizado dentro dela.</w:t>
      </w:r>
    </w:p>
    <w:p w14:paraId="40384925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Exemplo: posição 1.500 mm com amostra de 4.000 mm. A amostra é desenhada de 0 a 4.000 mm (comprimento mantido), com a referência marcada em 1.500 mm.</w:t>
      </w:r>
    </w:p>
    <w:p w14:paraId="4A5AF55F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O centro de referência da amostra de colapso é sinalizado com um círculo vermelho.</w:t>
      </w:r>
    </w:p>
    <w:p w14:paraId="1E840AB1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1.7 Posição (Pé / Meio / Ponta) e Tipo-amostra</w:t>
      </w:r>
    </w:p>
    <w:p w14:paraId="4A9ADF39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Cada amostra de colapso tem a sua própria Posição (Pé / Meio / Ponta) e o seu próprio Tipo-amostra.</w:t>
      </w:r>
    </w:p>
    <w:p w14:paraId="32726D04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No croqui, um colchete acima do tubo agrupa cada conjunto (colapso + tensão residual + tração) e mostra a posição — por exemplo, “Posição Pé”.</w:t>
      </w:r>
    </w:p>
    <w:p w14:paraId="6ACD0E17" w14:textId="3E3EB578" w:rsidR="00301BE9" w:rsidRPr="001D599D" w:rsidRDefault="00301BE9" w:rsidP="001D599D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1D599D">
        <w:t>A identificação de cada amostra aparece como sigla dentro da própria faixa: COLAPSO, TR (tensão residual) e T (tração). Havendo mais de uma, são numeradas a partir da esquerda (COLAPSO 1, COLAPSO 2, TR 1, TR 2, T1, T2).</w:t>
      </w:r>
    </w:p>
    <w:p w14:paraId="57A267D0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 xml:space="preserve">Tipo-amostra: o colapso pode ser “EXTERNO (com acompanhamento TPI)” ou “INTERNO (sem acompanhamento)”. A tensão residual e a tração são sempre </w:t>
      </w:r>
      <w:proofErr w:type="gramStart"/>
      <w:r w:rsidRPr="001D599D">
        <w:t>“INTERNO</w:t>
      </w:r>
      <w:proofErr w:type="gramEnd"/>
      <w:r w:rsidRPr="001D599D">
        <w:t xml:space="preserve"> (sem acompanhamento)”.</w:t>
      </w:r>
    </w:p>
    <w:p w14:paraId="0C75804A" w14:textId="3E791D4B" w:rsidR="00301BE9" w:rsidRPr="001D599D" w:rsidRDefault="00301BE9" w:rsidP="001D599D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1D599D">
        <w:t xml:space="preserve">Na legenda, o Tipo-amostra é mostrado por posição. Quando for </w:t>
      </w:r>
      <w:r w:rsidRPr="001D599D">
        <w:rPr>
          <w:b/>
          <w:bCs/>
          <w:color w:val="C0392B"/>
        </w:rPr>
        <w:t>EXTERNO</w:t>
      </w:r>
      <w:r w:rsidRPr="001D599D">
        <w:t>, aparece destacado em vermelho. Os nomes na legenda trazem a abreviação: TENSÃO RESIDUAL [TR] e TRAÇÃO [T].</w:t>
      </w:r>
      <w:r w:rsidR="001D599D">
        <w:t xml:space="preserve"> COLAPSO não é abreviado.</w:t>
      </w:r>
    </w:p>
    <w:p w14:paraId="12C755AD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1.8 Descrição do Produto</w:t>
      </w:r>
    </w:p>
    <w:p w14:paraId="042E8992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A descrição do Produto é gerada automaticamente com base nas informações de: OD x WT - Grau do aço.</w:t>
      </w:r>
    </w:p>
    <w:p w14:paraId="0860509A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1.9 Campos obrigatórios (modo manual)</w:t>
      </w:r>
    </w:p>
    <w:p w14:paraId="7200DE03" w14:textId="77777777" w:rsidR="00301BE9" w:rsidRDefault="00301BE9" w:rsidP="001D599D">
      <w:pPr>
        <w:pBdr>
          <w:right w:val="single" w:sz="4" w:space="4" w:color="auto"/>
        </w:pBdr>
        <w:spacing w:after="120"/>
        <w:jc w:val="both"/>
      </w:pPr>
      <w:r w:rsidRPr="001D599D">
        <w:t xml:space="preserve">OD, WT, Grau do aço, Comprimento do tubo, Pressão de colapso especificada, Pedido/Item, Ordem de Produção e IPPN. Quando a posição for “Fixa”, o valor da Posição High </w:t>
      </w:r>
      <w:proofErr w:type="spellStart"/>
      <w:r w:rsidRPr="001D599D">
        <w:t>Collapse</w:t>
      </w:r>
      <w:proofErr w:type="spellEnd"/>
      <w:r w:rsidRPr="001D599D">
        <w:t xml:space="preserve"> (do 1º colapso) também é obrigatório. Para cada amostra de colapso há três listas suspensas obrigatórias: Posição (Pé/Meio/Ponta), Tipo-amostra e Tipo de amostragem (Amostra Crítica / Amostra Aleatória). Todas abrem em branco e precisam ser selecionadas.</w:t>
      </w:r>
    </w:p>
    <w:p w14:paraId="21425797" w14:textId="77777777" w:rsidR="001D599D" w:rsidRPr="001D599D" w:rsidRDefault="001D599D" w:rsidP="001D599D">
      <w:pPr>
        <w:spacing w:after="120"/>
        <w:jc w:val="both"/>
      </w:pPr>
    </w:p>
    <w:p w14:paraId="26521087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lastRenderedPageBreak/>
        <w:t>1.10 Importação de planilha</w:t>
      </w:r>
    </w:p>
    <w:p w14:paraId="3550D333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Cada linha da planilha corresponde a uma amostra de colapso de um tubo (identificado pelo IPPN).</w:t>
      </w:r>
    </w:p>
    <w:p w14:paraId="78C3224B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Linhas com o MESMO IPPN e a MESMA Ordem de Produção são agrupadas em um único croqui — ou seja, várias amostras de colapso no mesmo tubo (uma página).</w:t>
      </w:r>
    </w:p>
    <w:p w14:paraId="71077E1F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 xml:space="preserve">Nos tubos com mais de um colapso, a Posição High </w:t>
      </w:r>
      <w:proofErr w:type="spellStart"/>
      <w:r w:rsidRPr="001D599D">
        <w:t>Collapse</w:t>
      </w:r>
      <w:proofErr w:type="spellEnd"/>
      <w:r w:rsidRPr="001D599D">
        <w:t xml:space="preserve"> (posição numérica) vale apenas para o 1º colapso; os demais entram em sequência (modo Produção).</w:t>
      </w:r>
    </w:p>
    <w:p w14:paraId="477E543C" w14:textId="77777777" w:rsidR="00301BE9" w:rsidRPr="001D599D" w:rsidRDefault="00301BE9" w:rsidP="001D599D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1D599D">
        <w:t xml:space="preserve">No modo Engenharia de Produto, cada colapso usa a sua própria Posição High </w:t>
      </w:r>
      <w:proofErr w:type="spellStart"/>
      <w:r w:rsidRPr="001D599D">
        <w:t>Collapse</w:t>
      </w:r>
      <w:proofErr w:type="spellEnd"/>
      <w:r w:rsidRPr="001D599D">
        <w:t>; quando há vão entre conjuntos, o croqui mostra uma cota adicional do zero até o início do conjunto seguinte.</w:t>
      </w:r>
    </w:p>
    <w:p w14:paraId="54726E11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Cada colapso usa a Posição (Pé/Meio/Ponta) e o Tipo-amostra informados na sua própria linha.</w:t>
      </w:r>
    </w:p>
    <w:p w14:paraId="44F56E13" w14:textId="77777777" w:rsidR="00301BE9" w:rsidRPr="001D599D" w:rsidRDefault="00301BE9" w:rsidP="001D599D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1D599D">
        <w:rPr>
          <w:b/>
          <w:bCs/>
        </w:rPr>
        <w:t xml:space="preserve">A coluna “Tipo de amostragem” (Amostra Crítica / Amostra Aleatória) é obrigatória. </w:t>
      </w:r>
      <w:r w:rsidRPr="001D599D">
        <w:t>Se estiver ausente ou com valor inválido em algum tubo, o croqui não é gerado e a aplicação informa o motivo.</w:t>
      </w:r>
    </w:p>
    <w:p w14:paraId="168C97F6" w14:textId="77777777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Linhas com dados faltando, ou com OD/pressão fora das regras de tamanho, são ignoradas — a aplicação informa quantas páginas foram geradas e quantas linhas foram ignoradas.</w:t>
      </w:r>
    </w:p>
    <w:p w14:paraId="2AAE6FAA" w14:textId="77777777" w:rsidR="00301BE9" w:rsidRPr="001D599D" w:rsidRDefault="00301BE9" w:rsidP="001D599D">
      <w:pPr>
        <w:spacing w:after="120"/>
        <w:jc w:val="both"/>
      </w:pPr>
      <w:r w:rsidRPr="001D599D">
        <w:t>A aplicação reconhece as colunas pelo nome (tolerante a acentos, maiúsculas e espaços):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01BE9" w:rsidRPr="001D599D" w14:paraId="1B12112A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EA88D" w14:textId="77777777" w:rsidR="00301BE9" w:rsidRPr="001D599D" w:rsidRDefault="00301BE9" w:rsidP="001D599D">
            <w:pPr>
              <w:jc w:val="both"/>
            </w:pPr>
            <w:r w:rsidRPr="001D599D">
              <w:rPr>
                <w:b/>
                <w:bCs/>
                <w:color w:val="1F4E79"/>
              </w:rPr>
              <w:t>Campo na tela (inserir manualmente)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4C9E4" w14:textId="77777777" w:rsidR="00301BE9" w:rsidRPr="001D599D" w:rsidRDefault="00301BE9" w:rsidP="001D599D">
            <w:pPr>
              <w:jc w:val="both"/>
            </w:pPr>
            <w:r w:rsidRPr="001D599D">
              <w:rPr>
                <w:b/>
                <w:bCs/>
                <w:color w:val="1F4E79"/>
              </w:rPr>
              <w:t>Coluna da planilha (importar)</w:t>
            </w:r>
          </w:p>
        </w:tc>
      </w:tr>
      <w:tr w:rsidR="00301BE9" w:rsidRPr="001D599D" w14:paraId="22EAA17D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93554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 xml:space="preserve">OD - </w:t>
            </w:r>
            <w:proofErr w:type="gramStart"/>
            <w:r w:rsidRPr="001D599D">
              <w:rPr>
                <w:color w:val="000000"/>
              </w:rPr>
              <w:t>diâmetro</w:t>
            </w:r>
            <w:proofErr w:type="gramEnd"/>
            <w:r w:rsidRPr="001D599D">
              <w:rPr>
                <w:color w:val="000000"/>
              </w:rPr>
              <w:t xml:space="preserve"> externo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F8C6B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OD</w:t>
            </w:r>
          </w:p>
        </w:tc>
      </w:tr>
      <w:tr w:rsidR="00301BE9" w:rsidRPr="001D599D" w14:paraId="1B80F614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2103A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 xml:space="preserve">WT - </w:t>
            </w:r>
            <w:proofErr w:type="gramStart"/>
            <w:r w:rsidRPr="001D599D">
              <w:rPr>
                <w:color w:val="000000"/>
              </w:rPr>
              <w:t>espessura</w:t>
            </w:r>
            <w:proofErr w:type="gramEnd"/>
            <w:r w:rsidRPr="001D599D">
              <w:rPr>
                <w:color w:val="000000"/>
              </w:rPr>
              <w:t xml:space="preserve"> de parede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55669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WT</w:t>
            </w:r>
          </w:p>
        </w:tc>
      </w:tr>
      <w:tr w:rsidR="00301BE9" w:rsidRPr="001D599D" w14:paraId="6AA4CBC7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6D2160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Grau do aço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63DFD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Grau do aço</w:t>
            </w:r>
          </w:p>
        </w:tc>
      </w:tr>
      <w:tr w:rsidR="00301BE9" w:rsidRPr="001D599D" w14:paraId="3B720222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A8C53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Comprimento do tubo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62FBC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Comprimento do tubo MES</w:t>
            </w:r>
          </w:p>
        </w:tc>
      </w:tr>
      <w:tr w:rsidR="00301BE9" w:rsidRPr="001D599D" w14:paraId="0A5FE30A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8AD18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Pressão de colapso especificada (</w:t>
            </w:r>
            <w:proofErr w:type="spellStart"/>
            <w:r w:rsidRPr="001D599D">
              <w:rPr>
                <w:color w:val="000000"/>
              </w:rPr>
              <w:t>Psi</w:t>
            </w:r>
            <w:proofErr w:type="spellEnd"/>
            <w:r w:rsidRPr="001D599D">
              <w:rPr>
                <w:color w:val="000000"/>
              </w:rPr>
              <w:t>)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523EB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 xml:space="preserve">Pressão </w:t>
            </w:r>
            <w:proofErr w:type="spellStart"/>
            <w:r w:rsidRPr="001D599D">
              <w:rPr>
                <w:color w:val="000000"/>
              </w:rPr>
              <w:t>Spec</w:t>
            </w:r>
            <w:proofErr w:type="spellEnd"/>
            <w:r w:rsidRPr="001D599D">
              <w:rPr>
                <w:color w:val="000000"/>
              </w:rPr>
              <w:t xml:space="preserve"> (</w:t>
            </w:r>
            <w:proofErr w:type="spellStart"/>
            <w:r w:rsidRPr="001D599D">
              <w:rPr>
                <w:color w:val="000000"/>
              </w:rPr>
              <w:t>Psi</w:t>
            </w:r>
            <w:proofErr w:type="spellEnd"/>
            <w:r w:rsidRPr="001D599D">
              <w:rPr>
                <w:color w:val="000000"/>
              </w:rPr>
              <w:t>)</w:t>
            </w:r>
          </w:p>
        </w:tc>
      </w:tr>
      <w:tr w:rsidR="00301BE9" w:rsidRPr="001D599D" w14:paraId="75F6E722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5A311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Pedido/Item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D9200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Pedido/Item</w:t>
            </w:r>
          </w:p>
        </w:tc>
      </w:tr>
      <w:tr w:rsidR="00301BE9" w:rsidRPr="001D599D" w14:paraId="75582F76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0DFB17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Ordem de Produção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665F05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Ordem de Produção</w:t>
            </w:r>
          </w:p>
        </w:tc>
      </w:tr>
      <w:tr w:rsidR="00301BE9" w:rsidRPr="001D599D" w14:paraId="31968DA6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1AA3E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Posição do colapso (mm)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8CE769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 xml:space="preserve">Posição High </w:t>
            </w:r>
            <w:proofErr w:type="spellStart"/>
            <w:r w:rsidRPr="001D599D">
              <w:rPr>
                <w:color w:val="000000"/>
              </w:rPr>
              <w:t>Collapse</w:t>
            </w:r>
            <w:proofErr w:type="spellEnd"/>
            <w:r w:rsidRPr="001D599D">
              <w:rPr>
                <w:color w:val="000000"/>
              </w:rPr>
              <w:t>(mm)</w:t>
            </w:r>
          </w:p>
        </w:tc>
      </w:tr>
      <w:tr w:rsidR="00301BE9" w:rsidRPr="001D599D" w14:paraId="2FF792F1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C4DF5C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Posição (Pé / Meio / Ponta)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B9C641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Posição</w:t>
            </w:r>
          </w:p>
        </w:tc>
      </w:tr>
      <w:tr w:rsidR="00301BE9" w:rsidRPr="001D599D" w14:paraId="6689DB5D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CED89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IPPN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16D46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IPPN</w:t>
            </w:r>
          </w:p>
        </w:tc>
      </w:tr>
      <w:tr w:rsidR="00301BE9" w:rsidRPr="001D599D" w14:paraId="47486C60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15CD2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Tipo-amostra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2BC8F" w14:textId="77777777" w:rsidR="00301BE9" w:rsidRPr="001D599D" w:rsidRDefault="00301BE9" w:rsidP="001D599D">
            <w:pPr>
              <w:jc w:val="both"/>
            </w:pPr>
            <w:r w:rsidRPr="001D599D">
              <w:rPr>
                <w:color w:val="000000"/>
              </w:rPr>
              <w:t>Tipo-amostra</w:t>
            </w:r>
          </w:p>
        </w:tc>
      </w:tr>
      <w:tr w:rsidR="00301BE9" w:rsidRPr="001D599D" w14:paraId="6EBF23E3" w14:textId="77777777" w:rsidTr="00366ACC"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728215" w14:textId="77777777" w:rsidR="00301BE9" w:rsidRPr="001D599D" w:rsidRDefault="00301BE9" w:rsidP="001D599D">
            <w:pPr>
              <w:jc w:val="both"/>
            </w:pPr>
            <w:r w:rsidRPr="001D599D">
              <w:t>Tipo de amostragem</w:t>
            </w:r>
          </w:p>
        </w:tc>
        <w:tc>
          <w:tcPr>
            <w:tcW w:w="4513" w:type="dxa"/>
            <w:tcBorders>
              <w:top w:val="single" w:sz="1" w:space="0" w:color="C9D2DF"/>
              <w:left w:val="single" w:sz="1" w:space="0" w:color="C9D2DF"/>
              <w:bottom w:val="single" w:sz="1" w:space="0" w:color="C9D2DF"/>
              <w:right w:val="single" w:sz="1" w:space="0" w:color="C9D2D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525FE" w14:textId="77777777" w:rsidR="00301BE9" w:rsidRPr="001D599D" w:rsidRDefault="00301BE9" w:rsidP="001D599D">
            <w:pPr>
              <w:jc w:val="both"/>
            </w:pPr>
            <w:r w:rsidRPr="001D599D">
              <w:t>Tipo de amostragem</w:t>
            </w:r>
          </w:p>
        </w:tc>
      </w:tr>
    </w:tbl>
    <w:p w14:paraId="35D0B885" w14:textId="77777777" w:rsidR="00301BE9" w:rsidRPr="001D599D" w:rsidRDefault="00301BE9" w:rsidP="001D599D">
      <w:pPr>
        <w:pStyle w:val="Ttulo2"/>
        <w:pBdr>
          <w:right w:val="single" w:sz="4" w:space="4" w:color="auto"/>
        </w:pBdr>
        <w:jc w:val="both"/>
        <w:rPr>
          <w:color w:val="auto"/>
          <w:sz w:val="22"/>
          <w:szCs w:val="22"/>
        </w:rPr>
      </w:pPr>
      <w:r w:rsidRPr="001D599D">
        <w:rPr>
          <w:color w:val="auto"/>
          <w:sz w:val="22"/>
          <w:szCs w:val="22"/>
        </w:rPr>
        <w:t>1.11 Tipo de amostragem (Crítica / Aleatória)</w:t>
      </w:r>
    </w:p>
    <w:p w14:paraId="2343A64D" w14:textId="77777777" w:rsidR="00301BE9" w:rsidRPr="001D599D" w:rsidRDefault="00301BE9" w:rsidP="001D599D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1D599D">
        <w:t>Cada amostra de colapso é classificada como Amostra Crítica ou Amostra Aleatória.</w:t>
      </w:r>
    </w:p>
    <w:p w14:paraId="754FA598" w14:textId="77777777" w:rsidR="00301BE9" w:rsidRPr="001D599D" w:rsidRDefault="00301BE9" w:rsidP="001D599D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1D599D">
        <w:t xml:space="preserve">No croqui, essa classificação aparece em um balão sobre o colapso: Crítica em roxo </w:t>
      </w:r>
      <w:proofErr w:type="gramStart"/>
      <w:r w:rsidRPr="001D599D">
        <w:t>e Aleatória</w:t>
      </w:r>
      <w:proofErr w:type="gramEnd"/>
      <w:r w:rsidRPr="001D599D">
        <w:t xml:space="preserve"> em cinza.</w:t>
      </w:r>
    </w:p>
    <w:p w14:paraId="0B90BF51" w14:textId="77777777" w:rsidR="00301BE9" w:rsidRPr="001D599D" w:rsidRDefault="00301BE9" w:rsidP="001D599D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1D599D">
        <w:t>Na importação, o valor vem da coluna “Tipo de amostragem”. No modo manual, é selecionada por amostra de colapso (campo obrigatório).</w:t>
      </w:r>
    </w:p>
    <w:p w14:paraId="3DD1DFF0" w14:textId="77777777" w:rsidR="00301BE9" w:rsidRPr="001D599D" w:rsidRDefault="00301BE9" w:rsidP="001D599D">
      <w:pPr>
        <w:spacing w:after="70"/>
        <w:jc w:val="both"/>
      </w:pPr>
    </w:p>
    <w:p w14:paraId="539ECCCD" w14:textId="77777777" w:rsidR="00301BE9" w:rsidRPr="001D599D" w:rsidRDefault="00301BE9" w:rsidP="001D599D">
      <w:pPr>
        <w:spacing w:after="70"/>
        <w:jc w:val="both"/>
      </w:pPr>
    </w:p>
    <w:p w14:paraId="0870356C" w14:textId="77777777" w:rsidR="00301BE9" w:rsidRPr="001D599D" w:rsidRDefault="00301BE9" w:rsidP="001D599D">
      <w:pPr>
        <w:spacing w:after="70"/>
        <w:jc w:val="both"/>
      </w:pPr>
    </w:p>
    <w:p w14:paraId="3F89B902" w14:textId="77777777" w:rsidR="00301BE9" w:rsidRPr="001D599D" w:rsidRDefault="00301BE9" w:rsidP="001D599D">
      <w:pPr>
        <w:spacing w:after="70"/>
        <w:jc w:val="both"/>
      </w:pPr>
    </w:p>
    <w:p w14:paraId="773F5E22" w14:textId="77777777" w:rsidR="00301BE9" w:rsidRPr="001D599D" w:rsidRDefault="00301BE9" w:rsidP="001D599D">
      <w:pPr>
        <w:spacing w:after="70"/>
        <w:jc w:val="both"/>
      </w:pPr>
    </w:p>
    <w:p w14:paraId="4B084D15" w14:textId="77777777" w:rsidR="00301BE9" w:rsidRPr="001D599D" w:rsidRDefault="00301BE9" w:rsidP="001D599D">
      <w:pPr>
        <w:pStyle w:val="Ttulo1"/>
        <w:jc w:val="both"/>
        <w:rPr>
          <w:sz w:val="22"/>
          <w:szCs w:val="22"/>
        </w:rPr>
      </w:pPr>
      <w:r w:rsidRPr="001D599D">
        <w:rPr>
          <w:sz w:val="22"/>
          <w:szCs w:val="22"/>
        </w:rPr>
        <w:lastRenderedPageBreak/>
        <w:t>2. Passo a passo</w:t>
      </w:r>
    </w:p>
    <w:p w14:paraId="1882037C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2.1 Tela inicial</w:t>
      </w:r>
    </w:p>
    <w:p w14:paraId="4ECC7241" w14:textId="484DD10D" w:rsidR="00301BE9" w:rsidRPr="001D599D" w:rsidRDefault="00301BE9" w:rsidP="001D599D">
      <w:pPr>
        <w:pBdr>
          <w:right w:val="single" w:sz="4" w:space="4" w:color="auto"/>
        </w:pBdr>
        <w:spacing w:after="120"/>
        <w:jc w:val="both"/>
      </w:pPr>
      <w:r w:rsidRPr="001D599D">
        <w:t xml:space="preserve">Ao abrir a aplicação, </w:t>
      </w:r>
      <w:r w:rsidR="001D599D" w:rsidRPr="001D599D">
        <w:t>é possível observar t</w:t>
      </w:r>
      <w:r w:rsidRPr="001D599D">
        <w:t xml:space="preserve">rês </w:t>
      </w:r>
      <w:r w:rsidR="001D599D" w:rsidRPr="001D599D">
        <w:t>modos</w:t>
      </w:r>
      <w:r w:rsidRPr="001D599D">
        <w:t xml:space="preserve">: Importar dados [Produção], </w:t>
      </w:r>
      <w:proofErr w:type="gramStart"/>
      <w:r w:rsidRPr="001D599D">
        <w:t>Importar</w:t>
      </w:r>
      <w:proofErr w:type="gramEnd"/>
      <w:r w:rsidRPr="001D599D">
        <w:t xml:space="preserve"> dados [Engenharia de Produto] </w:t>
      </w:r>
      <w:proofErr w:type="gramStart"/>
      <w:r w:rsidRPr="001D599D">
        <w:t>e Inserir</w:t>
      </w:r>
      <w:proofErr w:type="gramEnd"/>
      <w:r w:rsidRPr="001D599D">
        <w:t xml:space="preserve"> manualmente.</w:t>
      </w:r>
      <w:r w:rsidRPr="001D599D">
        <w:rPr>
          <w:color w:val="1F5FD6"/>
        </w:rPr>
        <w:t xml:space="preserve"> </w:t>
      </w:r>
      <w:r w:rsidRPr="001D599D">
        <w:t>Escolha conforme a origem das informações.</w:t>
      </w:r>
    </w:p>
    <w:p w14:paraId="77BFCF6C" w14:textId="64D7A6C7" w:rsidR="00301BE9" w:rsidRPr="001D599D" w:rsidRDefault="00301BE9" w:rsidP="001D599D">
      <w:pPr>
        <w:spacing w:after="120"/>
        <w:jc w:val="both"/>
      </w:pPr>
      <w:r w:rsidRPr="001D599D">
        <w:rPr>
          <w:noProof/>
        </w:rPr>
        <w:drawing>
          <wp:inline distT="0" distB="0" distL="0" distR="0" wp14:anchorId="402608F8" wp14:editId="087AB427">
            <wp:extent cx="5731510" cy="2652395"/>
            <wp:effectExtent l="0" t="0" r="2540" b="0"/>
            <wp:docPr id="1969852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52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29F5" w14:textId="77777777" w:rsidR="00301BE9" w:rsidRPr="001D599D" w:rsidRDefault="00301BE9" w:rsidP="001D599D">
      <w:pPr>
        <w:spacing w:after="120"/>
        <w:jc w:val="both"/>
      </w:pPr>
    </w:p>
    <w:p w14:paraId="14480906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2.2 Inserir manualmente</w:t>
      </w:r>
    </w:p>
    <w:p w14:paraId="2A8EE3C1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Na tela inicial, clique em “Inserir manualmente”.</w:t>
      </w:r>
    </w:p>
    <w:p w14:paraId="46C41BE9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Preencha OD, WT, Grau do aço e Comprimento do tubo.</w:t>
      </w:r>
    </w:p>
    <w:p w14:paraId="6C6F8758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 xml:space="preserve">Informe a PRESSÃO DE COLAPSO ESPECIFICADA (em </w:t>
      </w:r>
      <w:proofErr w:type="spellStart"/>
      <w:r w:rsidRPr="001D599D">
        <w:t>psi</w:t>
      </w:r>
      <w:proofErr w:type="spellEnd"/>
      <w:r w:rsidRPr="001D599D">
        <w:t>).</w:t>
      </w:r>
    </w:p>
    <w:p w14:paraId="0DA822AC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Preencha Pedido/Item e Ordem de Produção.</w:t>
      </w:r>
    </w:p>
    <w:p w14:paraId="0646E2F3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Em “Nº de amostras de colapso por tubo”, informe a quantidade desejada.</w:t>
      </w:r>
    </w:p>
    <w:p w14:paraId="687D3C2C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 xml:space="preserve">Em “Posição do colapso”, escolha Fixa (e digite a “Posição High </w:t>
      </w:r>
      <w:proofErr w:type="spellStart"/>
      <w:r w:rsidRPr="001D599D">
        <w:t>Collapse</w:t>
      </w:r>
      <w:proofErr w:type="spellEnd"/>
      <w:r w:rsidRPr="001D599D">
        <w:t>” do 1º colapso, em mm) ou Aleatória.</w:t>
      </w:r>
    </w:p>
    <w:p w14:paraId="277A5128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Preencha o IPPN.</w:t>
      </w:r>
    </w:p>
    <w:p w14:paraId="1A8837F6" w14:textId="77777777" w:rsidR="00301BE9" w:rsidRPr="00A737C2" w:rsidRDefault="00301BE9" w:rsidP="00A737C2">
      <w:pPr>
        <w:pStyle w:val="PargrafodaLista"/>
        <w:numPr>
          <w:ilvl w:val="0"/>
          <w:numId w:val="7"/>
        </w:numPr>
        <w:pBdr>
          <w:right w:val="single" w:sz="4" w:space="4" w:color="auto"/>
        </w:pBdr>
        <w:spacing w:after="80"/>
        <w:jc w:val="both"/>
      </w:pPr>
      <w:r w:rsidRPr="00A737C2">
        <w:t>Para cada amostra de colapso, selecione Posição (Pé/Meio/Ponta), Tipo-amostra e Tipo de amostragem (Crítica/Aleatória). Todos são obrigatórios; havendo mais de uma amostra, haverá um conjunto desses campos por colapso.</w:t>
      </w:r>
    </w:p>
    <w:p w14:paraId="76D79654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Clique em “Gerar croqui”.</w:t>
      </w:r>
    </w:p>
    <w:p w14:paraId="585AE43E" w14:textId="77777777" w:rsidR="00301BE9" w:rsidRPr="001D599D" w:rsidRDefault="00301BE9" w:rsidP="001D599D">
      <w:pPr>
        <w:spacing w:after="80"/>
        <w:jc w:val="both"/>
      </w:pPr>
    </w:p>
    <w:p w14:paraId="2BEA5C35" w14:textId="77777777" w:rsidR="00301BE9" w:rsidRPr="001D599D" w:rsidRDefault="00301BE9" w:rsidP="001D599D">
      <w:pPr>
        <w:spacing w:after="80"/>
        <w:jc w:val="both"/>
      </w:pPr>
    </w:p>
    <w:p w14:paraId="289AF456" w14:textId="2024380B" w:rsidR="00301BE9" w:rsidRPr="001D599D" w:rsidRDefault="00301BE9" w:rsidP="001D599D">
      <w:pPr>
        <w:spacing w:after="80"/>
        <w:jc w:val="both"/>
      </w:pPr>
      <w:r w:rsidRPr="001D599D">
        <w:rPr>
          <w:noProof/>
        </w:rPr>
        <w:lastRenderedPageBreak/>
        <w:drawing>
          <wp:inline distT="0" distB="0" distL="0" distR="0" wp14:anchorId="2886C448" wp14:editId="76EBEF3B">
            <wp:extent cx="5731510" cy="4902009"/>
            <wp:effectExtent l="0" t="0" r="2540" b="0"/>
            <wp:docPr id="568646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46844" name=""/>
                    <pic:cNvPicPr/>
                  </pic:nvPicPr>
                  <pic:blipFill rotWithShape="1">
                    <a:blip r:embed="rId9"/>
                    <a:srcRect b="7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2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B5578" w14:textId="77777777" w:rsidR="00301BE9" w:rsidRPr="001D599D" w:rsidRDefault="00301BE9" w:rsidP="001D599D">
      <w:pPr>
        <w:spacing w:after="80"/>
        <w:jc w:val="both"/>
      </w:pPr>
    </w:p>
    <w:p w14:paraId="47AF1D09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2.3 Importar dados</w:t>
      </w:r>
    </w:p>
    <w:p w14:paraId="23F9BA50" w14:textId="77777777" w:rsidR="00301BE9" w:rsidRPr="00A737C2" w:rsidRDefault="00301BE9" w:rsidP="00A737C2">
      <w:pPr>
        <w:pStyle w:val="PargrafodaLista"/>
        <w:numPr>
          <w:ilvl w:val="0"/>
          <w:numId w:val="7"/>
        </w:numPr>
        <w:pBdr>
          <w:right w:val="single" w:sz="4" w:space="4" w:color="auto"/>
        </w:pBdr>
        <w:spacing w:after="80"/>
        <w:jc w:val="both"/>
      </w:pPr>
      <w:r w:rsidRPr="00A737C2">
        <w:t xml:space="preserve">Na tela inicial, escolha o card conforme a necessidade: Importar dados [Produção] (posição do 1º colapso da planilha, demais em sequência) </w:t>
      </w:r>
      <w:proofErr w:type="gramStart"/>
      <w:r w:rsidRPr="00A737C2">
        <w:t>ou Importar</w:t>
      </w:r>
      <w:proofErr w:type="gramEnd"/>
      <w:r w:rsidRPr="00A737C2">
        <w:t xml:space="preserve"> dados [Engenharia de Produto] (cada colapso na sua própria Posição High </w:t>
      </w:r>
      <w:proofErr w:type="spellStart"/>
      <w:r w:rsidRPr="00A737C2">
        <w:t>Collapse</w:t>
      </w:r>
      <w:proofErr w:type="spellEnd"/>
      <w:r w:rsidRPr="00A737C2">
        <w:t>).</w:t>
      </w:r>
    </w:p>
    <w:p w14:paraId="3E6D52F3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Clique em “Selecionar planilha” e escolha o arquivo (.</w:t>
      </w:r>
      <w:proofErr w:type="spellStart"/>
      <w:r w:rsidRPr="001D599D">
        <w:t>xlsx</w:t>
      </w:r>
      <w:proofErr w:type="spellEnd"/>
      <w:r w:rsidRPr="001D599D">
        <w:t>, .</w:t>
      </w:r>
      <w:proofErr w:type="spellStart"/>
      <w:r w:rsidRPr="001D599D">
        <w:t>xls</w:t>
      </w:r>
      <w:proofErr w:type="spellEnd"/>
      <w:r w:rsidRPr="001D599D">
        <w:t xml:space="preserve"> ou .</w:t>
      </w:r>
      <w:proofErr w:type="spellStart"/>
      <w:r w:rsidRPr="001D599D">
        <w:t>csv</w:t>
      </w:r>
      <w:proofErr w:type="spellEnd"/>
      <w:r w:rsidRPr="001D599D">
        <w:t>).</w:t>
      </w:r>
    </w:p>
    <w:p w14:paraId="0313FD7D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Confira se os nomes das colunas seguem o esperado (ver tabela do item 1.10).</w:t>
      </w:r>
    </w:p>
    <w:p w14:paraId="30F04348" w14:textId="77777777" w:rsidR="00301BE9" w:rsidRPr="00A737C2" w:rsidRDefault="00301BE9" w:rsidP="00A737C2">
      <w:pPr>
        <w:pStyle w:val="PargrafodaLista"/>
        <w:numPr>
          <w:ilvl w:val="0"/>
          <w:numId w:val="7"/>
        </w:numPr>
        <w:pBdr>
          <w:right w:val="single" w:sz="4" w:space="4" w:color="auto"/>
        </w:pBdr>
        <w:spacing w:after="80"/>
        <w:jc w:val="both"/>
      </w:pPr>
      <w:r w:rsidRPr="001D599D">
        <w:t xml:space="preserve">A aplicação gera uma página por tubo. Linhas com o mesmo IPPN e a mesma Ordem de Produção são agrupadas em um único croqui. </w:t>
      </w:r>
      <w:r w:rsidRPr="00A737C2">
        <w:t>A coluna “Tipo de amostragem” é obrigatória; se faltar ou for inválida, nenhum croqui é gerado e o motivo é informado.</w:t>
      </w:r>
    </w:p>
    <w:p w14:paraId="0C51F4B5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Ao final, a aplicação informa quantas páginas foram geradas e quantas linhas foram ignoradas.</w:t>
      </w:r>
    </w:p>
    <w:p w14:paraId="05014F73" w14:textId="77777777" w:rsidR="00301BE9" w:rsidRPr="001D599D" w:rsidRDefault="00301BE9" w:rsidP="001D599D">
      <w:pPr>
        <w:spacing w:after="80"/>
        <w:jc w:val="both"/>
      </w:pPr>
    </w:p>
    <w:p w14:paraId="5C2601C1" w14:textId="01F48CCD" w:rsidR="00301BE9" w:rsidRPr="001D599D" w:rsidRDefault="00301BE9" w:rsidP="001D599D">
      <w:pPr>
        <w:spacing w:after="80"/>
        <w:jc w:val="both"/>
      </w:pPr>
      <w:r w:rsidRPr="001D599D">
        <w:rPr>
          <w:noProof/>
        </w:rPr>
        <w:lastRenderedPageBreak/>
        <w:drawing>
          <wp:inline distT="0" distB="0" distL="0" distR="0" wp14:anchorId="1DCA3320" wp14:editId="67009568">
            <wp:extent cx="5731510" cy="2520856"/>
            <wp:effectExtent l="0" t="0" r="2540" b="0"/>
            <wp:docPr id="1627231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1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05F0" w14:textId="77777777" w:rsidR="00301BE9" w:rsidRPr="001D599D" w:rsidRDefault="00301BE9" w:rsidP="001D599D">
      <w:pPr>
        <w:spacing w:after="80"/>
        <w:jc w:val="both"/>
      </w:pPr>
    </w:p>
    <w:p w14:paraId="3F257C2D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t>2.4 Conferir, imprimir e salvar em PDF</w:t>
      </w:r>
    </w:p>
    <w:p w14:paraId="1C199B93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Role a tela para ver as páginas geradas (uma por tubo).</w:t>
      </w:r>
    </w:p>
    <w:p w14:paraId="1D7205FC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Confira o cabeçalho (Produto, Pedido/Item, Ordem de Produção, IPPN e Pressão), as amostras e a legenda.</w:t>
      </w:r>
    </w:p>
    <w:p w14:paraId="3A5C5523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Clique em “Imprimir / PDF”.</w:t>
      </w:r>
    </w:p>
    <w:p w14:paraId="033AE939" w14:textId="77777777" w:rsidR="00301BE9" w:rsidRPr="001D599D" w:rsidRDefault="00301BE9" w:rsidP="001D599D">
      <w:pPr>
        <w:pStyle w:val="PargrafodaLista"/>
        <w:numPr>
          <w:ilvl w:val="0"/>
          <w:numId w:val="7"/>
        </w:numPr>
        <w:spacing w:after="80"/>
        <w:jc w:val="both"/>
      </w:pPr>
      <w:r w:rsidRPr="001D599D">
        <w:t>Na janela do navegador, escolha a impressora ou “Salvar como PDF”, mantendo o formato A4 em paisagem.</w:t>
      </w:r>
    </w:p>
    <w:p w14:paraId="1CB9F5AA" w14:textId="77777777" w:rsidR="00301BE9" w:rsidRPr="001D599D" w:rsidRDefault="00301BE9" w:rsidP="001D599D">
      <w:pPr>
        <w:spacing w:after="80"/>
        <w:jc w:val="both"/>
      </w:pPr>
    </w:p>
    <w:p w14:paraId="40FC4CFB" w14:textId="052E25BD" w:rsidR="00301BE9" w:rsidRPr="001D599D" w:rsidRDefault="00A737C2" w:rsidP="001D599D">
      <w:pPr>
        <w:spacing w:after="80"/>
        <w:jc w:val="both"/>
      </w:pPr>
      <w:r w:rsidRPr="00A737C2">
        <w:rPr>
          <w:noProof/>
        </w:rPr>
        <w:drawing>
          <wp:inline distT="0" distB="0" distL="0" distR="0" wp14:anchorId="566A6873" wp14:editId="096B2BC9">
            <wp:extent cx="5289862" cy="4345118"/>
            <wp:effectExtent l="0" t="0" r="6350" b="0"/>
            <wp:docPr id="1092113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13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3813" cy="434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EA74" w14:textId="77777777" w:rsidR="00301BE9" w:rsidRPr="001D599D" w:rsidRDefault="00301BE9" w:rsidP="001D599D">
      <w:pPr>
        <w:pStyle w:val="Ttulo2"/>
        <w:jc w:val="both"/>
        <w:rPr>
          <w:sz w:val="22"/>
          <w:szCs w:val="22"/>
        </w:rPr>
      </w:pPr>
      <w:r w:rsidRPr="001D599D">
        <w:rPr>
          <w:sz w:val="22"/>
          <w:szCs w:val="22"/>
        </w:rPr>
        <w:lastRenderedPageBreak/>
        <w:t>2.5 Como ler o croqui</w:t>
      </w:r>
    </w:p>
    <w:p w14:paraId="785C2733" w14:textId="77777777" w:rsidR="00301BE9" w:rsidRPr="00A737C2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A737C2">
        <w:t>LADO PÉ indica o ponto zero (extremidade esquerda).</w:t>
      </w:r>
    </w:p>
    <w:p w14:paraId="0258D62B" w14:textId="77777777" w:rsidR="00301BE9" w:rsidRPr="00A737C2" w:rsidRDefault="00301BE9" w:rsidP="00A737C2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A737C2">
        <w:t>Cada faixa colorida é uma amostra; a sigla aparece dentro da própria faixa (COLAPSO, TR, T; numeradas a partir da esquerda quando há mais de uma).</w:t>
      </w:r>
    </w:p>
    <w:p w14:paraId="251CE38C" w14:textId="77777777" w:rsidR="00301BE9" w:rsidRPr="001D599D" w:rsidRDefault="00301BE9" w:rsidP="00A737C2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1D599D">
        <w:t>Acima do tubo, um colchete agrupa cada conjunto (colapso + tensão residual + tração) e traz a posição — por exemplo, “Posição Pé” ou “Posição Meio”.</w:t>
      </w:r>
    </w:p>
    <w:p w14:paraId="605246FB" w14:textId="77777777" w:rsidR="00301BE9" w:rsidRPr="00A737C2" w:rsidRDefault="00301BE9" w:rsidP="00A737C2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A737C2">
        <w:rPr>
          <w:b/>
          <w:bCs/>
        </w:rPr>
        <w:t xml:space="preserve">Balão sobre cada colapso: </w:t>
      </w:r>
      <w:r w:rsidRPr="00A737C2">
        <w:t xml:space="preserve">indica o Tipo de amostragem — Crítica (roxo) </w:t>
      </w:r>
      <w:proofErr w:type="gramStart"/>
      <w:r w:rsidRPr="00A737C2">
        <w:t>ou Aleatória</w:t>
      </w:r>
      <w:proofErr w:type="gramEnd"/>
      <w:r w:rsidRPr="00A737C2">
        <w:t xml:space="preserve"> (cinza).</w:t>
      </w:r>
    </w:p>
    <w:p w14:paraId="4F79E2D9" w14:textId="77777777" w:rsidR="00301BE9" w:rsidRPr="00A737C2" w:rsidRDefault="00301BE9" w:rsidP="00A737C2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A737C2">
        <w:t>Abaixo do tubo, a 1ª cota é a distância do lado pé (zero) ao início da 1ª amostra; as demais mostram o tamanho de cada amostra, centralizado no segmento. A distância do centro do colapso ao ponto zero aparece dentro da faixa, logo abaixo do círculo de centro.</w:t>
      </w:r>
    </w:p>
    <w:p w14:paraId="12008C9B" w14:textId="77777777" w:rsidR="00301BE9" w:rsidRPr="00A737C2" w:rsidRDefault="00301BE9" w:rsidP="00A737C2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A737C2">
        <w:t>No modo Engenharia de Produto, quando há vão entre conjuntos, aparece uma cota adicional do zero até o início do conjunto seguinte.</w:t>
      </w:r>
    </w:p>
    <w:p w14:paraId="3A1ECDC2" w14:textId="77777777" w:rsidR="00301BE9" w:rsidRPr="00A737C2" w:rsidRDefault="00301BE9" w:rsidP="00A737C2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1D599D">
        <w:t xml:space="preserve">A legenda lista cada amostra (tamanho e código MES) e o Tipo-amostra por posição; os tipos </w:t>
      </w:r>
      <w:r w:rsidRPr="001D599D">
        <w:rPr>
          <w:b/>
          <w:bCs/>
          <w:color w:val="C0392B"/>
        </w:rPr>
        <w:t>EXTERNO</w:t>
      </w:r>
      <w:r w:rsidRPr="001D599D">
        <w:t xml:space="preserve"> aparecem destacados em vermel</w:t>
      </w:r>
      <w:r w:rsidRPr="00A737C2">
        <w:t>ho (nomes com abreviação [TR] e [T]).</w:t>
      </w:r>
    </w:p>
    <w:p w14:paraId="4AC84ED6" w14:textId="77777777" w:rsidR="00301BE9" w:rsidRPr="00A737C2" w:rsidRDefault="00301BE9" w:rsidP="00A737C2">
      <w:pPr>
        <w:pStyle w:val="PargrafodaLista"/>
        <w:numPr>
          <w:ilvl w:val="0"/>
          <w:numId w:val="6"/>
        </w:numPr>
        <w:pBdr>
          <w:right w:val="single" w:sz="4" w:space="4" w:color="auto"/>
        </w:pBdr>
        <w:spacing w:after="70"/>
        <w:jc w:val="both"/>
      </w:pPr>
      <w:r w:rsidRPr="00A737C2">
        <w:rPr>
          <w:b/>
          <w:bCs/>
        </w:rPr>
        <w:t xml:space="preserve">Aviso de sobreposição: </w:t>
      </w:r>
      <w:proofErr w:type="spellStart"/>
      <w:r w:rsidRPr="00A737C2">
        <w:t>se</w:t>
      </w:r>
      <w:proofErr w:type="spellEnd"/>
      <w:r w:rsidRPr="00A737C2">
        <w:t xml:space="preserve"> duas amostras se sobrepuserem, a aplicação exibe um aviso no croqui e na tela de resultado.</w:t>
      </w:r>
    </w:p>
    <w:p w14:paraId="11894C4E" w14:textId="3A52E1A5" w:rsidR="00301BE9" w:rsidRPr="001D599D" w:rsidRDefault="00301BE9" w:rsidP="001D599D">
      <w:pPr>
        <w:pStyle w:val="PargrafodaLista"/>
        <w:numPr>
          <w:ilvl w:val="0"/>
          <w:numId w:val="6"/>
        </w:numPr>
        <w:spacing w:after="70"/>
        <w:jc w:val="both"/>
      </w:pPr>
      <w:r w:rsidRPr="001D599D">
        <w:t>O rodapé traz a instrução fixa de sucateamento (Código 2431).</w:t>
      </w:r>
    </w:p>
    <w:sectPr w:rsidR="00301BE9" w:rsidRPr="001D599D" w:rsidSect="00F74974">
      <w:headerReference w:type="default" r:id="rId12"/>
      <w:footerReference w:type="default" r:id="rId13"/>
      <w:pgSz w:w="11906" w:h="16838"/>
      <w:pgMar w:top="1440" w:right="1440" w:bottom="1135" w:left="1440" w:header="708" w:footer="4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E62C" w14:textId="77777777" w:rsidR="007B65F8" w:rsidRDefault="007B65F8">
      <w:r>
        <w:separator/>
      </w:r>
    </w:p>
  </w:endnote>
  <w:endnote w:type="continuationSeparator" w:id="0">
    <w:p w14:paraId="1354304C" w14:textId="77777777" w:rsidR="007B65F8" w:rsidRDefault="007B6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05894" w14:textId="77777777" w:rsidR="00163678" w:rsidRDefault="00000000">
    <w:pPr>
      <w:jc w:val="center"/>
    </w:pPr>
    <w:r>
      <w:rPr>
        <w:color w:val="5E6B82"/>
        <w:sz w:val="16"/>
        <w:szCs w:val="16"/>
      </w:rPr>
      <w:t xml:space="preserve">Croqui de Amostra de Colapso — Manual do Usuário · pág. </w:t>
    </w:r>
    <w:r>
      <w:rPr>
        <w:color w:val="5E6B82"/>
        <w:sz w:val="16"/>
        <w:szCs w:val="16"/>
      </w:rPr>
      <w:fldChar w:fldCharType="begin"/>
    </w:r>
    <w:r>
      <w:rPr>
        <w:color w:val="5E6B82"/>
        <w:sz w:val="16"/>
        <w:szCs w:val="16"/>
      </w:rPr>
      <w:instrText>PAGE</w:instrText>
    </w:r>
    <w:r>
      <w:rPr>
        <w:color w:val="5E6B82"/>
        <w:sz w:val="16"/>
        <w:szCs w:val="16"/>
      </w:rPr>
      <w:fldChar w:fldCharType="separate"/>
    </w:r>
    <w:r w:rsidR="00AF1232">
      <w:rPr>
        <w:noProof/>
        <w:color w:val="5E6B82"/>
        <w:sz w:val="16"/>
        <w:szCs w:val="16"/>
      </w:rPr>
      <w:t>1</w:t>
    </w:r>
    <w:r>
      <w:rPr>
        <w:color w:val="5E6B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8867A" w14:textId="77777777" w:rsidR="007B65F8" w:rsidRDefault="007B65F8">
      <w:r>
        <w:separator/>
      </w:r>
    </w:p>
  </w:footnote>
  <w:footnote w:type="continuationSeparator" w:id="0">
    <w:p w14:paraId="240E240E" w14:textId="77777777" w:rsidR="007B65F8" w:rsidRDefault="007B6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bottom w:val="single" w:sz="4" w:space="0" w:color="auto"/>
        <w:insideH w:val="single" w:sz="4" w:space="0" w:color="auto"/>
      </w:tblBorders>
      <w:shd w:val="clear" w:color="auto" w:fill="FFFFFF" w:themeFill="background1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6804"/>
    </w:tblGrid>
    <w:tr w:rsidR="00AF1232" w14:paraId="0ECA1E7A" w14:textId="77777777" w:rsidTr="00AF1232">
      <w:trPr>
        <w:trHeight w:val="568"/>
      </w:trPr>
      <w:tc>
        <w:tcPr>
          <w:tcW w:w="2268" w:type="dxa"/>
          <w:shd w:val="clear" w:color="auto" w:fill="FFFFFF" w:themeFill="background1"/>
          <w:vAlign w:val="center"/>
        </w:tcPr>
        <w:p w14:paraId="274603D4" w14:textId="77777777" w:rsidR="00AF1232" w:rsidRDefault="00AF1232" w:rsidP="00AF1232">
          <w:pPr>
            <w:ind w:left="-637"/>
            <w:jc w:val="center"/>
            <w:rPr>
              <w:sz w:val="34"/>
              <w:szCs w:val="3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AFFD8BA" wp14:editId="2B053952">
                <wp:simplePos x="0" y="0"/>
                <wp:positionH relativeFrom="column">
                  <wp:posOffset>1270</wp:posOffset>
                </wp:positionH>
                <wp:positionV relativeFrom="paragraph">
                  <wp:posOffset>-27305</wp:posOffset>
                </wp:positionV>
                <wp:extent cx="1184910" cy="274320"/>
                <wp:effectExtent l="0" t="0" r="0" b="0"/>
                <wp:wrapNone/>
                <wp:docPr id="1243651611" name="Picture 3" descr="C:\Users\caroline\Documents\2018\VALLOUREC\CHARTE\LOGO\V_H_Quadr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caroline\Documents\2018\VALLOUREC\CHARTE\LOGO\V_H_Quadr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91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804" w:type="dxa"/>
          <w:shd w:val="clear" w:color="auto" w:fill="FFFFFF" w:themeFill="background1"/>
          <w:vAlign w:val="center"/>
        </w:tcPr>
        <w:p w14:paraId="440DA705" w14:textId="77777777" w:rsidR="00AF1232" w:rsidRDefault="00AF1232" w:rsidP="00AF1232">
          <w:pPr>
            <w:jc w:val="right"/>
            <w:rPr>
              <w:b/>
              <w:sz w:val="34"/>
              <w:szCs w:val="34"/>
            </w:rPr>
          </w:pPr>
          <w:r>
            <w:rPr>
              <w:b/>
              <w:sz w:val="34"/>
              <w:szCs w:val="34"/>
            </w:rPr>
            <w:t xml:space="preserve">  </w:t>
          </w:r>
          <w:r w:rsidRPr="00AF1232">
            <w:rPr>
              <w:b/>
              <w:sz w:val="28"/>
              <w:szCs w:val="28"/>
            </w:rPr>
            <w:t>Vallourec</w:t>
          </w:r>
          <w:r w:rsidRPr="00CF1473">
            <w:rPr>
              <w:b/>
              <w:sz w:val="34"/>
              <w:szCs w:val="34"/>
            </w:rPr>
            <w:t xml:space="preserve"> </w:t>
          </w:r>
        </w:p>
        <w:p w14:paraId="5ACD3DD6" w14:textId="77777777" w:rsidR="00AF1232" w:rsidRPr="00370948" w:rsidRDefault="00AF1232" w:rsidP="00AF1232">
          <w:pPr>
            <w:jc w:val="right"/>
            <w:rPr>
              <w:b/>
              <w:bCs/>
            </w:rPr>
          </w:pPr>
          <w:r w:rsidRPr="00AF1232">
            <w:rPr>
              <w:b/>
              <w:sz w:val="18"/>
              <w:szCs w:val="18"/>
            </w:rPr>
            <w:t>Região América do Sul</w:t>
          </w:r>
        </w:p>
      </w:tc>
    </w:tr>
  </w:tbl>
  <w:p w14:paraId="37FB4A67" w14:textId="77777777" w:rsidR="00AF1232" w:rsidRDefault="00AF123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054B"/>
    <w:multiLevelType w:val="hybridMultilevel"/>
    <w:tmpl w:val="4D38F5FA"/>
    <w:lvl w:ilvl="0" w:tplc="32EE4D22">
      <w:start w:val="1"/>
      <w:numFmt w:val="bullet"/>
      <w:lvlText w:val="●"/>
      <w:lvlJc w:val="left"/>
      <w:pPr>
        <w:ind w:left="720" w:hanging="360"/>
      </w:pPr>
    </w:lvl>
    <w:lvl w:ilvl="1" w:tplc="A140B4BA">
      <w:start w:val="1"/>
      <w:numFmt w:val="bullet"/>
      <w:lvlText w:val="○"/>
      <w:lvlJc w:val="left"/>
      <w:pPr>
        <w:ind w:left="1440" w:hanging="360"/>
      </w:pPr>
    </w:lvl>
    <w:lvl w:ilvl="2" w:tplc="D9ECB908">
      <w:start w:val="1"/>
      <w:numFmt w:val="bullet"/>
      <w:lvlText w:val="■"/>
      <w:lvlJc w:val="left"/>
      <w:pPr>
        <w:ind w:left="2160" w:hanging="360"/>
      </w:pPr>
    </w:lvl>
    <w:lvl w:ilvl="3" w:tplc="E4B2115E">
      <w:start w:val="1"/>
      <w:numFmt w:val="bullet"/>
      <w:lvlText w:val="●"/>
      <w:lvlJc w:val="left"/>
      <w:pPr>
        <w:ind w:left="2880" w:hanging="360"/>
      </w:pPr>
    </w:lvl>
    <w:lvl w:ilvl="4" w:tplc="B43E5B0C">
      <w:start w:val="1"/>
      <w:numFmt w:val="bullet"/>
      <w:lvlText w:val="○"/>
      <w:lvlJc w:val="left"/>
      <w:pPr>
        <w:ind w:left="3600" w:hanging="360"/>
      </w:pPr>
    </w:lvl>
    <w:lvl w:ilvl="5" w:tplc="349EDF46">
      <w:start w:val="1"/>
      <w:numFmt w:val="bullet"/>
      <w:lvlText w:val="■"/>
      <w:lvlJc w:val="left"/>
      <w:pPr>
        <w:ind w:left="4320" w:hanging="360"/>
      </w:pPr>
    </w:lvl>
    <w:lvl w:ilvl="6" w:tplc="1E064B9E">
      <w:start w:val="1"/>
      <w:numFmt w:val="bullet"/>
      <w:lvlText w:val="●"/>
      <w:lvlJc w:val="left"/>
      <w:pPr>
        <w:ind w:left="5040" w:hanging="360"/>
      </w:pPr>
    </w:lvl>
    <w:lvl w:ilvl="7" w:tplc="58762838">
      <w:start w:val="1"/>
      <w:numFmt w:val="bullet"/>
      <w:lvlText w:val="●"/>
      <w:lvlJc w:val="left"/>
      <w:pPr>
        <w:ind w:left="5760" w:hanging="360"/>
      </w:pPr>
    </w:lvl>
    <w:lvl w:ilvl="8" w:tplc="501E15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6A325B"/>
    <w:multiLevelType w:val="hybridMultilevel"/>
    <w:tmpl w:val="F2A2F65A"/>
    <w:lvl w:ilvl="0" w:tplc="A0D6A95E">
      <w:start w:val="1"/>
      <w:numFmt w:val="decimal"/>
      <w:lvlText w:val="%1."/>
      <w:lvlJc w:val="left"/>
      <w:pPr>
        <w:ind w:left="600" w:hanging="320"/>
      </w:pPr>
    </w:lvl>
    <w:lvl w:ilvl="1" w:tplc="FB28D8D0">
      <w:numFmt w:val="decimal"/>
      <w:lvlText w:val=""/>
      <w:lvlJc w:val="left"/>
    </w:lvl>
    <w:lvl w:ilvl="2" w:tplc="34A8761E">
      <w:numFmt w:val="decimal"/>
      <w:lvlText w:val=""/>
      <w:lvlJc w:val="left"/>
    </w:lvl>
    <w:lvl w:ilvl="3" w:tplc="C3FE9A06">
      <w:numFmt w:val="decimal"/>
      <w:lvlText w:val=""/>
      <w:lvlJc w:val="left"/>
    </w:lvl>
    <w:lvl w:ilvl="4" w:tplc="587AAB3C">
      <w:numFmt w:val="decimal"/>
      <w:lvlText w:val=""/>
      <w:lvlJc w:val="left"/>
    </w:lvl>
    <w:lvl w:ilvl="5" w:tplc="B47EEA44">
      <w:numFmt w:val="decimal"/>
      <w:lvlText w:val=""/>
      <w:lvlJc w:val="left"/>
    </w:lvl>
    <w:lvl w:ilvl="6" w:tplc="D1FA07DC">
      <w:numFmt w:val="decimal"/>
      <w:lvlText w:val=""/>
      <w:lvlJc w:val="left"/>
    </w:lvl>
    <w:lvl w:ilvl="7" w:tplc="FF506234">
      <w:numFmt w:val="decimal"/>
      <w:lvlText w:val=""/>
      <w:lvlJc w:val="left"/>
    </w:lvl>
    <w:lvl w:ilvl="8" w:tplc="FF4E074A">
      <w:numFmt w:val="decimal"/>
      <w:lvlText w:val=""/>
      <w:lvlJc w:val="left"/>
    </w:lvl>
  </w:abstractNum>
  <w:abstractNum w:abstractNumId="2" w15:restartNumberingAfterBreak="0">
    <w:nsid w:val="1FF8214A"/>
    <w:multiLevelType w:val="hybridMultilevel"/>
    <w:tmpl w:val="7E56379C"/>
    <w:lvl w:ilvl="0" w:tplc="B9548256">
      <w:start w:val="1"/>
      <w:numFmt w:val="bullet"/>
      <w:lvlText w:val="•"/>
      <w:lvlJc w:val="left"/>
      <w:pPr>
        <w:ind w:left="600" w:hanging="300"/>
      </w:pPr>
    </w:lvl>
    <w:lvl w:ilvl="1" w:tplc="96B28EB4">
      <w:numFmt w:val="decimal"/>
      <w:lvlText w:val=""/>
      <w:lvlJc w:val="left"/>
    </w:lvl>
    <w:lvl w:ilvl="2" w:tplc="30CC8C54">
      <w:numFmt w:val="decimal"/>
      <w:lvlText w:val=""/>
      <w:lvlJc w:val="left"/>
    </w:lvl>
    <w:lvl w:ilvl="3" w:tplc="D2CC7B7E">
      <w:numFmt w:val="decimal"/>
      <w:lvlText w:val=""/>
      <w:lvlJc w:val="left"/>
    </w:lvl>
    <w:lvl w:ilvl="4" w:tplc="FE2A1C38">
      <w:numFmt w:val="decimal"/>
      <w:lvlText w:val=""/>
      <w:lvlJc w:val="left"/>
    </w:lvl>
    <w:lvl w:ilvl="5" w:tplc="FCE80330">
      <w:numFmt w:val="decimal"/>
      <w:lvlText w:val=""/>
      <w:lvlJc w:val="left"/>
    </w:lvl>
    <w:lvl w:ilvl="6" w:tplc="9C9A58C6">
      <w:numFmt w:val="decimal"/>
      <w:lvlText w:val=""/>
      <w:lvlJc w:val="left"/>
    </w:lvl>
    <w:lvl w:ilvl="7" w:tplc="147C3A7C">
      <w:numFmt w:val="decimal"/>
      <w:lvlText w:val=""/>
      <w:lvlJc w:val="left"/>
    </w:lvl>
    <w:lvl w:ilvl="8" w:tplc="F9388CE6">
      <w:numFmt w:val="decimal"/>
      <w:lvlText w:val=""/>
      <w:lvlJc w:val="left"/>
    </w:lvl>
  </w:abstractNum>
  <w:abstractNum w:abstractNumId="3" w15:restartNumberingAfterBreak="0">
    <w:nsid w:val="3AAB7328"/>
    <w:multiLevelType w:val="hybridMultilevel"/>
    <w:tmpl w:val="4B185020"/>
    <w:lvl w:ilvl="0" w:tplc="04160001">
      <w:start w:val="1"/>
      <w:numFmt w:val="bullet"/>
      <w:lvlText w:val=""/>
      <w:lvlJc w:val="left"/>
      <w:pPr>
        <w:ind w:left="600" w:hanging="320"/>
      </w:pPr>
      <w:rPr>
        <w:rFonts w:ascii="Symbol" w:hAnsi="Symbol" w:hint="default"/>
      </w:rPr>
    </w:lvl>
    <w:lvl w:ilvl="1" w:tplc="B99AC6D4">
      <w:numFmt w:val="decimal"/>
      <w:lvlText w:val=""/>
      <w:lvlJc w:val="left"/>
    </w:lvl>
    <w:lvl w:ilvl="2" w:tplc="68BA1AD4">
      <w:numFmt w:val="decimal"/>
      <w:lvlText w:val=""/>
      <w:lvlJc w:val="left"/>
    </w:lvl>
    <w:lvl w:ilvl="3" w:tplc="B658DA4E">
      <w:numFmt w:val="decimal"/>
      <w:lvlText w:val=""/>
      <w:lvlJc w:val="left"/>
    </w:lvl>
    <w:lvl w:ilvl="4" w:tplc="A20C27B6">
      <w:numFmt w:val="decimal"/>
      <w:lvlText w:val=""/>
      <w:lvlJc w:val="left"/>
    </w:lvl>
    <w:lvl w:ilvl="5" w:tplc="E980965C">
      <w:numFmt w:val="decimal"/>
      <w:lvlText w:val=""/>
      <w:lvlJc w:val="left"/>
    </w:lvl>
    <w:lvl w:ilvl="6" w:tplc="DBA86446">
      <w:numFmt w:val="decimal"/>
      <w:lvlText w:val=""/>
      <w:lvlJc w:val="left"/>
    </w:lvl>
    <w:lvl w:ilvl="7" w:tplc="698A554C">
      <w:numFmt w:val="decimal"/>
      <w:lvlText w:val=""/>
      <w:lvlJc w:val="left"/>
    </w:lvl>
    <w:lvl w:ilvl="8" w:tplc="B75A80E6">
      <w:numFmt w:val="decimal"/>
      <w:lvlText w:val=""/>
      <w:lvlJc w:val="left"/>
    </w:lvl>
  </w:abstractNum>
  <w:abstractNum w:abstractNumId="4" w15:restartNumberingAfterBreak="0">
    <w:nsid w:val="419F2160"/>
    <w:multiLevelType w:val="hybridMultilevel"/>
    <w:tmpl w:val="4906BDDE"/>
    <w:lvl w:ilvl="0" w:tplc="85742C38">
      <w:start w:val="1"/>
      <w:numFmt w:val="decimal"/>
      <w:lvlText w:val="%1."/>
      <w:lvlJc w:val="left"/>
      <w:pPr>
        <w:ind w:left="600" w:hanging="320"/>
      </w:pPr>
    </w:lvl>
    <w:lvl w:ilvl="1" w:tplc="D47C12FE">
      <w:numFmt w:val="decimal"/>
      <w:lvlText w:val=""/>
      <w:lvlJc w:val="left"/>
    </w:lvl>
    <w:lvl w:ilvl="2" w:tplc="06AE8868">
      <w:numFmt w:val="decimal"/>
      <w:lvlText w:val=""/>
      <w:lvlJc w:val="left"/>
    </w:lvl>
    <w:lvl w:ilvl="3" w:tplc="9A483BA4">
      <w:numFmt w:val="decimal"/>
      <w:lvlText w:val=""/>
      <w:lvlJc w:val="left"/>
    </w:lvl>
    <w:lvl w:ilvl="4" w:tplc="660C6C00">
      <w:numFmt w:val="decimal"/>
      <w:lvlText w:val=""/>
      <w:lvlJc w:val="left"/>
    </w:lvl>
    <w:lvl w:ilvl="5" w:tplc="A7B45102">
      <w:numFmt w:val="decimal"/>
      <w:lvlText w:val=""/>
      <w:lvlJc w:val="left"/>
    </w:lvl>
    <w:lvl w:ilvl="6" w:tplc="21260D84">
      <w:numFmt w:val="decimal"/>
      <w:lvlText w:val=""/>
      <w:lvlJc w:val="left"/>
    </w:lvl>
    <w:lvl w:ilvl="7" w:tplc="031216FA">
      <w:numFmt w:val="decimal"/>
      <w:lvlText w:val=""/>
      <w:lvlJc w:val="left"/>
    </w:lvl>
    <w:lvl w:ilvl="8" w:tplc="C9DEDF26">
      <w:numFmt w:val="decimal"/>
      <w:lvlText w:val=""/>
      <w:lvlJc w:val="left"/>
    </w:lvl>
  </w:abstractNum>
  <w:abstractNum w:abstractNumId="5" w15:restartNumberingAfterBreak="0">
    <w:nsid w:val="45EB7F2E"/>
    <w:multiLevelType w:val="hybridMultilevel"/>
    <w:tmpl w:val="A65CC17E"/>
    <w:lvl w:ilvl="0" w:tplc="7B46A418">
      <w:start w:val="1"/>
      <w:numFmt w:val="decimal"/>
      <w:lvlText w:val="%1."/>
      <w:lvlJc w:val="left"/>
      <w:pPr>
        <w:ind w:left="600" w:hanging="320"/>
      </w:pPr>
    </w:lvl>
    <w:lvl w:ilvl="1" w:tplc="C804C6DA">
      <w:numFmt w:val="decimal"/>
      <w:lvlText w:val=""/>
      <w:lvlJc w:val="left"/>
    </w:lvl>
    <w:lvl w:ilvl="2" w:tplc="1352788C">
      <w:numFmt w:val="decimal"/>
      <w:lvlText w:val=""/>
      <w:lvlJc w:val="left"/>
    </w:lvl>
    <w:lvl w:ilvl="3" w:tplc="F6F0046E">
      <w:numFmt w:val="decimal"/>
      <w:lvlText w:val=""/>
      <w:lvlJc w:val="left"/>
    </w:lvl>
    <w:lvl w:ilvl="4" w:tplc="61ECF5E6">
      <w:numFmt w:val="decimal"/>
      <w:lvlText w:val=""/>
      <w:lvlJc w:val="left"/>
    </w:lvl>
    <w:lvl w:ilvl="5" w:tplc="0AF225FA">
      <w:numFmt w:val="decimal"/>
      <w:lvlText w:val=""/>
      <w:lvlJc w:val="left"/>
    </w:lvl>
    <w:lvl w:ilvl="6" w:tplc="4A806A58">
      <w:numFmt w:val="decimal"/>
      <w:lvlText w:val=""/>
      <w:lvlJc w:val="left"/>
    </w:lvl>
    <w:lvl w:ilvl="7" w:tplc="53D0D62E">
      <w:numFmt w:val="decimal"/>
      <w:lvlText w:val=""/>
      <w:lvlJc w:val="left"/>
    </w:lvl>
    <w:lvl w:ilvl="8" w:tplc="4F281796">
      <w:numFmt w:val="decimal"/>
      <w:lvlText w:val=""/>
      <w:lvlJc w:val="left"/>
    </w:lvl>
  </w:abstractNum>
  <w:abstractNum w:abstractNumId="6" w15:restartNumberingAfterBreak="0">
    <w:nsid w:val="7D0444EF"/>
    <w:multiLevelType w:val="hybridMultilevel"/>
    <w:tmpl w:val="8DAA2562"/>
    <w:lvl w:ilvl="0" w:tplc="9BBE6972">
      <w:start w:val="1"/>
      <w:numFmt w:val="bullet"/>
      <w:lvlText w:val="•"/>
      <w:lvlJc w:val="left"/>
      <w:pPr>
        <w:ind w:left="600" w:hanging="300"/>
      </w:pPr>
    </w:lvl>
    <w:lvl w:ilvl="1" w:tplc="D6622602">
      <w:numFmt w:val="decimal"/>
      <w:lvlText w:val=""/>
      <w:lvlJc w:val="left"/>
    </w:lvl>
    <w:lvl w:ilvl="2" w:tplc="98103494">
      <w:numFmt w:val="decimal"/>
      <w:lvlText w:val=""/>
      <w:lvlJc w:val="left"/>
    </w:lvl>
    <w:lvl w:ilvl="3" w:tplc="863C35E2">
      <w:numFmt w:val="decimal"/>
      <w:lvlText w:val=""/>
      <w:lvlJc w:val="left"/>
    </w:lvl>
    <w:lvl w:ilvl="4" w:tplc="96A24CC0">
      <w:numFmt w:val="decimal"/>
      <w:lvlText w:val=""/>
      <w:lvlJc w:val="left"/>
    </w:lvl>
    <w:lvl w:ilvl="5" w:tplc="E9505D36">
      <w:numFmt w:val="decimal"/>
      <w:lvlText w:val=""/>
      <w:lvlJc w:val="left"/>
    </w:lvl>
    <w:lvl w:ilvl="6" w:tplc="5D0ADB38">
      <w:numFmt w:val="decimal"/>
      <w:lvlText w:val=""/>
      <w:lvlJc w:val="left"/>
    </w:lvl>
    <w:lvl w:ilvl="7" w:tplc="B73E7F3A">
      <w:numFmt w:val="decimal"/>
      <w:lvlText w:val=""/>
      <w:lvlJc w:val="left"/>
    </w:lvl>
    <w:lvl w:ilvl="8" w:tplc="3742382C">
      <w:numFmt w:val="decimal"/>
      <w:lvlText w:val=""/>
      <w:lvlJc w:val="left"/>
    </w:lvl>
  </w:abstractNum>
  <w:num w:numId="1" w16cid:durableId="639112574">
    <w:abstractNumId w:val="0"/>
    <w:lvlOverride w:ilvl="0">
      <w:startOverride w:val="1"/>
    </w:lvlOverride>
  </w:num>
  <w:num w:numId="2" w16cid:durableId="1676691543">
    <w:abstractNumId w:val="2"/>
    <w:lvlOverride w:ilvl="0">
      <w:startOverride w:val="1"/>
    </w:lvlOverride>
  </w:num>
  <w:num w:numId="3" w16cid:durableId="931934952">
    <w:abstractNumId w:val="1"/>
    <w:lvlOverride w:ilvl="0">
      <w:startOverride w:val="1"/>
    </w:lvlOverride>
  </w:num>
  <w:num w:numId="4" w16cid:durableId="711657465">
    <w:abstractNumId w:val="4"/>
    <w:lvlOverride w:ilvl="0">
      <w:startOverride w:val="1"/>
    </w:lvlOverride>
  </w:num>
  <w:num w:numId="5" w16cid:durableId="1891728100">
    <w:abstractNumId w:val="5"/>
    <w:lvlOverride w:ilvl="0">
      <w:startOverride w:val="1"/>
    </w:lvlOverride>
  </w:num>
  <w:num w:numId="6" w16cid:durableId="970937875">
    <w:abstractNumId w:val="6"/>
    <w:lvlOverride w:ilvl="0">
      <w:startOverride w:val="1"/>
    </w:lvlOverride>
  </w:num>
  <w:num w:numId="7" w16cid:durableId="777260395">
    <w:abstractNumId w:val="3"/>
  </w:num>
  <w:num w:numId="8" w16cid:durableId="1008949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678"/>
    <w:rsid w:val="0013515A"/>
    <w:rsid w:val="00163678"/>
    <w:rsid w:val="001D599D"/>
    <w:rsid w:val="001F496E"/>
    <w:rsid w:val="00301BE9"/>
    <w:rsid w:val="004C3C9A"/>
    <w:rsid w:val="005172FB"/>
    <w:rsid w:val="00674736"/>
    <w:rsid w:val="007B65F8"/>
    <w:rsid w:val="00A737C2"/>
    <w:rsid w:val="00AF1232"/>
    <w:rsid w:val="00BA67EC"/>
    <w:rsid w:val="00C424AE"/>
    <w:rsid w:val="00EA627F"/>
    <w:rsid w:val="00F7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26A5F"/>
  <w15:docId w15:val="{76EA3DAD-16B2-42FA-9870-D8524D13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5E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F12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1232"/>
  </w:style>
  <w:style w:type="paragraph" w:styleId="Rodap">
    <w:name w:val="footer"/>
    <w:basedOn w:val="Normal"/>
    <w:link w:val="RodapChar"/>
    <w:uiPriority w:val="99"/>
    <w:unhideWhenUsed/>
    <w:rsid w:val="00AF12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1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AC7CA-3413-4F7E-8F1D-333900216D8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4a59580-5c45-4a89-879f-8053b78bc6f0}" enabled="1" method="Standard" siteId="{88b720d7-40a1-413d-a965-13a8ef6caca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1479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Vallourec</Company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 Emerson</cp:lastModifiedBy>
  <cp:revision>8</cp:revision>
  <dcterms:created xsi:type="dcterms:W3CDTF">2026-06-28T01:10:00Z</dcterms:created>
  <dcterms:modified xsi:type="dcterms:W3CDTF">2026-09-24T16:43:00Z</dcterms:modified>
</cp:coreProperties>
</file>