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0C5F" w:rsidRDefault="00A077B5">
      <w:r>
        <w:rPr>
          <w:b/>
        </w:rPr>
        <w:t>V1 Doc - Whiteboard Interview</w:t>
      </w:r>
    </w:p>
    <w:p w:rsidR="00BB0C5F" w:rsidRDefault="00A077B5">
      <w:r>
        <w:t>We focused most of our attention to QA for the V1 release</w:t>
      </w:r>
    </w:p>
    <w:p w:rsidR="00BB0C5F" w:rsidRDefault="00BB0C5F"/>
    <w:p w:rsidR="00BB0C5F" w:rsidRDefault="00A077B5">
      <w:r>
        <w:rPr>
          <w:b/>
        </w:rPr>
        <w:t>Features</w:t>
      </w:r>
    </w:p>
    <w:p w:rsidR="00BB0C5F" w:rsidRDefault="00A077B5">
      <w:r>
        <w:t>All of our core features have been implemented. Throughout the quarter, we had many ideas for minor features / improvements. However, we felt that this phase we should focus on QA of the existing features. Still, we pretended there is a hypothetical future</w:t>
      </w:r>
      <w:r>
        <w:t xml:space="preserve"> </w:t>
      </w:r>
      <w:r w:rsidR="00382CEC">
        <w:t>maintenance</w:t>
      </w:r>
      <w:r>
        <w:t xml:space="preserve"> team. In which case, we added issues in our issue tracker for future fixes. However, we did add some features</w:t>
      </w:r>
    </w:p>
    <w:p w:rsidR="00BB0C5F" w:rsidRDefault="00A077B5">
      <w:r>
        <w:t xml:space="preserve">- When refreshing the interview page, the language mode is saved between refreshing. Previously, it would default back to Java. This </w:t>
      </w:r>
      <w:r>
        <w:t>wasn’t a bug, but just an improvement.</w:t>
      </w:r>
    </w:p>
    <w:p w:rsidR="00BB0C5F" w:rsidRDefault="00A077B5">
      <w:r>
        <w:t>- There was some ambiguity in the Requirements doc on how the create session interface would work. We did a bit of touchup here.</w:t>
      </w:r>
    </w:p>
    <w:p w:rsidR="00BB0C5F" w:rsidRDefault="00BB0C5F"/>
    <w:p w:rsidR="00BB0C5F" w:rsidRDefault="00A077B5">
      <w:r>
        <w:rPr>
          <w:b/>
        </w:rPr>
        <w:t>Bug Fixes</w:t>
      </w:r>
    </w:p>
    <w:p w:rsidR="00BB0C5F" w:rsidRDefault="00A077B5">
      <w:r>
        <w:t>On the left is a sample screenshot of our issue tracker. We focused on testin</w:t>
      </w:r>
      <w:r>
        <w:t>g, and writing “unit tests” for humans to read, to test user-centric features are working as expected, because we did not have time to implement automated testing of front end features. We also progressing towards being more formal, introduced a standard c</w:t>
      </w:r>
      <w:r>
        <w:t xml:space="preserve">onvention for bug reporting, screenshot on the right. Previously, it was pretty ad hoc. Our convention indicates Severity, Description, How to reproduce the bug, and utilizes </w:t>
      </w:r>
      <w:proofErr w:type="spellStart"/>
      <w:r>
        <w:t>Github</w:t>
      </w:r>
      <w:proofErr w:type="spellEnd"/>
      <w:r>
        <w:t xml:space="preserve"> issue tracker to assign the bug to a fixer. (</w:t>
      </w:r>
      <w:r w:rsidR="00382CEC">
        <w:t>Pictures</w:t>
      </w:r>
      <w:r>
        <w:t xml:space="preserve"> on next page) </w:t>
      </w:r>
    </w:p>
    <w:p w:rsidR="00BB0C5F" w:rsidRDefault="00BB0C5F"/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45"/>
        <w:gridCol w:w="4815"/>
      </w:tblGrid>
      <w:tr w:rsidR="00BB0C5F">
        <w:tblPrEx>
          <w:tblCellMar>
            <w:top w:w="0" w:type="dxa"/>
            <w:bottom w:w="0" w:type="dxa"/>
          </w:tblCellMar>
        </w:tblPrEx>
        <w:tc>
          <w:tcPr>
            <w:tcW w:w="4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C5F" w:rsidRDefault="00A077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638425" cy="3714750"/>
                  <wp:effectExtent l="0" t="0" r="0" b="0"/>
                  <wp:docPr id="1" name="image0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.png"/>
                          <pic:cNvPicPr preferRelativeResize="0"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C5F" w:rsidRDefault="00A077B5">
            <w:pP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914650" cy="2794000"/>
                  <wp:effectExtent l="0" t="0" r="0" b="0"/>
                  <wp:docPr id="2" name="image0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/>
                          <pic:cNvPicPr preferRelativeResize="0"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0C5F" w:rsidRDefault="00BB0C5F"/>
    <w:p w:rsidR="00BB0C5F" w:rsidRDefault="00A077B5">
      <w:r>
        <w:lastRenderedPageBreak/>
        <w:t xml:space="preserve">In our testing phase, we accidentally triggered a bug that sent out a lot of emails, good thing we discovered this before the app really went public… We also decided to have all our docs on </w:t>
      </w:r>
      <w:proofErr w:type="spellStart"/>
      <w:r>
        <w:t>Git</w:t>
      </w:r>
      <w:proofErr w:type="spellEnd"/>
      <w:r>
        <w:t xml:space="preserve"> rather than a </w:t>
      </w:r>
      <w:proofErr w:type="spellStart"/>
      <w:r>
        <w:t>dro</w:t>
      </w:r>
      <w:bookmarkStart w:id="0" w:name="_GoBack"/>
      <w:bookmarkEnd w:id="0"/>
      <w:r>
        <w:t>pbox</w:t>
      </w:r>
      <w:proofErr w:type="spellEnd"/>
      <w:r>
        <w:t xml:space="preserve">, and small administrative issues like </w:t>
      </w:r>
      <w:r>
        <w:t xml:space="preserve">that. </w:t>
      </w:r>
    </w:p>
    <w:p w:rsidR="00BB0C5F" w:rsidRDefault="00BB0C5F"/>
    <w:p w:rsidR="00BB0C5F" w:rsidRDefault="00A077B5">
      <w:r>
        <w:rPr>
          <w:b/>
        </w:rPr>
        <w:t>User Interface</w:t>
      </w:r>
    </w:p>
    <w:p w:rsidR="00BB0C5F" w:rsidRDefault="00A077B5">
      <w:r>
        <w:t xml:space="preserve">We had UI update right before the Beta. Technically, it was not supposed to be part of Beta, and was instead an early release. </w:t>
      </w:r>
    </w:p>
    <w:p w:rsidR="00BB0C5F" w:rsidRDefault="00A077B5">
      <w:r>
        <w:rPr>
          <w:noProof/>
        </w:rPr>
        <w:drawing>
          <wp:inline distT="114300" distB="114300" distL="114300" distR="114300">
            <wp:extent cx="5943600" cy="2133600"/>
            <wp:effectExtent l="0" t="0" r="0" b="0"/>
            <wp:docPr id="3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5F" w:rsidRDefault="00BB0C5F"/>
    <w:p w:rsidR="00BB0C5F" w:rsidRDefault="00A077B5">
      <w:r>
        <w:t xml:space="preserve">Our UI is very minimal. This is a decision where we felt we should not distract the user from the core feature of our program: programming &amp; typing. Check out this blog post that reflect a similar philosophy:  </w:t>
      </w:r>
      <w:hyperlink r:id="rId7">
        <w:r>
          <w:rPr>
            <w:color w:val="1155CC"/>
            <w:u w:val="single"/>
          </w:rPr>
          <w:t>http://lifehacker.com/5689579/five-best-distraction+free-writing-tools</w:t>
        </w:r>
      </w:hyperlink>
      <w:r>
        <w:t>. Whereas many text editors have loads and loads of features, the writing tools in that blog post have a single feature: typing. The UI is ver</w:t>
      </w:r>
      <w:r>
        <w:t xml:space="preserve">y minimal and has a clean monotone background, without buttons and menus everywhere. </w:t>
      </w:r>
    </w:p>
    <w:p w:rsidR="00BB0C5F" w:rsidRDefault="00BB0C5F"/>
    <w:p w:rsidR="00BB0C5F" w:rsidRDefault="00A077B5">
      <w:r>
        <w:rPr>
          <w:b/>
        </w:rPr>
        <w:t>User Documentation</w:t>
      </w:r>
    </w:p>
    <w:p w:rsidR="00BB0C5F" w:rsidRDefault="00A077B5">
      <w:r>
        <w:t xml:space="preserve">See the documents section on our webpage </w:t>
      </w:r>
      <w:hyperlink r:id="rId8">
        <w:r>
          <w:rPr>
            <w:color w:val="1155CC"/>
            <w:u w:val="single"/>
          </w:rPr>
          <w:t>http://cubist.cs.washington.</w:t>
        </w:r>
        <w:r>
          <w:rPr>
            <w:color w:val="1155CC"/>
            <w:u w:val="single"/>
          </w:rPr>
          <w:t>edu/projects/13au/cse403/cse403g/</w:t>
        </w:r>
      </w:hyperlink>
      <w:r>
        <w:t xml:space="preserve">, there is a new document called “Walkthrough”. Also, we added a FAQ section. We’ve implemented the FAQ section so we merely update a JSON formatted question / answer </w:t>
      </w:r>
      <w:proofErr w:type="gramStart"/>
      <w:r>
        <w:t>document, that</w:t>
      </w:r>
      <w:proofErr w:type="gramEnd"/>
      <w:r>
        <w:t xml:space="preserve"> will update our FAQ section on the page.</w:t>
      </w:r>
    </w:p>
    <w:p w:rsidR="00BB0C5F" w:rsidRDefault="00BB0C5F"/>
    <w:sectPr w:rsidR="00BB0C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B0C5F"/>
    <w:rsid w:val="00382CEC"/>
    <w:rsid w:val="004363E5"/>
    <w:rsid w:val="00A077B5"/>
    <w:rsid w:val="00BB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0A464-92C6-4327-8600-21901C8E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bist.cs.washington.edu/projects/13au/cse403/cse403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fehacker.com/5689579/five-best-distraction+free-writing-tool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cse403: v1 doc.docx</dc:title>
  <cp:lastModifiedBy>Tuan</cp:lastModifiedBy>
  <cp:revision>4</cp:revision>
  <dcterms:created xsi:type="dcterms:W3CDTF">2013-12-06T13:18:00Z</dcterms:created>
  <dcterms:modified xsi:type="dcterms:W3CDTF">2013-12-06T13:18:00Z</dcterms:modified>
</cp:coreProperties>
</file>